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24B9E" w14:textId="008427C8" w:rsidR="002254EF" w:rsidRPr="007659ED" w:rsidRDefault="000076BD" w:rsidP="002254E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Białystok, dn. 13</w:t>
      </w:r>
      <w:r w:rsidR="005A42EA">
        <w:rPr>
          <w:rFonts w:ascii="Times New Roman" w:hAnsi="Times New Roman" w:cs="Times New Roman"/>
          <w:sz w:val="20"/>
          <w:szCs w:val="20"/>
        </w:rPr>
        <w:t>.06</w:t>
      </w:r>
      <w:r w:rsidR="002254EF" w:rsidRPr="007659ED">
        <w:rPr>
          <w:rFonts w:ascii="Times New Roman" w:hAnsi="Times New Roman" w:cs="Times New Roman"/>
          <w:sz w:val="20"/>
          <w:szCs w:val="20"/>
        </w:rPr>
        <w:t>.2023 r.</w:t>
      </w:r>
    </w:p>
    <w:p w14:paraId="3E3B9BE7" w14:textId="77777777" w:rsidR="00312A48" w:rsidRPr="00E22535" w:rsidRDefault="00312A48" w:rsidP="002254E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8CCE8" w14:textId="77777777" w:rsidR="00312A48" w:rsidRPr="00312A48" w:rsidRDefault="00312A48" w:rsidP="00312A48">
      <w:pPr>
        <w:spacing w:after="0" w:line="360" w:lineRule="auto"/>
        <w:rPr>
          <w:rFonts w:cstheme="minorHAnsi"/>
          <w:sz w:val="24"/>
          <w:szCs w:val="24"/>
        </w:rPr>
      </w:pPr>
    </w:p>
    <w:p w14:paraId="0B39878C" w14:textId="77777777" w:rsidR="00312A48" w:rsidRPr="007659ED" w:rsidRDefault="00312A48" w:rsidP="00312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9ED">
        <w:rPr>
          <w:rFonts w:ascii="Times New Roman" w:hAnsi="Times New Roman" w:cs="Times New Roman"/>
          <w:b/>
          <w:sz w:val="24"/>
          <w:szCs w:val="24"/>
        </w:rPr>
        <w:t>KONKURS OFERT</w:t>
      </w:r>
    </w:p>
    <w:p w14:paraId="3911C03B" w14:textId="77777777" w:rsidR="00312A48" w:rsidRPr="00312A48" w:rsidRDefault="00312A48" w:rsidP="00181AFC">
      <w:pPr>
        <w:spacing w:after="0" w:line="360" w:lineRule="auto"/>
        <w:jc w:val="left"/>
        <w:rPr>
          <w:rFonts w:cstheme="minorHAnsi"/>
          <w:b/>
          <w:sz w:val="24"/>
          <w:szCs w:val="24"/>
        </w:rPr>
      </w:pPr>
    </w:p>
    <w:p w14:paraId="79085E03" w14:textId="5CB8E01F" w:rsidR="00181AFC" w:rsidRPr="007659ED" w:rsidRDefault="00181AFC" w:rsidP="00BC1DD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59ED">
        <w:rPr>
          <w:rFonts w:ascii="Times New Roman" w:hAnsi="Times New Roman" w:cs="Times New Roman"/>
          <w:sz w:val="24"/>
          <w:szCs w:val="24"/>
        </w:rPr>
        <w:t>Uniwersytecki Szpital Kliniczny w Białymstoku ogłasza konkurs na wynajem powierzchni zewnętrznej - 8 m</w:t>
      </w:r>
      <w:r w:rsidRPr="007659E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659ED">
        <w:rPr>
          <w:rFonts w:ascii="Times New Roman" w:hAnsi="Times New Roman" w:cs="Times New Roman"/>
          <w:sz w:val="24"/>
          <w:szCs w:val="24"/>
        </w:rPr>
        <w:t xml:space="preserve">na ustawienie kiosku od ul. Waszyngtona z przeznaczeniem </w:t>
      </w:r>
      <w:r w:rsidR="00BC1DD0">
        <w:rPr>
          <w:rFonts w:ascii="Times New Roman" w:hAnsi="Times New Roman" w:cs="Times New Roman"/>
          <w:sz w:val="24"/>
          <w:szCs w:val="24"/>
        </w:rPr>
        <w:br/>
      </w:r>
      <w:r w:rsidRPr="007659ED">
        <w:rPr>
          <w:rFonts w:ascii="Times New Roman" w:hAnsi="Times New Roman" w:cs="Times New Roman"/>
          <w:sz w:val="24"/>
          <w:szCs w:val="24"/>
        </w:rPr>
        <w:t>na działalność handlową w zakresie sprzedaży prasy, artykułów higieny osobistej, napo</w:t>
      </w:r>
      <w:r w:rsidR="00BC1DD0">
        <w:rPr>
          <w:rFonts w:ascii="Times New Roman" w:hAnsi="Times New Roman" w:cs="Times New Roman"/>
          <w:sz w:val="24"/>
          <w:szCs w:val="24"/>
        </w:rPr>
        <w:t>jów</w:t>
      </w:r>
      <w:r w:rsidRPr="007659ED">
        <w:rPr>
          <w:rFonts w:ascii="Times New Roman" w:hAnsi="Times New Roman" w:cs="Times New Roman"/>
          <w:sz w:val="24"/>
          <w:szCs w:val="24"/>
        </w:rPr>
        <w:t xml:space="preserve">, artykułów przemysłowych itp. </w:t>
      </w:r>
    </w:p>
    <w:p w14:paraId="510B9D56" w14:textId="77777777" w:rsidR="007659ED" w:rsidRPr="007659ED" w:rsidRDefault="007659ED" w:rsidP="00181AFC">
      <w:pPr>
        <w:pStyle w:val="Akapitzlist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9FDD02" w14:textId="05921335" w:rsidR="00312A48" w:rsidRPr="007659ED" w:rsidRDefault="00312A48" w:rsidP="00181AFC">
      <w:pPr>
        <w:pStyle w:val="Akapitzlist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59ED">
        <w:rPr>
          <w:rFonts w:ascii="Times New Roman" w:hAnsi="Times New Roman" w:cs="Times New Roman"/>
          <w:sz w:val="24"/>
          <w:szCs w:val="24"/>
        </w:rPr>
        <w:t xml:space="preserve">Umowa zostanie zawarta po zaakceptowaniu treści umowy przez organ tworzący Uniwersytet Medyczny w Białymstoku na okres </w:t>
      </w:r>
      <w:r w:rsidRPr="007659ED">
        <w:rPr>
          <w:rFonts w:ascii="Times New Roman" w:hAnsi="Times New Roman" w:cs="Times New Roman"/>
          <w:b/>
          <w:sz w:val="24"/>
          <w:szCs w:val="24"/>
        </w:rPr>
        <w:t>3</w:t>
      </w:r>
      <w:r w:rsidRPr="007659ED">
        <w:rPr>
          <w:rFonts w:ascii="Times New Roman" w:hAnsi="Times New Roman" w:cs="Times New Roman"/>
          <w:sz w:val="24"/>
          <w:szCs w:val="24"/>
        </w:rPr>
        <w:t xml:space="preserve"> lat. </w:t>
      </w:r>
      <w:r w:rsidR="0076457A">
        <w:rPr>
          <w:rFonts w:ascii="Times New Roman" w:hAnsi="Times New Roman" w:cs="Times New Roman"/>
          <w:sz w:val="24"/>
          <w:szCs w:val="24"/>
        </w:rPr>
        <w:t xml:space="preserve">Kwota minimalna </w:t>
      </w:r>
      <w:r w:rsidR="005A42EA">
        <w:rPr>
          <w:rFonts w:ascii="Times New Roman" w:hAnsi="Times New Roman" w:cs="Times New Roman"/>
          <w:b/>
          <w:sz w:val="24"/>
          <w:szCs w:val="24"/>
        </w:rPr>
        <w:t>42,30</w:t>
      </w:r>
      <w:r w:rsidR="00764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57A" w:rsidRPr="00115640">
        <w:rPr>
          <w:rFonts w:ascii="Times New Roman" w:hAnsi="Times New Roman" w:cs="Times New Roman"/>
          <w:b/>
          <w:sz w:val="24"/>
          <w:szCs w:val="24"/>
        </w:rPr>
        <w:t>zł</w:t>
      </w:r>
      <w:r w:rsidR="0076457A" w:rsidRPr="002975C9">
        <w:rPr>
          <w:rFonts w:ascii="Times New Roman" w:hAnsi="Times New Roman" w:cs="Times New Roman"/>
          <w:b/>
          <w:sz w:val="24"/>
          <w:szCs w:val="24"/>
        </w:rPr>
        <w:t xml:space="preserve"> netto za 1 m</w:t>
      </w:r>
      <w:r w:rsidR="0076457A" w:rsidRPr="002975C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76457A" w:rsidRPr="002975C9">
        <w:rPr>
          <w:rFonts w:ascii="Times New Roman" w:hAnsi="Times New Roman" w:cs="Times New Roman"/>
          <w:b/>
          <w:sz w:val="24"/>
          <w:szCs w:val="24"/>
        </w:rPr>
        <w:t xml:space="preserve"> plus media</w:t>
      </w:r>
    </w:p>
    <w:p w14:paraId="20EE7DBB" w14:textId="77777777" w:rsidR="00312A48" w:rsidRPr="007659ED" w:rsidRDefault="00312A48" w:rsidP="00181AFC">
      <w:pPr>
        <w:pStyle w:val="Akapitzlist1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5A26E7" w14:textId="27EEA42D" w:rsidR="00312A48" w:rsidRPr="007659ED" w:rsidRDefault="00312A48" w:rsidP="00312A4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7659ED">
        <w:rPr>
          <w:rFonts w:ascii="Times New Roman" w:eastAsiaTheme="minorHAnsi" w:hAnsi="Times New Roman" w:cs="Times New Roman"/>
          <w:sz w:val="24"/>
          <w:szCs w:val="24"/>
        </w:rPr>
        <w:t>Podmioty zainteresowane</w:t>
      </w:r>
      <w:r w:rsidR="00BC1DD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659ED">
        <w:rPr>
          <w:rFonts w:ascii="Times New Roman" w:eastAsiaTheme="minorHAnsi" w:hAnsi="Times New Roman" w:cs="Times New Roman"/>
          <w:sz w:val="24"/>
          <w:szCs w:val="24"/>
        </w:rPr>
        <w:t xml:space="preserve">zapraszamy do składania ofert w Kancelarii USK w Białymstoku przy </w:t>
      </w:r>
      <w:r w:rsidRPr="007659ED">
        <w:rPr>
          <w:rFonts w:ascii="Times New Roman" w:eastAsiaTheme="minorHAnsi" w:hAnsi="Times New Roman" w:cs="Times New Roman"/>
          <w:bCs/>
          <w:sz w:val="24"/>
          <w:szCs w:val="24"/>
        </w:rPr>
        <w:t>ul. M. Skłodowskiej-Curie 24</w:t>
      </w:r>
      <w:r w:rsidR="00EB7B5A" w:rsidRPr="007659ED">
        <w:rPr>
          <w:rFonts w:ascii="Times New Roman" w:eastAsiaTheme="minorHAnsi" w:hAnsi="Times New Roman" w:cs="Times New Roman"/>
          <w:bCs/>
          <w:sz w:val="24"/>
          <w:szCs w:val="24"/>
        </w:rPr>
        <w:t xml:space="preserve"> A, 15-276 Białystok (Budynek A</w:t>
      </w:r>
      <w:r w:rsidRPr="007659ED">
        <w:rPr>
          <w:rFonts w:ascii="Times New Roman" w:eastAsiaTheme="minorHAnsi" w:hAnsi="Times New Roman" w:cs="Times New Roman"/>
          <w:bCs/>
          <w:sz w:val="24"/>
          <w:szCs w:val="24"/>
        </w:rPr>
        <w:t xml:space="preserve"> Szpitala, V p.)</w:t>
      </w:r>
      <w:r w:rsidRPr="007659ED">
        <w:rPr>
          <w:rFonts w:ascii="Times New Roman" w:eastAsiaTheme="minorHAnsi" w:hAnsi="Times New Roman" w:cs="Times New Roman"/>
          <w:sz w:val="24"/>
          <w:szCs w:val="24"/>
        </w:rPr>
        <w:t xml:space="preserve"> do dnia  </w:t>
      </w:r>
      <w:r w:rsidR="000076BD">
        <w:rPr>
          <w:rFonts w:ascii="Times New Roman" w:eastAsiaTheme="minorHAnsi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5A42EA">
        <w:rPr>
          <w:rFonts w:ascii="Times New Roman" w:eastAsiaTheme="minorHAnsi" w:hAnsi="Times New Roman" w:cs="Times New Roman"/>
          <w:b/>
          <w:sz w:val="24"/>
          <w:szCs w:val="24"/>
        </w:rPr>
        <w:t>.06</w:t>
      </w:r>
      <w:r w:rsidRPr="007659ED">
        <w:rPr>
          <w:rFonts w:ascii="Times New Roman" w:eastAsiaTheme="minorHAnsi" w:hAnsi="Times New Roman" w:cs="Times New Roman"/>
          <w:b/>
          <w:sz w:val="24"/>
          <w:szCs w:val="24"/>
        </w:rPr>
        <w:t>.2023</w:t>
      </w:r>
      <w:r w:rsidRPr="007659ED">
        <w:rPr>
          <w:rFonts w:ascii="Times New Roman" w:eastAsiaTheme="minorHAnsi" w:hAnsi="Times New Roman" w:cs="Times New Roman"/>
          <w:sz w:val="24"/>
          <w:szCs w:val="24"/>
        </w:rPr>
        <w:t xml:space="preserve"> r. godz. 10</w:t>
      </w:r>
      <w:r w:rsidRPr="007659ED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00</w:t>
      </w:r>
    </w:p>
    <w:p w14:paraId="3593600F" w14:textId="77777777" w:rsidR="00312A48" w:rsidRPr="007659ED" w:rsidRDefault="00312A48" w:rsidP="00312A48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7659ED">
        <w:rPr>
          <w:rFonts w:ascii="Times New Roman" w:eastAsiaTheme="minorHAnsi" w:hAnsi="Times New Roman" w:cs="Times New Roman"/>
          <w:sz w:val="24"/>
          <w:szCs w:val="24"/>
        </w:rPr>
        <w:t>Rozstrzygnięcie konkursu nastąpi tego samego dnia o godz. 11</w:t>
      </w:r>
      <w:r w:rsidRPr="007659ED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00</w:t>
      </w:r>
    </w:p>
    <w:p w14:paraId="71D8E7E7" w14:textId="77777777" w:rsidR="00312A48" w:rsidRPr="007659ED" w:rsidRDefault="00312A48" w:rsidP="00312A48">
      <w:pPr>
        <w:numPr>
          <w:ilvl w:val="0"/>
          <w:numId w:val="1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659ED">
        <w:rPr>
          <w:rFonts w:ascii="Times New Roman" w:eastAsiaTheme="minorHAnsi" w:hAnsi="Times New Roman" w:cs="Times New Roman"/>
          <w:sz w:val="24"/>
          <w:szCs w:val="24"/>
        </w:rPr>
        <w:t>Oferty należy składać w kopertach, które powinny zawierać wszystkie dane oferenta i spełniać wszystkie warunki przedstawione w ogłoszeniu.</w:t>
      </w:r>
    </w:p>
    <w:p w14:paraId="29457B8F" w14:textId="3E1F0202" w:rsidR="00312A48" w:rsidRPr="007659ED" w:rsidRDefault="00312A48" w:rsidP="00312A48">
      <w:pPr>
        <w:numPr>
          <w:ilvl w:val="0"/>
          <w:numId w:val="1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659ED">
        <w:rPr>
          <w:rFonts w:ascii="Times New Roman" w:eastAsiaTheme="minorHAnsi" w:hAnsi="Times New Roman" w:cs="Times New Roman"/>
          <w:sz w:val="24"/>
          <w:szCs w:val="24"/>
        </w:rPr>
        <w:t xml:space="preserve">Na kopercie </w:t>
      </w:r>
      <w:r w:rsidR="00BC1DD0">
        <w:rPr>
          <w:rFonts w:ascii="Times New Roman" w:eastAsiaTheme="minorHAnsi" w:hAnsi="Times New Roman" w:cs="Times New Roman"/>
          <w:sz w:val="24"/>
          <w:szCs w:val="24"/>
        </w:rPr>
        <w:t>należy umieścić</w:t>
      </w:r>
      <w:r w:rsidRPr="007659ED">
        <w:rPr>
          <w:rFonts w:ascii="Times New Roman" w:eastAsiaTheme="minorHAnsi" w:hAnsi="Times New Roman" w:cs="Times New Roman"/>
          <w:sz w:val="24"/>
          <w:szCs w:val="24"/>
        </w:rPr>
        <w:t xml:space="preserve"> napis o treści „Konkurs –</w:t>
      </w:r>
      <w:r w:rsidR="00181AFC" w:rsidRPr="007659ED">
        <w:rPr>
          <w:rFonts w:ascii="Times New Roman" w:eastAsiaTheme="minorHAnsi" w:hAnsi="Times New Roman" w:cs="Times New Roman"/>
          <w:sz w:val="24"/>
          <w:szCs w:val="24"/>
        </w:rPr>
        <w:t xml:space="preserve"> kiosk zewnętrzny</w:t>
      </w:r>
      <w:r w:rsidRPr="007659ED">
        <w:rPr>
          <w:rFonts w:ascii="Times New Roman" w:eastAsiaTheme="minorHAnsi" w:hAnsi="Times New Roman" w:cs="Times New Roman"/>
          <w:sz w:val="24"/>
          <w:szCs w:val="24"/>
        </w:rPr>
        <w:t>”</w:t>
      </w:r>
    </w:p>
    <w:p w14:paraId="69A1F37D" w14:textId="77777777" w:rsidR="00312A48" w:rsidRPr="007659ED" w:rsidRDefault="00312A48" w:rsidP="00312A48">
      <w:pPr>
        <w:numPr>
          <w:ilvl w:val="0"/>
          <w:numId w:val="1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659ED">
        <w:rPr>
          <w:rFonts w:ascii="Times New Roman" w:eastAsiaTheme="minorHAnsi" w:hAnsi="Times New Roman" w:cs="Times New Roman"/>
          <w:sz w:val="24"/>
          <w:szCs w:val="24"/>
        </w:rPr>
        <w:t>Oferty, które nie będą spełniać wymogów, o których mowa w ogłoszeniu – zostaną odrzucone.</w:t>
      </w:r>
    </w:p>
    <w:p w14:paraId="0506FAC0" w14:textId="77777777" w:rsidR="00312A48" w:rsidRPr="007659ED" w:rsidRDefault="00312A48" w:rsidP="00312A48">
      <w:pPr>
        <w:numPr>
          <w:ilvl w:val="0"/>
          <w:numId w:val="1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659ED">
        <w:rPr>
          <w:rFonts w:ascii="Times New Roman" w:eastAsiaTheme="minorHAnsi" w:hAnsi="Times New Roman" w:cs="Times New Roman"/>
          <w:sz w:val="24"/>
          <w:szCs w:val="24"/>
        </w:rPr>
        <w:t>Uniwersytecki Szpital Kliniczny w Białymstoku zastrzega możliwość unieważnienia postępowania konkursowego na każdym etapie bez podania przyczyn.</w:t>
      </w:r>
    </w:p>
    <w:p w14:paraId="77CE4048" w14:textId="2772F877" w:rsidR="00312A48" w:rsidRPr="007659ED" w:rsidRDefault="00312A48" w:rsidP="00312A48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9ED">
        <w:rPr>
          <w:rFonts w:ascii="Times New Roman" w:hAnsi="Times New Roman" w:cs="Times New Roman"/>
          <w:b/>
          <w:bCs/>
          <w:sz w:val="24"/>
          <w:szCs w:val="24"/>
        </w:rPr>
        <w:t xml:space="preserve">Osoba do kontaktu: </w:t>
      </w:r>
      <w:r w:rsidR="005A42EA">
        <w:rPr>
          <w:rFonts w:ascii="Times New Roman" w:hAnsi="Times New Roman" w:cs="Times New Roman"/>
          <w:sz w:val="24"/>
          <w:szCs w:val="24"/>
        </w:rPr>
        <w:t>Jadwiga Wardach</w:t>
      </w:r>
      <w:r w:rsidR="008D0AE2">
        <w:rPr>
          <w:rFonts w:ascii="Times New Roman" w:hAnsi="Times New Roman" w:cs="Times New Roman"/>
          <w:sz w:val="24"/>
          <w:szCs w:val="24"/>
        </w:rPr>
        <w:t>: 85-831</w:t>
      </w:r>
      <w:r w:rsidR="005A42EA">
        <w:rPr>
          <w:rFonts w:ascii="Times New Roman" w:hAnsi="Times New Roman" w:cs="Times New Roman"/>
          <w:sz w:val="24"/>
          <w:szCs w:val="24"/>
        </w:rPr>
        <w:t>-83-82</w:t>
      </w:r>
    </w:p>
    <w:p w14:paraId="3E8514A0" w14:textId="77777777" w:rsidR="00310649" w:rsidRPr="007659ED" w:rsidRDefault="00310649" w:rsidP="00310649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</w:p>
    <w:sectPr w:rsidR="00310649" w:rsidRPr="00765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237A" w14:textId="77777777" w:rsidR="00903B3D" w:rsidRDefault="00903B3D" w:rsidP="00785183">
      <w:pPr>
        <w:spacing w:after="0" w:line="240" w:lineRule="auto"/>
      </w:pPr>
      <w:r>
        <w:separator/>
      </w:r>
    </w:p>
  </w:endnote>
  <w:endnote w:type="continuationSeparator" w:id="0">
    <w:p w14:paraId="1142ABB4" w14:textId="77777777" w:rsidR="00903B3D" w:rsidRDefault="00903B3D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4C5D" w14:textId="77777777"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6C21" w14:textId="77777777"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E260" w14:textId="77777777"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F18EC" w14:textId="77777777" w:rsidR="00903B3D" w:rsidRDefault="00903B3D" w:rsidP="00785183">
      <w:pPr>
        <w:spacing w:after="0" w:line="240" w:lineRule="auto"/>
      </w:pPr>
      <w:r>
        <w:separator/>
      </w:r>
    </w:p>
  </w:footnote>
  <w:footnote w:type="continuationSeparator" w:id="0">
    <w:p w14:paraId="1EBC5500" w14:textId="77777777" w:rsidR="00903B3D" w:rsidRDefault="00903B3D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509A" w14:textId="77777777"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7B51" w14:textId="77777777"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2324240C" wp14:editId="3C879DCD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32A6A91E" w14:textId="77777777"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14:paraId="3EB2C3CF" w14:textId="77777777"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6B0EA2DB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2B8A906A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14:paraId="7DD2F8DD" w14:textId="77777777"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D9937" wp14:editId="39ABA15B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14:paraId="21A225A1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8D84" w14:textId="77777777" w:rsidR="00E8112E" w:rsidRDefault="00E81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90A6F"/>
    <w:multiLevelType w:val="hybridMultilevel"/>
    <w:tmpl w:val="D9F63548"/>
    <w:lvl w:ilvl="0" w:tplc="041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3"/>
    <w:rsid w:val="000036ED"/>
    <w:rsid w:val="000076BD"/>
    <w:rsid w:val="000D759D"/>
    <w:rsid w:val="00131118"/>
    <w:rsid w:val="0018059D"/>
    <w:rsid w:val="00181AFC"/>
    <w:rsid w:val="00195A4A"/>
    <w:rsid w:val="002254EF"/>
    <w:rsid w:val="00252793"/>
    <w:rsid w:val="00310649"/>
    <w:rsid w:val="00312A48"/>
    <w:rsid w:val="00330CEE"/>
    <w:rsid w:val="003835B0"/>
    <w:rsid w:val="003A3164"/>
    <w:rsid w:val="003E3996"/>
    <w:rsid w:val="00484DAA"/>
    <w:rsid w:val="00497267"/>
    <w:rsid w:val="00505C87"/>
    <w:rsid w:val="005A42EA"/>
    <w:rsid w:val="00635ACF"/>
    <w:rsid w:val="00696BC4"/>
    <w:rsid w:val="006C2345"/>
    <w:rsid w:val="006E09C4"/>
    <w:rsid w:val="00721268"/>
    <w:rsid w:val="00741D92"/>
    <w:rsid w:val="0076457A"/>
    <w:rsid w:val="007659ED"/>
    <w:rsid w:val="00785183"/>
    <w:rsid w:val="007C0FED"/>
    <w:rsid w:val="008D0AE2"/>
    <w:rsid w:val="00901E91"/>
    <w:rsid w:val="00903B3D"/>
    <w:rsid w:val="00904D11"/>
    <w:rsid w:val="00924B84"/>
    <w:rsid w:val="00997908"/>
    <w:rsid w:val="009D6EB8"/>
    <w:rsid w:val="00A2198F"/>
    <w:rsid w:val="00A62DB5"/>
    <w:rsid w:val="00A81E4E"/>
    <w:rsid w:val="00B30441"/>
    <w:rsid w:val="00B4412E"/>
    <w:rsid w:val="00BA0045"/>
    <w:rsid w:val="00BA0A61"/>
    <w:rsid w:val="00BC1DD0"/>
    <w:rsid w:val="00CB0B83"/>
    <w:rsid w:val="00DA4C8D"/>
    <w:rsid w:val="00E30AE9"/>
    <w:rsid w:val="00E67147"/>
    <w:rsid w:val="00E8112E"/>
    <w:rsid w:val="00EB6E27"/>
    <w:rsid w:val="00EB7B5A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CEFE7B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1064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10649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649"/>
    <w:rPr>
      <w:vertAlign w:val="superscript"/>
    </w:rPr>
  </w:style>
  <w:style w:type="paragraph" w:customStyle="1" w:styleId="Akapitzlist1">
    <w:name w:val="Akapit z listą1"/>
    <w:basedOn w:val="Normalny"/>
    <w:rsid w:val="00312A48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9AFA-D9AD-4202-B79D-FC21F1D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Ewelina Winnicka</cp:lastModifiedBy>
  <cp:revision>2</cp:revision>
  <cp:lastPrinted>2023-01-30T09:38:00Z</cp:lastPrinted>
  <dcterms:created xsi:type="dcterms:W3CDTF">2023-06-13T11:49:00Z</dcterms:created>
  <dcterms:modified xsi:type="dcterms:W3CDTF">2023-06-13T11:49:00Z</dcterms:modified>
</cp:coreProperties>
</file>