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97" w:rsidRPr="00CA63B6" w:rsidRDefault="00883E97" w:rsidP="00883E97">
      <w:pPr>
        <w:pStyle w:val="Styl1"/>
        <w:spacing w:line="276" w:lineRule="auto"/>
      </w:pPr>
      <w:r w:rsidRPr="00CA63B6">
        <w:t xml:space="preserve">Białystok, dn. 11.01.2021 r. </w:t>
      </w:r>
    </w:p>
    <w:p w:rsidR="00883E97" w:rsidRPr="00CA63B6" w:rsidRDefault="00883E97" w:rsidP="00883E97">
      <w:pPr>
        <w:pStyle w:val="Styl1"/>
        <w:spacing w:line="276" w:lineRule="auto"/>
        <w:jc w:val="both"/>
      </w:pPr>
      <w:r w:rsidRPr="00CA63B6">
        <w:t>ZP/I/21</w:t>
      </w:r>
      <w:r w:rsidR="00882BFF">
        <w:t>/14</w:t>
      </w:r>
    </w:p>
    <w:p w:rsidR="00883E97" w:rsidRPr="00CA63B6" w:rsidRDefault="00883E97" w:rsidP="00883E97">
      <w:pPr>
        <w:pStyle w:val="Styl1"/>
        <w:spacing w:line="276" w:lineRule="auto"/>
        <w:jc w:val="both"/>
        <w:rPr>
          <w:u w:val="single"/>
        </w:rPr>
      </w:pPr>
    </w:p>
    <w:p w:rsidR="00883E97" w:rsidRPr="00CA63B6" w:rsidRDefault="00883E97" w:rsidP="00883E97">
      <w:pPr>
        <w:pStyle w:val="Styl1"/>
        <w:spacing w:line="276" w:lineRule="auto"/>
        <w:jc w:val="both"/>
        <w:rPr>
          <w:b/>
          <w:bCs/>
          <w:iCs/>
          <w:u w:val="single"/>
        </w:rPr>
      </w:pPr>
      <w:r w:rsidRPr="00CA63B6">
        <w:rPr>
          <w:b/>
          <w:u w:val="single"/>
        </w:rPr>
        <w:t xml:space="preserve">Dotyczy: </w:t>
      </w:r>
      <w:r w:rsidRPr="00CA63B6">
        <w:rPr>
          <w:b/>
          <w:bCs/>
          <w:iCs/>
          <w:u w:val="single"/>
        </w:rPr>
        <w:t>przetargu nieograniczonego na dostawę systemu aspiracyjno próżniowego do pobierania krwi oraz asortymentu jednorazowego użytku, sprawa nr: 109/2020</w:t>
      </w:r>
    </w:p>
    <w:p w:rsidR="00883E97" w:rsidRPr="00CA63B6" w:rsidRDefault="00883E97" w:rsidP="00883E97">
      <w:pPr>
        <w:pStyle w:val="Styl1"/>
        <w:spacing w:line="276" w:lineRule="auto"/>
        <w:jc w:val="both"/>
        <w:rPr>
          <w:b/>
          <w:bCs/>
          <w:i/>
          <w:iCs/>
          <w:u w:val="single"/>
        </w:rPr>
      </w:pPr>
    </w:p>
    <w:p w:rsidR="00883E97" w:rsidRPr="00CA63B6" w:rsidRDefault="00883E97" w:rsidP="00883E97">
      <w:pPr>
        <w:pStyle w:val="Styl1"/>
        <w:spacing w:line="276" w:lineRule="auto"/>
        <w:jc w:val="center"/>
        <w:rPr>
          <w:b/>
        </w:rPr>
      </w:pPr>
      <w:r w:rsidRPr="00CA63B6">
        <w:rPr>
          <w:b/>
        </w:rPr>
        <w:t>Wyjaśnienia Specyfikacji Istotnych Warunków Zamówienia</w:t>
      </w:r>
    </w:p>
    <w:p w:rsidR="00883E97" w:rsidRPr="00CA63B6" w:rsidRDefault="00883E97" w:rsidP="00883E97">
      <w:pPr>
        <w:spacing w:line="276" w:lineRule="auto"/>
        <w:jc w:val="both"/>
        <w:rPr>
          <w:rFonts w:ascii="Times New Roman" w:hAnsi="Times New Roman" w:cs="Times New Roman"/>
          <w:sz w:val="20"/>
          <w:szCs w:val="20"/>
        </w:rPr>
      </w:pP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t>Pytanie nr 1</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Czy Zamawiający wymaga, aby probówki do gazometrii były sterylne, pakowane indywidualnie w blistry?</w:t>
      </w:r>
    </w:p>
    <w:p w:rsidR="00182797" w:rsidRPr="00883E97" w:rsidRDefault="00883E97" w:rsidP="00882BFF">
      <w:pPr>
        <w:jc w:val="both"/>
        <w:rPr>
          <w:rFonts w:ascii="Times New Roman" w:eastAsia="Calibri" w:hAnsi="Times New Roman" w:cs="Times New Roman"/>
          <w:b/>
          <w:sz w:val="20"/>
          <w:szCs w:val="20"/>
        </w:rPr>
      </w:pPr>
      <w:r w:rsidRPr="00883E97">
        <w:rPr>
          <w:rFonts w:ascii="Times New Roman" w:eastAsia="Calibri" w:hAnsi="Times New Roman" w:cs="Times New Roman"/>
          <w:b/>
          <w:sz w:val="20"/>
          <w:szCs w:val="20"/>
        </w:rPr>
        <w:t> </w:t>
      </w:r>
      <w:r w:rsidR="00182797" w:rsidRPr="00CA63B6">
        <w:rPr>
          <w:rFonts w:ascii="Times New Roman" w:eastAsia="Calibri" w:hAnsi="Times New Roman" w:cs="Times New Roman"/>
          <w:b/>
          <w:sz w:val="20"/>
          <w:szCs w:val="20"/>
        </w:rPr>
        <w:t>Odpowiedz: Tak.</w:t>
      </w:r>
    </w:p>
    <w:p w:rsidR="00883E97" w:rsidRPr="00CA63B6" w:rsidRDefault="00883E97" w:rsidP="00882BFF">
      <w:pPr>
        <w:jc w:val="both"/>
        <w:rPr>
          <w:rFonts w:ascii="Times New Roman" w:eastAsia="Calibri" w:hAnsi="Times New Roman" w:cs="Times New Roman"/>
          <w:sz w:val="20"/>
          <w:szCs w:val="20"/>
        </w:rPr>
      </w:pP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t>Pytanie nr 1</w:t>
      </w:r>
    </w:p>
    <w:p w:rsidR="00883E97" w:rsidRPr="00883E97" w:rsidRDefault="00CA63B6" w:rsidP="00882BFF">
      <w:pPr>
        <w:jc w:val="both"/>
        <w:rPr>
          <w:rFonts w:ascii="Times New Roman" w:eastAsia="Calibri" w:hAnsi="Times New Roman" w:cs="Times New Roman"/>
          <w:b/>
          <w:sz w:val="20"/>
          <w:szCs w:val="20"/>
        </w:rPr>
      </w:pPr>
      <w:r w:rsidRPr="00882BFF">
        <w:rPr>
          <w:rFonts w:ascii="Times New Roman" w:eastAsia="Times New Roman" w:hAnsi="Times New Roman" w:cs="Times New Roman"/>
          <w:b/>
          <w:sz w:val="20"/>
          <w:szCs w:val="20"/>
        </w:rPr>
        <w:t>Dotyczy</w:t>
      </w:r>
      <w:r w:rsidR="00883E97" w:rsidRPr="00883E97">
        <w:rPr>
          <w:rFonts w:ascii="Times New Roman" w:eastAsia="Times New Roman" w:hAnsi="Times New Roman" w:cs="Times New Roman"/>
          <w:b/>
          <w:sz w:val="20"/>
          <w:szCs w:val="20"/>
        </w:rPr>
        <w:t xml:space="preserve"> Zapisy pod pakietem nr 1, SIWZ rozdz. </w:t>
      </w:r>
      <w:r w:rsidR="00883E97" w:rsidRPr="00883E97">
        <w:rPr>
          <w:rFonts w:ascii="Times New Roman" w:eastAsia="Times New Roman" w:hAnsi="Times New Roman" w:cs="Times New Roman"/>
          <w:b/>
          <w:sz w:val="20"/>
          <w:szCs w:val="20"/>
          <w:lang w:val="de-DE"/>
        </w:rPr>
        <w:t xml:space="preserve">VII </w:t>
      </w:r>
      <w:proofErr w:type="spellStart"/>
      <w:r w:rsidR="00883E97" w:rsidRPr="00883E97">
        <w:rPr>
          <w:rFonts w:ascii="Times New Roman" w:eastAsia="Times New Roman" w:hAnsi="Times New Roman" w:cs="Times New Roman"/>
          <w:b/>
          <w:sz w:val="20"/>
          <w:szCs w:val="20"/>
          <w:lang w:val="de-DE"/>
        </w:rPr>
        <w:t>pkt</w:t>
      </w:r>
      <w:proofErr w:type="spellEnd"/>
      <w:r w:rsidR="00883E97" w:rsidRPr="00883E97">
        <w:rPr>
          <w:rFonts w:ascii="Times New Roman" w:eastAsia="Times New Roman" w:hAnsi="Times New Roman" w:cs="Times New Roman"/>
          <w:b/>
          <w:sz w:val="20"/>
          <w:szCs w:val="20"/>
          <w:lang w:val="de-DE"/>
        </w:rPr>
        <w:t xml:space="preserve"> 4</w:t>
      </w:r>
    </w:p>
    <w:p w:rsidR="00883E97" w:rsidRPr="00CA63B6"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Zamawiający zapisał pod Pakietem nr 1, że należy dołączyć próbki w ilości po 1 sztuce, natomiast w SIWZ rozdz. VIII pkt 4 jest zapis, iż: „W przypadku jakichkolwiek wątpliwości Zamawiający zastrzega sobie możliwość zażądania od wykonawców próbek (…)”. Prosimy zatem o uściślenie, czy Zamawiający oczekuje złożenia próbek w zakresie Pakietu nr 1 wraz z ofertą czy na wezwanie?</w:t>
      </w:r>
    </w:p>
    <w:p w:rsidR="00182797" w:rsidRPr="00883E97" w:rsidRDefault="00182797" w:rsidP="00882BFF">
      <w:pPr>
        <w:jc w:val="both"/>
        <w:rPr>
          <w:rFonts w:ascii="Times New Roman" w:eastAsia="Calibri" w:hAnsi="Times New Roman" w:cs="Times New Roman"/>
          <w:b/>
          <w:sz w:val="20"/>
          <w:szCs w:val="20"/>
        </w:rPr>
      </w:pPr>
      <w:r w:rsidRPr="00CA63B6">
        <w:rPr>
          <w:rFonts w:ascii="Times New Roman" w:eastAsia="Calibri" w:hAnsi="Times New Roman" w:cs="Times New Roman"/>
          <w:b/>
          <w:sz w:val="20"/>
          <w:szCs w:val="20"/>
        </w:rPr>
        <w:t>Odpowiedz: Zmawiający będzie wymagać próbek na etapie wezwania do uzupełnienia ofert</w:t>
      </w:r>
      <w:r w:rsidR="00882BFF">
        <w:rPr>
          <w:rFonts w:ascii="Times New Roman" w:eastAsia="Calibri" w:hAnsi="Times New Roman" w:cs="Times New Roman"/>
          <w:b/>
          <w:sz w:val="20"/>
          <w:szCs w:val="20"/>
        </w:rPr>
        <w:t>.</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 </w:t>
      </w: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t xml:space="preserve">Pytanie nr </w:t>
      </w:r>
      <w:r w:rsidR="00E33226">
        <w:rPr>
          <w:rFonts w:ascii="Times New Roman" w:hAnsi="Times New Roman" w:cs="Times New Roman"/>
          <w:b/>
          <w:sz w:val="20"/>
          <w:szCs w:val="20"/>
        </w:rPr>
        <w:t>2</w:t>
      </w:r>
    </w:p>
    <w:p w:rsidR="00883E97" w:rsidRPr="00883E97" w:rsidRDefault="00882BFF" w:rsidP="00882BFF">
      <w:pPr>
        <w:jc w:val="both"/>
        <w:rPr>
          <w:rFonts w:ascii="Times New Roman" w:eastAsia="Times New Roman" w:hAnsi="Times New Roman" w:cs="Times New Roman"/>
          <w:b/>
          <w:sz w:val="20"/>
          <w:szCs w:val="20"/>
        </w:rPr>
      </w:pPr>
      <w:r w:rsidRPr="00882BFF">
        <w:rPr>
          <w:rFonts w:ascii="Times New Roman" w:eastAsia="Times New Roman" w:hAnsi="Times New Roman" w:cs="Times New Roman"/>
          <w:b/>
          <w:sz w:val="20"/>
          <w:szCs w:val="20"/>
        </w:rPr>
        <w:t>Dotyczy</w:t>
      </w:r>
      <w:r w:rsidR="00883E97" w:rsidRPr="00883E97">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Pakiet</w:t>
      </w:r>
      <w:r w:rsidRPr="00882BFF">
        <w:rPr>
          <w:rFonts w:ascii="Times New Roman" w:eastAsia="Times New Roman" w:hAnsi="Times New Roman" w:cs="Times New Roman"/>
          <w:b/>
          <w:sz w:val="20"/>
          <w:szCs w:val="20"/>
          <w:lang w:val="de-DE"/>
        </w:rPr>
        <w:t>u</w:t>
      </w:r>
      <w:proofErr w:type="spellEnd"/>
      <w:r w:rsidR="00883E97" w:rsidRPr="00883E97">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nr</w:t>
      </w:r>
      <w:proofErr w:type="spellEnd"/>
      <w:r w:rsidR="00883E97" w:rsidRPr="00883E97">
        <w:rPr>
          <w:rFonts w:ascii="Times New Roman" w:eastAsia="Times New Roman" w:hAnsi="Times New Roman" w:cs="Times New Roman"/>
          <w:b/>
          <w:sz w:val="20"/>
          <w:szCs w:val="20"/>
          <w:lang w:val="de-DE"/>
        </w:rPr>
        <w:t xml:space="preserve"> 2 </w:t>
      </w:r>
      <w:proofErr w:type="spellStart"/>
      <w:r w:rsidR="00883E97" w:rsidRPr="00883E97">
        <w:rPr>
          <w:rFonts w:ascii="Times New Roman" w:eastAsia="Times New Roman" w:hAnsi="Times New Roman" w:cs="Times New Roman"/>
          <w:b/>
          <w:sz w:val="20"/>
          <w:szCs w:val="20"/>
          <w:lang w:val="de-DE"/>
        </w:rPr>
        <w:t>poz</w:t>
      </w:r>
      <w:proofErr w:type="spellEnd"/>
      <w:r w:rsidR="00883E97" w:rsidRPr="00883E97">
        <w:rPr>
          <w:rFonts w:ascii="Times New Roman" w:eastAsia="Times New Roman" w:hAnsi="Times New Roman" w:cs="Times New Roman"/>
          <w:b/>
          <w:sz w:val="20"/>
          <w:szCs w:val="20"/>
          <w:lang w:val="de-DE"/>
        </w:rPr>
        <w:t xml:space="preserve">. 3 </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Zwracamy się z prośbą do Zamawiającego o zmianę zapisu w poz. 3 na zapis: probówko-strzykawka 2,6; 2,7 ml.</w:t>
      </w:r>
    </w:p>
    <w:p w:rsidR="00182797" w:rsidRPr="00883E97" w:rsidRDefault="00182797" w:rsidP="00882BFF">
      <w:pPr>
        <w:jc w:val="both"/>
        <w:rPr>
          <w:rFonts w:ascii="Times New Roman" w:eastAsia="Calibri" w:hAnsi="Times New Roman" w:cs="Times New Roman"/>
          <w:b/>
          <w:sz w:val="20"/>
          <w:szCs w:val="20"/>
        </w:rPr>
      </w:pPr>
      <w:r w:rsidRPr="00CA63B6">
        <w:rPr>
          <w:rFonts w:ascii="Times New Roman" w:eastAsia="Calibri" w:hAnsi="Times New Roman" w:cs="Times New Roman"/>
          <w:b/>
          <w:sz w:val="20"/>
          <w:szCs w:val="20"/>
        </w:rPr>
        <w:t xml:space="preserve">Odpowiedz: Tak. </w:t>
      </w:r>
    </w:p>
    <w:p w:rsidR="00883E97" w:rsidRPr="00883E97" w:rsidRDefault="00883E97" w:rsidP="00882BFF">
      <w:pPr>
        <w:jc w:val="both"/>
        <w:rPr>
          <w:rFonts w:ascii="Times New Roman" w:eastAsia="Calibri" w:hAnsi="Times New Roman" w:cs="Times New Roman"/>
          <w:sz w:val="20"/>
          <w:szCs w:val="20"/>
        </w:rPr>
      </w:pP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t xml:space="preserve">Pytanie nr </w:t>
      </w:r>
      <w:r w:rsidR="00E33226">
        <w:rPr>
          <w:rFonts w:ascii="Times New Roman" w:hAnsi="Times New Roman" w:cs="Times New Roman"/>
          <w:b/>
          <w:sz w:val="20"/>
          <w:szCs w:val="20"/>
        </w:rPr>
        <w:t>3</w:t>
      </w:r>
    </w:p>
    <w:p w:rsidR="00883E97" w:rsidRPr="00883E97" w:rsidRDefault="00882BFF" w:rsidP="00882BFF">
      <w:pPr>
        <w:jc w:val="both"/>
        <w:rPr>
          <w:rFonts w:ascii="Times New Roman" w:eastAsia="Times New Roman" w:hAnsi="Times New Roman" w:cs="Times New Roman"/>
          <w:b/>
          <w:sz w:val="20"/>
          <w:szCs w:val="20"/>
        </w:rPr>
      </w:pPr>
      <w:r w:rsidRPr="00882BFF">
        <w:rPr>
          <w:rFonts w:ascii="Times New Roman" w:eastAsia="Times New Roman" w:hAnsi="Times New Roman" w:cs="Times New Roman"/>
          <w:b/>
          <w:sz w:val="20"/>
          <w:szCs w:val="20"/>
        </w:rPr>
        <w:t>Dotyczy</w:t>
      </w:r>
      <w:r w:rsidR="00883E97" w:rsidRPr="00883E97">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Pakiet</w:t>
      </w:r>
      <w:r w:rsidRPr="00882BFF">
        <w:rPr>
          <w:rFonts w:ascii="Times New Roman" w:eastAsia="Times New Roman" w:hAnsi="Times New Roman" w:cs="Times New Roman"/>
          <w:b/>
          <w:sz w:val="20"/>
          <w:szCs w:val="20"/>
          <w:lang w:val="de-DE"/>
        </w:rPr>
        <w:t>u</w:t>
      </w:r>
      <w:proofErr w:type="spellEnd"/>
      <w:r w:rsidR="00883E97" w:rsidRPr="00883E97">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nr</w:t>
      </w:r>
      <w:proofErr w:type="spellEnd"/>
      <w:r w:rsidR="00883E97" w:rsidRPr="00883E97">
        <w:rPr>
          <w:rFonts w:ascii="Times New Roman" w:eastAsia="Times New Roman" w:hAnsi="Times New Roman" w:cs="Times New Roman"/>
          <w:b/>
          <w:sz w:val="20"/>
          <w:szCs w:val="20"/>
          <w:lang w:val="de-DE"/>
        </w:rPr>
        <w:t xml:space="preserve"> 2 </w:t>
      </w:r>
      <w:proofErr w:type="spellStart"/>
      <w:r w:rsidR="00883E97" w:rsidRPr="00883E97">
        <w:rPr>
          <w:rFonts w:ascii="Times New Roman" w:eastAsia="Times New Roman" w:hAnsi="Times New Roman" w:cs="Times New Roman"/>
          <w:b/>
          <w:sz w:val="20"/>
          <w:szCs w:val="20"/>
          <w:lang w:val="de-DE"/>
        </w:rPr>
        <w:t>poz</w:t>
      </w:r>
      <w:proofErr w:type="spellEnd"/>
      <w:r w:rsidR="00883E97" w:rsidRPr="00883E97">
        <w:rPr>
          <w:rFonts w:ascii="Times New Roman" w:eastAsia="Times New Roman" w:hAnsi="Times New Roman" w:cs="Times New Roman"/>
          <w:b/>
          <w:sz w:val="20"/>
          <w:szCs w:val="20"/>
          <w:lang w:val="de-DE"/>
        </w:rPr>
        <w:t>. 4</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Zwracamy się z prośbą do Zamawiającego o wyjaśnienie, czy wymaga w pozycji 4 probówko-strzykawki do morfologii o pojemności 1,6 ml?</w:t>
      </w:r>
    </w:p>
    <w:p w:rsidR="00182797" w:rsidRPr="00883E97" w:rsidRDefault="00182797" w:rsidP="00882BFF">
      <w:pPr>
        <w:jc w:val="both"/>
        <w:rPr>
          <w:rFonts w:ascii="Times New Roman" w:eastAsia="Calibri" w:hAnsi="Times New Roman" w:cs="Times New Roman"/>
          <w:b/>
          <w:sz w:val="20"/>
          <w:szCs w:val="20"/>
        </w:rPr>
      </w:pPr>
      <w:r w:rsidRPr="00CA63B6">
        <w:rPr>
          <w:rFonts w:ascii="Times New Roman" w:eastAsia="Calibri" w:hAnsi="Times New Roman" w:cs="Times New Roman"/>
          <w:b/>
          <w:sz w:val="20"/>
          <w:szCs w:val="20"/>
        </w:rPr>
        <w:t xml:space="preserve">Odpowiedz: Zamawiający dopuszcza zaoferowanie pojemności 1,6 ml. </w:t>
      </w:r>
    </w:p>
    <w:p w:rsidR="00883E97" w:rsidRPr="00883E97" w:rsidRDefault="00883E97" w:rsidP="00882BFF">
      <w:pPr>
        <w:jc w:val="both"/>
        <w:rPr>
          <w:rFonts w:ascii="Times New Roman" w:eastAsia="Calibri" w:hAnsi="Times New Roman" w:cs="Times New Roman"/>
          <w:sz w:val="20"/>
          <w:szCs w:val="20"/>
        </w:rPr>
      </w:pP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t xml:space="preserve">Pytanie nr </w:t>
      </w:r>
      <w:r w:rsidR="00E33226">
        <w:rPr>
          <w:rFonts w:ascii="Times New Roman" w:hAnsi="Times New Roman" w:cs="Times New Roman"/>
          <w:b/>
          <w:sz w:val="20"/>
          <w:szCs w:val="20"/>
        </w:rPr>
        <w:t>4</w:t>
      </w:r>
    </w:p>
    <w:p w:rsidR="00883E97" w:rsidRPr="00883E97" w:rsidRDefault="00882BFF" w:rsidP="00882BFF">
      <w:pPr>
        <w:jc w:val="both"/>
        <w:rPr>
          <w:rFonts w:ascii="Times New Roman" w:eastAsia="Times New Roman" w:hAnsi="Times New Roman" w:cs="Times New Roman"/>
          <w:b/>
          <w:sz w:val="20"/>
          <w:szCs w:val="20"/>
        </w:rPr>
      </w:pPr>
      <w:r w:rsidRPr="00882BFF">
        <w:rPr>
          <w:rFonts w:ascii="Times New Roman" w:eastAsia="Times New Roman" w:hAnsi="Times New Roman" w:cs="Times New Roman"/>
          <w:b/>
          <w:sz w:val="20"/>
          <w:szCs w:val="20"/>
        </w:rPr>
        <w:t>Dotyczy</w:t>
      </w:r>
      <w:r w:rsidR="00883E97" w:rsidRPr="00883E97">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Pakiet</w:t>
      </w:r>
      <w:r w:rsidRPr="00882BFF">
        <w:rPr>
          <w:rFonts w:ascii="Times New Roman" w:eastAsia="Times New Roman" w:hAnsi="Times New Roman" w:cs="Times New Roman"/>
          <w:b/>
          <w:sz w:val="20"/>
          <w:szCs w:val="20"/>
          <w:lang w:val="de-DE"/>
        </w:rPr>
        <w:t>u</w:t>
      </w:r>
      <w:proofErr w:type="spellEnd"/>
      <w:r w:rsidR="00883E97" w:rsidRPr="00883E97">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nr</w:t>
      </w:r>
      <w:proofErr w:type="spellEnd"/>
      <w:r w:rsidR="00883E97" w:rsidRPr="00883E97">
        <w:rPr>
          <w:rFonts w:ascii="Times New Roman" w:eastAsia="Times New Roman" w:hAnsi="Times New Roman" w:cs="Times New Roman"/>
          <w:b/>
          <w:sz w:val="20"/>
          <w:szCs w:val="20"/>
          <w:lang w:val="de-DE"/>
        </w:rPr>
        <w:t xml:space="preserve"> 2 </w:t>
      </w:r>
      <w:proofErr w:type="spellStart"/>
      <w:r w:rsidR="00883E97" w:rsidRPr="00883E97">
        <w:rPr>
          <w:rFonts w:ascii="Times New Roman" w:eastAsia="Times New Roman" w:hAnsi="Times New Roman" w:cs="Times New Roman"/>
          <w:b/>
          <w:sz w:val="20"/>
          <w:szCs w:val="20"/>
          <w:lang w:val="de-DE"/>
        </w:rPr>
        <w:t>poz</w:t>
      </w:r>
      <w:proofErr w:type="spellEnd"/>
      <w:r w:rsidR="00883E97" w:rsidRPr="00883E97">
        <w:rPr>
          <w:rFonts w:ascii="Times New Roman" w:eastAsia="Times New Roman" w:hAnsi="Times New Roman" w:cs="Times New Roman"/>
          <w:b/>
          <w:sz w:val="20"/>
          <w:szCs w:val="20"/>
          <w:lang w:val="de-DE"/>
        </w:rPr>
        <w:t xml:space="preserve">. 14 </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Zwracamy się z prośbą do Zamawiającego o dopuszczenie probówko-strzykawek 7,5 ml wersenian sodu (EDTA).</w:t>
      </w:r>
    </w:p>
    <w:p w:rsidR="00182797" w:rsidRPr="00883E97" w:rsidRDefault="00182797" w:rsidP="00882BFF">
      <w:pPr>
        <w:jc w:val="both"/>
        <w:rPr>
          <w:rFonts w:ascii="Times New Roman" w:eastAsia="Calibri" w:hAnsi="Times New Roman" w:cs="Times New Roman"/>
          <w:b/>
          <w:sz w:val="20"/>
          <w:szCs w:val="20"/>
        </w:rPr>
      </w:pPr>
      <w:r w:rsidRPr="00882BFF">
        <w:rPr>
          <w:rFonts w:ascii="Times New Roman" w:eastAsia="Calibri" w:hAnsi="Times New Roman" w:cs="Times New Roman"/>
          <w:b/>
          <w:sz w:val="20"/>
          <w:szCs w:val="20"/>
        </w:rPr>
        <w:t>Odpowiedz: Zamawiający dopuszcza.</w:t>
      </w:r>
    </w:p>
    <w:p w:rsidR="00883E97" w:rsidRPr="00883E97" w:rsidRDefault="00883E97" w:rsidP="00882BFF">
      <w:pPr>
        <w:jc w:val="both"/>
        <w:rPr>
          <w:rFonts w:ascii="Times New Roman" w:eastAsia="Calibri" w:hAnsi="Times New Roman" w:cs="Times New Roman"/>
          <w:sz w:val="20"/>
          <w:szCs w:val="20"/>
        </w:rPr>
      </w:pP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t xml:space="preserve">Pytanie nr </w:t>
      </w:r>
      <w:r w:rsidR="00E33226">
        <w:rPr>
          <w:rFonts w:ascii="Times New Roman" w:hAnsi="Times New Roman" w:cs="Times New Roman"/>
          <w:b/>
          <w:sz w:val="20"/>
          <w:szCs w:val="20"/>
        </w:rPr>
        <w:t>5</w:t>
      </w:r>
    </w:p>
    <w:p w:rsidR="00883E97" w:rsidRPr="00883E97" w:rsidRDefault="00882BFF" w:rsidP="00882BFF">
      <w:pPr>
        <w:jc w:val="both"/>
        <w:rPr>
          <w:rFonts w:ascii="Times New Roman" w:eastAsia="Times New Roman" w:hAnsi="Times New Roman" w:cs="Times New Roman"/>
          <w:b/>
          <w:sz w:val="20"/>
          <w:szCs w:val="20"/>
        </w:rPr>
      </w:pPr>
      <w:r w:rsidRPr="00882BFF">
        <w:rPr>
          <w:rFonts w:ascii="Times New Roman" w:eastAsia="Times New Roman" w:hAnsi="Times New Roman" w:cs="Times New Roman"/>
          <w:b/>
          <w:sz w:val="20"/>
          <w:szCs w:val="20"/>
        </w:rPr>
        <w:t>Dotyczy</w:t>
      </w:r>
      <w:r w:rsidR="00883E97" w:rsidRPr="00883E97">
        <w:rPr>
          <w:rFonts w:ascii="Times New Roman" w:eastAsia="Times New Roman" w:hAnsi="Times New Roman" w:cs="Times New Roman"/>
          <w:b/>
          <w:sz w:val="20"/>
          <w:szCs w:val="20"/>
        </w:rPr>
        <w:t xml:space="preserve">. SIWZ rozdz. VII pkt 4 i rozdz. </w:t>
      </w:r>
      <w:r w:rsidR="00883E97" w:rsidRPr="00883E97">
        <w:rPr>
          <w:rFonts w:ascii="Times New Roman" w:eastAsia="Times New Roman" w:hAnsi="Times New Roman" w:cs="Times New Roman"/>
          <w:b/>
          <w:sz w:val="20"/>
          <w:szCs w:val="20"/>
          <w:lang w:val="de-DE"/>
        </w:rPr>
        <w:t xml:space="preserve">IX </w:t>
      </w:r>
      <w:proofErr w:type="spellStart"/>
      <w:r w:rsidR="00883E97" w:rsidRPr="00883E97">
        <w:rPr>
          <w:rFonts w:ascii="Times New Roman" w:eastAsia="Times New Roman" w:hAnsi="Times New Roman" w:cs="Times New Roman"/>
          <w:b/>
          <w:sz w:val="20"/>
          <w:szCs w:val="20"/>
          <w:lang w:val="de-DE"/>
        </w:rPr>
        <w:t>pkt</w:t>
      </w:r>
      <w:proofErr w:type="spellEnd"/>
      <w:r w:rsidR="00883E97" w:rsidRPr="00883E97">
        <w:rPr>
          <w:rFonts w:ascii="Times New Roman" w:eastAsia="Times New Roman" w:hAnsi="Times New Roman" w:cs="Times New Roman"/>
          <w:b/>
          <w:sz w:val="20"/>
          <w:szCs w:val="20"/>
          <w:lang w:val="de-DE"/>
        </w:rPr>
        <w:t xml:space="preserve"> 3</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Zamawiający wymaga dostarczenia opisów technicznych, katalogów, instrukcji użytkowania itp. zarówno w rozdz. VII pkt 4 – z dokumentami składanymi wraz z ofertą, jak i w rozdz. IX pkt 3 – z dokumentami składanymi na wezwanie. Zwracamy się z prośbą do Zamawiającego o doprecyzowanie, kiedy należy złożyć opisy techniczne itp. dot. oferowanych produktów.</w:t>
      </w:r>
    </w:p>
    <w:p w:rsidR="00182797" w:rsidRPr="00883E97" w:rsidRDefault="00182797" w:rsidP="00882BFF">
      <w:pPr>
        <w:jc w:val="both"/>
        <w:rPr>
          <w:rFonts w:ascii="Times New Roman" w:eastAsia="Calibri" w:hAnsi="Times New Roman" w:cs="Times New Roman"/>
          <w:b/>
          <w:sz w:val="20"/>
          <w:szCs w:val="20"/>
        </w:rPr>
      </w:pPr>
      <w:r w:rsidRPr="00882BFF">
        <w:rPr>
          <w:rFonts w:ascii="Times New Roman" w:eastAsia="Calibri" w:hAnsi="Times New Roman" w:cs="Times New Roman"/>
          <w:b/>
          <w:sz w:val="20"/>
          <w:szCs w:val="20"/>
        </w:rPr>
        <w:t>Odpowiedz: Są to dokumenty wymagane na etapie wezwania do uzupełnienia ofert.</w:t>
      </w:r>
    </w:p>
    <w:p w:rsidR="00883E97" w:rsidRPr="00883E97" w:rsidRDefault="00883E97" w:rsidP="00882BFF">
      <w:pPr>
        <w:jc w:val="both"/>
        <w:rPr>
          <w:rFonts w:ascii="Times New Roman" w:eastAsia="Calibri" w:hAnsi="Times New Roman" w:cs="Times New Roman"/>
          <w:sz w:val="20"/>
          <w:szCs w:val="20"/>
        </w:rPr>
      </w:pPr>
    </w:p>
    <w:p w:rsidR="00883E97" w:rsidRPr="00882BFF" w:rsidRDefault="00883E97" w:rsidP="00882BFF">
      <w:pPr>
        <w:spacing w:line="276" w:lineRule="auto"/>
        <w:jc w:val="both"/>
        <w:rPr>
          <w:rFonts w:ascii="Times New Roman" w:hAnsi="Times New Roman" w:cs="Times New Roman"/>
          <w:b/>
          <w:sz w:val="20"/>
          <w:szCs w:val="20"/>
        </w:rPr>
      </w:pPr>
      <w:r w:rsidRPr="00882BFF">
        <w:rPr>
          <w:rFonts w:ascii="Times New Roman" w:hAnsi="Times New Roman" w:cs="Times New Roman"/>
          <w:b/>
          <w:sz w:val="20"/>
          <w:szCs w:val="20"/>
        </w:rPr>
        <w:t xml:space="preserve">Pytanie nr </w:t>
      </w:r>
      <w:r w:rsidR="00E33226">
        <w:rPr>
          <w:rFonts w:ascii="Times New Roman" w:hAnsi="Times New Roman" w:cs="Times New Roman"/>
          <w:b/>
          <w:sz w:val="20"/>
          <w:szCs w:val="20"/>
        </w:rPr>
        <w:t>6</w:t>
      </w:r>
    </w:p>
    <w:p w:rsidR="00883E97" w:rsidRPr="00883E97" w:rsidRDefault="00882BFF" w:rsidP="00882BFF">
      <w:pPr>
        <w:jc w:val="both"/>
        <w:rPr>
          <w:rFonts w:ascii="Times New Roman" w:eastAsia="Times New Roman" w:hAnsi="Times New Roman" w:cs="Times New Roman"/>
          <w:b/>
          <w:sz w:val="20"/>
          <w:szCs w:val="20"/>
        </w:rPr>
      </w:pPr>
      <w:r w:rsidRPr="00882BFF">
        <w:rPr>
          <w:rFonts w:ascii="Times New Roman" w:eastAsia="Times New Roman" w:hAnsi="Times New Roman" w:cs="Times New Roman"/>
          <w:b/>
          <w:sz w:val="20"/>
          <w:szCs w:val="20"/>
        </w:rPr>
        <w:t>Dotyczy</w:t>
      </w:r>
      <w:r w:rsidRPr="00882BFF">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Umowa</w:t>
      </w:r>
      <w:proofErr w:type="spellEnd"/>
      <w:r w:rsidR="00883E97" w:rsidRPr="00883E97">
        <w:rPr>
          <w:rFonts w:ascii="Times New Roman" w:eastAsia="Times New Roman" w:hAnsi="Times New Roman" w:cs="Times New Roman"/>
          <w:b/>
          <w:sz w:val="20"/>
          <w:szCs w:val="20"/>
          <w:lang w:val="de-DE"/>
        </w:rPr>
        <w:t xml:space="preserve"> § 4 ust.4</w:t>
      </w:r>
    </w:p>
    <w:p w:rsidR="00883E97" w:rsidRPr="00882BFF"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Zważywszy na fakt, iż termin płatności jest jednym z kryteriów oceny ofert i jest określony w pewnych zakresach, zwracamy się z prośbą do Zamawiającego o poprawienie zapisu w Umowie, w którym termin płatności został wpisany przez Zamawiającego.</w:t>
      </w:r>
    </w:p>
    <w:p w:rsidR="00182797" w:rsidRPr="00883E97" w:rsidRDefault="00182797" w:rsidP="00882BFF">
      <w:pPr>
        <w:jc w:val="both"/>
        <w:rPr>
          <w:rFonts w:ascii="Times New Roman" w:eastAsia="Calibri" w:hAnsi="Times New Roman" w:cs="Times New Roman"/>
          <w:b/>
          <w:sz w:val="20"/>
          <w:szCs w:val="20"/>
        </w:rPr>
      </w:pPr>
      <w:r w:rsidRPr="00882BFF">
        <w:rPr>
          <w:rFonts w:ascii="Times New Roman" w:eastAsia="Calibri" w:hAnsi="Times New Roman" w:cs="Times New Roman"/>
          <w:b/>
          <w:sz w:val="20"/>
          <w:szCs w:val="20"/>
        </w:rPr>
        <w:t>Odpowiedz:</w:t>
      </w:r>
      <w:r w:rsidR="009048A9" w:rsidRPr="00882BFF">
        <w:rPr>
          <w:rFonts w:ascii="Times New Roman" w:eastAsia="Calibri" w:hAnsi="Times New Roman" w:cs="Times New Roman"/>
          <w:b/>
          <w:sz w:val="20"/>
          <w:szCs w:val="20"/>
        </w:rPr>
        <w:t xml:space="preserve"> Zamawiający </w:t>
      </w:r>
      <w:r w:rsidR="00882BFF">
        <w:rPr>
          <w:rFonts w:ascii="Times New Roman" w:eastAsia="Calibri" w:hAnsi="Times New Roman" w:cs="Times New Roman"/>
          <w:b/>
          <w:sz w:val="20"/>
          <w:szCs w:val="20"/>
        </w:rPr>
        <w:t>informuje iż doszło do omyłki, właściwy termin płatności zostanie uwzględniony podczas przygotowania umowy z wykonawcą.</w:t>
      </w:r>
      <w:r w:rsidR="009048A9" w:rsidRPr="00882BFF">
        <w:rPr>
          <w:rFonts w:ascii="Times New Roman" w:eastAsia="Calibri" w:hAnsi="Times New Roman" w:cs="Times New Roman"/>
          <w:b/>
          <w:sz w:val="20"/>
          <w:szCs w:val="20"/>
        </w:rPr>
        <w:t xml:space="preserve"> </w:t>
      </w:r>
    </w:p>
    <w:p w:rsidR="00182797" w:rsidRPr="00883E97" w:rsidRDefault="00182797" w:rsidP="00882BFF">
      <w:pPr>
        <w:jc w:val="both"/>
        <w:rPr>
          <w:rFonts w:ascii="Times New Roman" w:eastAsia="Calibri" w:hAnsi="Times New Roman" w:cs="Times New Roman"/>
          <w:sz w:val="20"/>
          <w:szCs w:val="20"/>
        </w:rPr>
      </w:pP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 </w:t>
      </w: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t xml:space="preserve">Pytanie nr </w:t>
      </w:r>
      <w:r w:rsidR="00E33226">
        <w:rPr>
          <w:rFonts w:ascii="Times New Roman" w:hAnsi="Times New Roman" w:cs="Times New Roman"/>
          <w:b/>
          <w:sz w:val="20"/>
          <w:szCs w:val="20"/>
        </w:rPr>
        <w:t>7</w:t>
      </w:r>
    </w:p>
    <w:p w:rsidR="00883E97" w:rsidRPr="00883E97" w:rsidRDefault="00882BFF" w:rsidP="00882BFF">
      <w:pPr>
        <w:jc w:val="both"/>
        <w:rPr>
          <w:rFonts w:ascii="Times New Roman" w:eastAsia="Times New Roman" w:hAnsi="Times New Roman" w:cs="Times New Roman"/>
          <w:b/>
          <w:sz w:val="20"/>
          <w:szCs w:val="20"/>
        </w:rPr>
      </w:pPr>
      <w:r w:rsidRPr="00882BFF">
        <w:rPr>
          <w:rFonts w:ascii="Times New Roman" w:eastAsia="Times New Roman" w:hAnsi="Times New Roman" w:cs="Times New Roman"/>
          <w:b/>
          <w:sz w:val="20"/>
          <w:szCs w:val="20"/>
        </w:rPr>
        <w:t>Dotyczy</w:t>
      </w:r>
      <w:r w:rsidRPr="00882BFF">
        <w:rPr>
          <w:rFonts w:ascii="Times New Roman" w:eastAsia="Times New Roman" w:hAnsi="Times New Roman" w:cs="Times New Roman"/>
          <w:b/>
          <w:sz w:val="20"/>
          <w:szCs w:val="20"/>
          <w:lang w:val="de-DE"/>
        </w:rPr>
        <w:t xml:space="preserve"> </w:t>
      </w:r>
      <w:proofErr w:type="spellStart"/>
      <w:r w:rsidRPr="00882BFF">
        <w:rPr>
          <w:rFonts w:ascii="Times New Roman" w:eastAsia="Times New Roman" w:hAnsi="Times New Roman" w:cs="Times New Roman"/>
          <w:b/>
          <w:sz w:val="20"/>
          <w:szCs w:val="20"/>
          <w:lang w:val="de-DE"/>
        </w:rPr>
        <w:t>Oferty</w:t>
      </w:r>
      <w:proofErr w:type="spellEnd"/>
      <w:r w:rsidR="00883E97" w:rsidRPr="00883E97">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pkt</w:t>
      </w:r>
      <w:proofErr w:type="spellEnd"/>
      <w:r w:rsidR="00883E97" w:rsidRPr="00883E97">
        <w:rPr>
          <w:rFonts w:ascii="Times New Roman" w:eastAsia="Times New Roman" w:hAnsi="Times New Roman" w:cs="Times New Roman"/>
          <w:b/>
          <w:sz w:val="20"/>
          <w:szCs w:val="20"/>
          <w:lang w:val="de-DE"/>
        </w:rPr>
        <w:t xml:space="preserve"> 15</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Zwracamy się z prośbą do Zamawiającego o usunięcie punktu 15, gdyż nie dotyczy on w/w postępowania.</w:t>
      </w:r>
    </w:p>
    <w:p w:rsidR="00182797" w:rsidRPr="00883E97" w:rsidRDefault="00182797" w:rsidP="00882BFF">
      <w:pPr>
        <w:jc w:val="both"/>
        <w:rPr>
          <w:rFonts w:ascii="Times New Roman" w:eastAsia="Calibri" w:hAnsi="Times New Roman" w:cs="Times New Roman"/>
          <w:b/>
          <w:sz w:val="20"/>
          <w:szCs w:val="20"/>
        </w:rPr>
      </w:pPr>
      <w:r w:rsidRPr="00882BFF">
        <w:rPr>
          <w:rFonts w:ascii="Times New Roman" w:eastAsia="Calibri" w:hAnsi="Times New Roman" w:cs="Times New Roman"/>
          <w:b/>
          <w:sz w:val="20"/>
          <w:szCs w:val="20"/>
        </w:rPr>
        <w:t>Odpowiedz:</w:t>
      </w:r>
      <w:r w:rsidR="009048A9" w:rsidRPr="00882BFF">
        <w:rPr>
          <w:rFonts w:ascii="Times New Roman" w:eastAsia="Calibri" w:hAnsi="Times New Roman" w:cs="Times New Roman"/>
          <w:b/>
          <w:sz w:val="20"/>
          <w:szCs w:val="20"/>
        </w:rPr>
        <w:t xml:space="preserve"> Zamawiający informuje iż zapis jest omyłkowy i nie dotyczy ww. postępowania. </w:t>
      </w:r>
    </w:p>
    <w:p w:rsidR="00883E97" w:rsidRPr="00883E97" w:rsidRDefault="00883E97" w:rsidP="00882BFF">
      <w:pPr>
        <w:jc w:val="both"/>
        <w:rPr>
          <w:rFonts w:ascii="Times New Roman" w:eastAsia="Calibri" w:hAnsi="Times New Roman" w:cs="Times New Roman"/>
          <w:sz w:val="20"/>
          <w:szCs w:val="20"/>
        </w:rPr>
      </w:pP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lastRenderedPageBreak/>
        <w:t xml:space="preserve">Pytanie nr </w:t>
      </w:r>
      <w:r w:rsidR="00E33226">
        <w:rPr>
          <w:rFonts w:ascii="Times New Roman" w:hAnsi="Times New Roman" w:cs="Times New Roman"/>
          <w:b/>
          <w:sz w:val="20"/>
          <w:szCs w:val="20"/>
        </w:rPr>
        <w:t>8</w:t>
      </w:r>
    </w:p>
    <w:p w:rsidR="00883E97" w:rsidRPr="00883E97" w:rsidRDefault="00882BFF" w:rsidP="00882BFF">
      <w:pPr>
        <w:jc w:val="both"/>
        <w:rPr>
          <w:rFonts w:ascii="Times New Roman" w:eastAsia="Times New Roman" w:hAnsi="Times New Roman" w:cs="Times New Roman"/>
          <w:b/>
          <w:sz w:val="20"/>
          <w:szCs w:val="20"/>
        </w:rPr>
      </w:pPr>
      <w:r w:rsidRPr="00882BFF">
        <w:rPr>
          <w:rFonts w:ascii="Times New Roman" w:eastAsia="Times New Roman" w:hAnsi="Times New Roman" w:cs="Times New Roman"/>
          <w:b/>
          <w:sz w:val="20"/>
          <w:szCs w:val="20"/>
        </w:rPr>
        <w:t>Dotyczy</w:t>
      </w:r>
      <w:r w:rsidRPr="00882BFF">
        <w:rPr>
          <w:rFonts w:ascii="Times New Roman" w:eastAsia="Times New Roman" w:hAnsi="Times New Roman" w:cs="Times New Roman"/>
          <w:b/>
          <w:sz w:val="20"/>
          <w:szCs w:val="20"/>
          <w:lang w:val="de-DE"/>
        </w:rPr>
        <w:t xml:space="preserve"> </w:t>
      </w:r>
      <w:proofErr w:type="spellStart"/>
      <w:r w:rsidRPr="00882BFF">
        <w:rPr>
          <w:rFonts w:ascii="Times New Roman" w:eastAsia="Times New Roman" w:hAnsi="Times New Roman" w:cs="Times New Roman"/>
          <w:b/>
          <w:sz w:val="20"/>
          <w:szCs w:val="20"/>
          <w:lang w:val="de-DE"/>
        </w:rPr>
        <w:t>Wzoru</w:t>
      </w:r>
      <w:proofErr w:type="spellEnd"/>
      <w:r w:rsidR="00883E97" w:rsidRPr="00883E97">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Umowy</w:t>
      </w:r>
      <w:proofErr w:type="spellEnd"/>
      <w:r w:rsidR="00883E97" w:rsidRPr="00883E97">
        <w:rPr>
          <w:rFonts w:ascii="Times New Roman" w:eastAsia="Times New Roman" w:hAnsi="Times New Roman" w:cs="Times New Roman"/>
          <w:b/>
          <w:sz w:val="20"/>
          <w:szCs w:val="20"/>
          <w:lang w:val="de-DE"/>
        </w:rPr>
        <w:t xml:space="preserve"> § 3 </w:t>
      </w:r>
      <w:proofErr w:type="spellStart"/>
      <w:r w:rsidR="00883E97" w:rsidRPr="00883E97">
        <w:rPr>
          <w:rFonts w:ascii="Times New Roman" w:eastAsia="Times New Roman" w:hAnsi="Times New Roman" w:cs="Times New Roman"/>
          <w:b/>
          <w:sz w:val="20"/>
          <w:szCs w:val="20"/>
          <w:lang w:val="de-DE"/>
        </w:rPr>
        <w:t>ust</w:t>
      </w:r>
      <w:proofErr w:type="spellEnd"/>
      <w:r w:rsidR="00883E97" w:rsidRPr="00883E97">
        <w:rPr>
          <w:rFonts w:ascii="Times New Roman" w:eastAsia="Times New Roman" w:hAnsi="Times New Roman" w:cs="Times New Roman"/>
          <w:b/>
          <w:sz w:val="20"/>
          <w:szCs w:val="20"/>
          <w:lang w:val="de-DE"/>
        </w:rPr>
        <w:t>. 7</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 xml:space="preserve">Zwracamy się z prośbą do Zamawiającego o modyfikację Projektu Umowy poprzez dopisanie: „przy jednorazowym zamówieniu powyżej 150,00 zł netto” </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182797" w:rsidRPr="00883E97" w:rsidRDefault="00182797" w:rsidP="00882BFF">
      <w:pPr>
        <w:jc w:val="both"/>
        <w:rPr>
          <w:rFonts w:ascii="Times New Roman" w:eastAsia="Calibri" w:hAnsi="Times New Roman" w:cs="Times New Roman"/>
          <w:b/>
          <w:sz w:val="20"/>
          <w:szCs w:val="20"/>
        </w:rPr>
      </w:pPr>
      <w:r w:rsidRPr="00882BFF">
        <w:rPr>
          <w:rFonts w:ascii="Times New Roman" w:eastAsia="Calibri" w:hAnsi="Times New Roman" w:cs="Times New Roman"/>
          <w:b/>
          <w:sz w:val="20"/>
          <w:szCs w:val="20"/>
        </w:rPr>
        <w:t>Odpowiedz:</w:t>
      </w:r>
      <w:r w:rsidR="009048A9" w:rsidRPr="00882BFF">
        <w:rPr>
          <w:rFonts w:ascii="Times New Roman" w:eastAsia="Calibri" w:hAnsi="Times New Roman" w:cs="Times New Roman"/>
          <w:b/>
          <w:sz w:val="20"/>
          <w:szCs w:val="20"/>
        </w:rPr>
        <w:t xml:space="preserve"> Zamawiający podtrzymuje zapisy SIWZ.</w:t>
      </w:r>
    </w:p>
    <w:p w:rsidR="00883E97" w:rsidRPr="00883E97" w:rsidRDefault="00883E97" w:rsidP="00882BFF">
      <w:pPr>
        <w:jc w:val="both"/>
        <w:rPr>
          <w:rFonts w:ascii="Times New Roman" w:eastAsia="Calibri" w:hAnsi="Times New Roman" w:cs="Times New Roman"/>
          <w:sz w:val="20"/>
          <w:szCs w:val="20"/>
        </w:rPr>
      </w:pP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t xml:space="preserve">Pytanie nr </w:t>
      </w:r>
      <w:r w:rsidR="00E33226">
        <w:rPr>
          <w:rFonts w:ascii="Times New Roman" w:hAnsi="Times New Roman" w:cs="Times New Roman"/>
          <w:b/>
          <w:sz w:val="20"/>
          <w:szCs w:val="20"/>
        </w:rPr>
        <w:t>9</w:t>
      </w:r>
    </w:p>
    <w:p w:rsidR="00883E97" w:rsidRPr="00883E97" w:rsidRDefault="00882BFF" w:rsidP="00882BFF">
      <w:pPr>
        <w:jc w:val="both"/>
        <w:rPr>
          <w:rFonts w:ascii="Times New Roman" w:eastAsia="Times New Roman" w:hAnsi="Times New Roman" w:cs="Times New Roman"/>
          <w:b/>
          <w:sz w:val="20"/>
          <w:szCs w:val="20"/>
        </w:rPr>
      </w:pPr>
      <w:r w:rsidRPr="00882BFF">
        <w:rPr>
          <w:rFonts w:ascii="Times New Roman" w:eastAsia="Times New Roman" w:hAnsi="Times New Roman" w:cs="Times New Roman"/>
          <w:b/>
          <w:sz w:val="20"/>
          <w:szCs w:val="20"/>
        </w:rPr>
        <w:t>Dotyczy Wzoru</w:t>
      </w:r>
      <w:r w:rsidR="00883E97" w:rsidRPr="00883E97">
        <w:rPr>
          <w:rFonts w:ascii="Times New Roman" w:eastAsia="Times New Roman" w:hAnsi="Times New Roman" w:cs="Times New Roman"/>
          <w:b/>
          <w:sz w:val="20"/>
          <w:szCs w:val="20"/>
        </w:rPr>
        <w:t xml:space="preserve"> Umowy § 7 ust. 1 pkt. </w:t>
      </w:r>
      <w:r w:rsidR="00883E97" w:rsidRPr="00883E97">
        <w:rPr>
          <w:rFonts w:ascii="Times New Roman" w:eastAsia="Times New Roman" w:hAnsi="Times New Roman" w:cs="Times New Roman"/>
          <w:b/>
          <w:sz w:val="20"/>
          <w:szCs w:val="20"/>
          <w:lang w:val="de-DE"/>
        </w:rPr>
        <w:t>A i B</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Zwracamy się do Zamawiającego z prośbą o zmianę zapisu w Umowie § 7 ust. 1 pkt A i B. z: „0,2 % Wartości Umowy brutto określonej w § 4 ust. 1, za każdy dzień opóźnienia (…)” na zapis: „0,2 % Wartości zamówienia brutto, za każdy dzień opóźnienia (…)”.</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Kara umowna stanowi surogat odszkodowania, mającego kompensować negatywne dla wierzyciela konsekwencje, wynikające z niewykonania bądź nienależytego wykonania zobowiązania. Wysokość kary umownej winna być zatem proporcjonalna do rozmiaru szkody poniesionej przez wierzyciela. W przypadku opóźnienia z pojedynczą dostawą Przedmiotu Umowy wierzyciel ponosi szkodę w wysokości wartości pojedynczej dostawy, zatem kara umowna powinna być ustalona w wysokości proporcjonalnej do wartości konkretnej dostawy Przedmiotu Umowy, co do której nastąpiło opóźnienie. Kara umowna ustalona w wysokości określonego procenta całkowitej wartości Umowy brutto mogłaby być ewentualnie karą umowną za niewykonanie lub nienależyte wykonanie całego zobowiązania wynikającego z Umowy, w odniesieniu zaś do części zobowiązania - kara umowna winna odnosić się do wartości poszczególnej części niewykonanego lub nienależycie wykonanego zobowiązania.</w:t>
      </w:r>
    </w:p>
    <w:p w:rsidR="00182797" w:rsidRPr="00883E97" w:rsidRDefault="00182797" w:rsidP="00882BFF">
      <w:pPr>
        <w:jc w:val="both"/>
        <w:rPr>
          <w:rFonts w:ascii="Times New Roman" w:eastAsia="Calibri" w:hAnsi="Times New Roman" w:cs="Times New Roman"/>
          <w:b/>
          <w:sz w:val="20"/>
          <w:szCs w:val="20"/>
        </w:rPr>
      </w:pPr>
      <w:r w:rsidRPr="00882BFF">
        <w:rPr>
          <w:rFonts w:ascii="Times New Roman" w:eastAsia="Calibri" w:hAnsi="Times New Roman" w:cs="Times New Roman"/>
          <w:b/>
          <w:sz w:val="20"/>
          <w:szCs w:val="20"/>
        </w:rPr>
        <w:t>Odpowiedz:</w:t>
      </w:r>
      <w:r w:rsidR="009048A9" w:rsidRPr="00882BFF">
        <w:rPr>
          <w:rFonts w:ascii="Times New Roman" w:eastAsia="Calibri" w:hAnsi="Times New Roman" w:cs="Times New Roman"/>
          <w:b/>
          <w:sz w:val="20"/>
          <w:szCs w:val="20"/>
        </w:rPr>
        <w:t xml:space="preserve"> Zamawiający podtrzymuje zapisy SIWZ.</w:t>
      </w:r>
    </w:p>
    <w:p w:rsidR="00883E97" w:rsidRPr="00883E97" w:rsidRDefault="00883E97" w:rsidP="00882BFF">
      <w:pPr>
        <w:jc w:val="both"/>
        <w:rPr>
          <w:rFonts w:ascii="Times New Roman" w:eastAsia="Calibri" w:hAnsi="Times New Roman" w:cs="Times New Roman"/>
          <w:sz w:val="20"/>
          <w:szCs w:val="20"/>
        </w:rPr>
      </w:pPr>
    </w:p>
    <w:p w:rsidR="00883E97" w:rsidRPr="00CA63B6" w:rsidRDefault="00883E97" w:rsidP="00882BFF">
      <w:pPr>
        <w:spacing w:line="276" w:lineRule="auto"/>
        <w:jc w:val="both"/>
        <w:rPr>
          <w:rFonts w:ascii="Times New Roman" w:hAnsi="Times New Roman" w:cs="Times New Roman"/>
          <w:b/>
          <w:sz w:val="20"/>
          <w:szCs w:val="20"/>
        </w:rPr>
      </w:pPr>
      <w:r w:rsidRPr="00CA63B6">
        <w:rPr>
          <w:rFonts w:ascii="Times New Roman" w:hAnsi="Times New Roman" w:cs="Times New Roman"/>
          <w:b/>
          <w:sz w:val="20"/>
          <w:szCs w:val="20"/>
        </w:rPr>
        <w:t>Pytanie nr 1</w:t>
      </w:r>
      <w:r w:rsidR="00E33226">
        <w:rPr>
          <w:rFonts w:ascii="Times New Roman" w:hAnsi="Times New Roman" w:cs="Times New Roman"/>
          <w:b/>
          <w:sz w:val="20"/>
          <w:szCs w:val="20"/>
        </w:rPr>
        <w:t>0</w:t>
      </w:r>
    </w:p>
    <w:p w:rsidR="00883E97" w:rsidRPr="00883E97" w:rsidRDefault="00882BFF" w:rsidP="00882BFF">
      <w:pPr>
        <w:jc w:val="both"/>
        <w:rPr>
          <w:rFonts w:ascii="Times New Roman" w:eastAsia="Times New Roman" w:hAnsi="Times New Roman" w:cs="Times New Roman"/>
          <w:b/>
          <w:sz w:val="20"/>
          <w:szCs w:val="20"/>
        </w:rPr>
      </w:pPr>
      <w:r w:rsidRPr="00882BFF">
        <w:rPr>
          <w:rFonts w:ascii="Times New Roman" w:eastAsia="Times New Roman" w:hAnsi="Times New Roman" w:cs="Times New Roman"/>
          <w:b/>
          <w:sz w:val="20"/>
          <w:szCs w:val="20"/>
        </w:rPr>
        <w:t>Dotyczy</w:t>
      </w:r>
      <w:r w:rsidRPr="00882BFF">
        <w:rPr>
          <w:rFonts w:ascii="Times New Roman" w:eastAsia="Times New Roman" w:hAnsi="Times New Roman" w:cs="Times New Roman"/>
          <w:b/>
          <w:sz w:val="20"/>
          <w:szCs w:val="20"/>
          <w:lang w:val="de-DE"/>
        </w:rPr>
        <w:t xml:space="preserve"> </w:t>
      </w:r>
      <w:proofErr w:type="spellStart"/>
      <w:r w:rsidRPr="00882BFF">
        <w:rPr>
          <w:rFonts w:ascii="Times New Roman" w:eastAsia="Times New Roman" w:hAnsi="Times New Roman" w:cs="Times New Roman"/>
          <w:b/>
          <w:sz w:val="20"/>
          <w:szCs w:val="20"/>
          <w:lang w:val="de-DE"/>
        </w:rPr>
        <w:t>wzoru</w:t>
      </w:r>
      <w:proofErr w:type="spellEnd"/>
      <w:r w:rsidRPr="00882BFF">
        <w:rPr>
          <w:rFonts w:ascii="Times New Roman" w:eastAsia="Times New Roman" w:hAnsi="Times New Roman" w:cs="Times New Roman"/>
          <w:b/>
          <w:sz w:val="20"/>
          <w:szCs w:val="20"/>
          <w:lang w:val="de-DE"/>
        </w:rPr>
        <w:t xml:space="preserve"> </w:t>
      </w:r>
      <w:proofErr w:type="spellStart"/>
      <w:r w:rsidR="00883E97" w:rsidRPr="00883E97">
        <w:rPr>
          <w:rFonts w:ascii="Times New Roman" w:eastAsia="Times New Roman" w:hAnsi="Times New Roman" w:cs="Times New Roman"/>
          <w:b/>
          <w:sz w:val="20"/>
          <w:szCs w:val="20"/>
          <w:lang w:val="de-DE"/>
        </w:rPr>
        <w:t>Umowy</w:t>
      </w:r>
      <w:proofErr w:type="spellEnd"/>
      <w:r w:rsidR="00883E97" w:rsidRPr="00883E97">
        <w:rPr>
          <w:rFonts w:ascii="Times New Roman" w:eastAsia="Times New Roman" w:hAnsi="Times New Roman" w:cs="Times New Roman"/>
          <w:b/>
          <w:sz w:val="20"/>
          <w:szCs w:val="20"/>
          <w:lang w:val="de-DE"/>
        </w:rPr>
        <w:t xml:space="preserve"> § 7 </w:t>
      </w:r>
      <w:proofErr w:type="spellStart"/>
      <w:r w:rsidR="00883E97" w:rsidRPr="00883E97">
        <w:rPr>
          <w:rFonts w:ascii="Times New Roman" w:eastAsia="Times New Roman" w:hAnsi="Times New Roman" w:cs="Times New Roman"/>
          <w:b/>
          <w:sz w:val="20"/>
          <w:szCs w:val="20"/>
          <w:lang w:val="de-DE"/>
        </w:rPr>
        <w:t>ust</w:t>
      </w:r>
      <w:proofErr w:type="spellEnd"/>
      <w:r w:rsidR="00883E97" w:rsidRPr="00883E97">
        <w:rPr>
          <w:rFonts w:ascii="Times New Roman" w:eastAsia="Times New Roman" w:hAnsi="Times New Roman" w:cs="Times New Roman"/>
          <w:b/>
          <w:sz w:val="20"/>
          <w:szCs w:val="20"/>
          <w:lang w:val="de-DE"/>
        </w:rPr>
        <w:t>. 1</w:t>
      </w:r>
    </w:p>
    <w:p w:rsidR="00883E97" w:rsidRPr="00883E97" w:rsidRDefault="00883E97" w:rsidP="00882BFF">
      <w:pPr>
        <w:jc w:val="both"/>
        <w:rPr>
          <w:rFonts w:ascii="Times New Roman" w:eastAsia="Calibri" w:hAnsi="Times New Roman" w:cs="Times New Roman"/>
          <w:sz w:val="20"/>
          <w:szCs w:val="20"/>
        </w:rPr>
      </w:pPr>
      <w:r w:rsidRPr="00883E97">
        <w:rPr>
          <w:rFonts w:ascii="Times New Roman" w:eastAsia="Calibri" w:hAnsi="Times New Roman" w:cs="Times New Roman"/>
          <w:sz w:val="20"/>
          <w:szCs w:val="20"/>
        </w:rPr>
        <w:t>Prosimy o modyfikację zapisów § 7 ust. 1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182797" w:rsidRPr="00883E97" w:rsidRDefault="00182797" w:rsidP="00882BFF">
      <w:pPr>
        <w:jc w:val="both"/>
        <w:rPr>
          <w:rFonts w:ascii="Times New Roman" w:eastAsia="Calibri" w:hAnsi="Times New Roman" w:cs="Times New Roman"/>
          <w:b/>
          <w:sz w:val="20"/>
          <w:szCs w:val="20"/>
        </w:rPr>
      </w:pPr>
      <w:r w:rsidRPr="00882BFF">
        <w:rPr>
          <w:rFonts w:ascii="Times New Roman" w:eastAsia="Calibri" w:hAnsi="Times New Roman" w:cs="Times New Roman"/>
          <w:b/>
          <w:sz w:val="20"/>
          <w:szCs w:val="20"/>
        </w:rPr>
        <w:t>Odpowiedz:</w:t>
      </w:r>
      <w:r w:rsidR="009048A9" w:rsidRPr="00882BFF">
        <w:rPr>
          <w:rFonts w:ascii="Times New Roman" w:eastAsia="Calibri" w:hAnsi="Times New Roman" w:cs="Times New Roman"/>
          <w:b/>
          <w:sz w:val="20"/>
          <w:szCs w:val="20"/>
        </w:rPr>
        <w:t xml:space="preserve"> Zamawiający podtrzymuje zapisy SIWZ.</w:t>
      </w:r>
    </w:p>
    <w:p w:rsidR="00662582" w:rsidRPr="00CA63B6" w:rsidRDefault="00662582" w:rsidP="00882BFF">
      <w:pPr>
        <w:jc w:val="both"/>
        <w:rPr>
          <w:rFonts w:ascii="Times New Roman" w:hAnsi="Times New Roman" w:cs="Times New Roman"/>
          <w:sz w:val="20"/>
          <w:szCs w:val="20"/>
        </w:rPr>
      </w:pPr>
    </w:p>
    <w:p w:rsidR="00883E97" w:rsidRPr="00882BFF" w:rsidRDefault="00883E97" w:rsidP="00882BFF">
      <w:pPr>
        <w:spacing w:line="276" w:lineRule="auto"/>
        <w:jc w:val="both"/>
        <w:rPr>
          <w:rFonts w:ascii="Times New Roman" w:hAnsi="Times New Roman" w:cs="Times New Roman"/>
          <w:b/>
          <w:sz w:val="20"/>
          <w:szCs w:val="20"/>
        </w:rPr>
      </w:pPr>
      <w:r w:rsidRPr="00882BFF">
        <w:rPr>
          <w:rFonts w:ascii="Times New Roman" w:hAnsi="Times New Roman" w:cs="Times New Roman"/>
          <w:b/>
          <w:sz w:val="20"/>
          <w:szCs w:val="20"/>
        </w:rPr>
        <w:t>Pytanie nr 1</w:t>
      </w:r>
      <w:r w:rsidR="00E33226">
        <w:rPr>
          <w:rFonts w:ascii="Times New Roman" w:hAnsi="Times New Roman" w:cs="Times New Roman"/>
          <w:b/>
          <w:sz w:val="20"/>
          <w:szCs w:val="20"/>
        </w:rPr>
        <w:t>1</w:t>
      </w:r>
      <w:bookmarkStart w:id="0" w:name="_GoBack"/>
      <w:bookmarkEnd w:id="0"/>
    </w:p>
    <w:p w:rsidR="00883E97" w:rsidRPr="00882BFF" w:rsidRDefault="00882BFF" w:rsidP="00882BFF">
      <w:pPr>
        <w:jc w:val="both"/>
        <w:rPr>
          <w:rFonts w:ascii="Times New Roman" w:hAnsi="Times New Roman" w:cs="Times New Roman"/>
          <w:b/>
          <w:spacing w:val="2"/>
          <w:position w:val="-2"/>
          <w:sz w:val="20"/>
          <w:szCs w:val="20"/>
        </w:rPr>
      </w:pPr>
      <w:r w:rsidRPr="00882BFF">
        <w:rPr>
          <w:rFonts w:ascii="Times New Roman" w:eastAsia="Times New Roman" w:hAnsi="Times New Roman" w:cs="Times New Roman"/>
          <w:b/>
          <w:sz w:val="20"/>
          <w:szCs w:val="20"/>
        </w:rPr>
        <w:t>Dotyczy</w:t>
      </w:r>
      <w:r w:rsidRPr="00883E97">
        <w:rPr>
          <w:rFonts w:ascii="Times New Roman" w:eastAsia="Times New Roman" w:hAnsi="Times New Roman" w:cs="Times New Roman"/>
          <w:b/>
          <w:sz w:val="20"/>
          <w:szCs w:val="20"/>
        </w:rPr>
        <w:t xml:space="preserve"> </w:t>
      </w:r>
      <w:r w:rsidRPr="00882BFF">
        <w:rPr>
          <w:rFonts w:ascii="Times New Roman" w:eastAsia="Times New Roman" w:hAnsi="Times New Roman" w:cs="Times New Roman"/>
          <w:b/>
          <w:sz w:val="20"/>
          <w:szCs w:val="20"/>
        </w:rPr>
        <w:t xml:space="preserve"> </w:t>
      </w:r>
      <w:r w:rsidR="00883E97" w:rsidRPr="00882BFF">
        <w:rPr>
          <w:rFonts w:ascii="Times New Roman" w:hAnsi="Times New Roman" w:cs="Times New Roman"/>
          <w:b/>
          <w:spacing w:val="2"/>
          <w:position w:val="-2"/>
          <w:sz w:val="20"/>
          <w:szCs w:val="20"/>
        </w:rPr>
        <w:t>Pakiet</w:t>
      </w:r>
      <w:r w:rsidRPr="00882BFF">
        <w:rPr>
          <w:rFonts w:ascii="Times New Roman" w:hAnsi="Times New Roman" w:cs="Times New Roman"/>
          <w:b/>
          <w:spacing w:val="2"/>
          <w:position w:val="-2"/>
          <w:sz w:val="20"/>
          <w:szCs w:val="20"/>
        </w:rPr>
        <w:t>u</w:t>
      </w:r>
      <w:r w:rsidR="00883E97" w:rsidRPr="00882BFF">
        <w:rPr>
          <w:rFonts w:ascii="Times New Roman" w:hAnsi="Times New Roman" w:cs="Times New Roman"/>
          <w:b/>
          <w:spacing w:val="2"/>
          <w:position w:val="-2"/>
          <w:sz w:val="20"/>
          <w:szCs w:val="20"/>
        </w:rPr>
        <w:t xml:space="preserve"> 6, poz. 1 i 2 </w:t>
      </w:r>
    </w:p>
    <w:p w:rsidR="00883E97" w:rsidRPr="00882BFF" w:rsidRDefault="00883E97" w:rsidP="00882BFF">
      <w:pPr>
        <w:jc w:val="both"/>
        <w:rPr>
          <w:rFonts w:ascii="Times New Roman" w:hAnsi="Times New Roman" w:cs="Times New Roman"/>
          <w:spacing w:val="2"/>
          <w:position w:val="-2"/>
          <w:sz w:val="20"/>
          <w:szCs w:val="20"/>
        </w:rPr>
      </w:pPr>
      <w:r w:rsidRPr="00882BFF">
        <w:rPr>
          <w:rFonts w:ascii="Times New Roman" w:hAnsi="Times New Roman" w:cs="Times New Roman"/>
          <w:spacing w:val="2"/>
          <w:position w:val="-2"/>
          <w:sz w:val="20"/>
          <w:szCs w:val="20"/>
        </w:rPr>
        <w:t>Prosimy o wyjaśnienie czy Zamawiający oczekuje pojemników na histopatologię w których  materiał utrwalający ( formaldehyd 4%, formalina 10%) umieszczony jest w pokrywie/nakrętce i uwalniany po połączeniu ze zbiornikiem  i  wciśnięciu przycisku wbudowanego w górną część pokrywy.</w:t>
      </w:r>
    </w:p>
    <w:p w:rsidR="00883E97" w:rsidRPr="00882BFF" w:rsidRDefault="00883E97" w:rsidP="00882BFF">
      <w:pPr>
        <w:jc w:val="both"/>
        <w:rPr>
          <w:rFonts w:ascii="Times New Roman" w:hAnsi="Times New Roman" w:cs="Times New Roman"/>
          <w:spacing w:val="2"/>
          <w:position w:val="-2"/>
          <w:sz w:val="20"/>
          <w:szCs w:val="20"/>
        </w:rPr>
      </w:pPr>
      <w:r w:rsidRPr="00882BFF">
        <w:rPr>
          <w:rFonts w:ascii="Times New Roman" w:hAnsi="Times New Roman" w:cs="Times New Roman"/>
          <w:spacing w:val="2"/>
          <w:position w:val="-2"/>
          <w:sz w:val="20"/>
          <w:szCs w:val="20"/>
        </w:rPr>
        <w:t>Zaznaczamy iż Zamawiający zna i z powodzeniem stosuje proponowane rozwiązanie, które pozwala na przygotowanie pobranego materiału do badań histopatologicznych w bezpiecznym,  zamkniętym systemie bez kontaktu personelu z formaliną.</w:t>
      </w:r>
    </w:p>
    <w:p w:rsidR="00182797" w:rsidRPr="00883E97" w:rsidRDefault="00182797" w:rsidP="00882BFF">
      <w:pPr>
        <w:jc w:val="both"/>
        <w:rPr>
          <w:rFonts w:ascii="Times New Roman" w:eastAsia="Calibri" w:hAnsi="Times New Roman" w:cs="Times New Roman"/>
          <w:b/>
          <w:sz w:val="20"/>
          <w:szCs w:val="20"/>
        </w:rPr>
      </w:pPr>
      <w:r w:rsidRPr="00882BFF">
        <w:rPr>
          <w:rFonts w:ascii="Times New Roman" w:eastAsia="Calibri" w:hAnsi="Times New Roman" w:cs="Times New Roman"/>
          <w:b/>
          <w:sz w:val="20"/>
          <w:szCs w:val="20"/>
        </w:rPr>
        <w:t>Odpowiedz:</w:t>
      </w:r>
      <w:r w:rsidR="001A307B" w:rsidRPr="00882BFF">
        <w:rPr>
          <w:rFonts w:ascii="Times New Roman" w:eastAsia="Calibri" w:hAnsi="Times New Roman" w:cs="Times New Roman"/>
          <w:b/>
          <w:sz w:val="20"/>
          <w:szCs w:val="20"/>
        </w:rPr>
        <w:t xml:space="preserve"> Tak, zamawiający</w:t>
      </w:r>
      <w:r w:rsidR="00882BFF" w:rsidRPr="00882BFF">
        <w:rPr>
          <w:rFonts w:ascii="Times New Roman" w:eastAsia="Calibri" w:hAnsi="Times New Roman" w:cs="Times New Roman"/>
          <w:b/>
          <w:sz w:val="20"/>
          <w:szCs w:val="20"/>
        </w:rPr>
        <w:t xml:space="preserve"> oczekuje</w:t>
      </w:r>
      <w:r w:rsidR="001A307B" w:rsidRPr="00882BFF">
        <w:rPr>
          <w:rFonts w:ascii="Times New Roman" w:eastAsia="Calibri" w:hAnsi="Times New Roman" w:cs="Times New Roman"/>
          <w:b/>
          <w:sz w:val="20"/>
          <w:szCs w:val="20"/>
        </w:rPr>
        <w:t xml:space="preserve"> tego typu rozwiązania. </w:t>
      </w:r>
    </w:p>
    <w:p w:rsidR="00883E97" w:rsidRPr="00CA63B6" w:rsidRDefault="00883E97">
      <w:pPr>
        <w:rPr>
          <w:rFonts w:ascii="Times New Roman" w:hAnsi="Times New Roman" w:cs="Times New Roman"/>
          <w:sz w:val="20"/>
          <w:szCs w:val="20"/>
        </w:rPr>
      </w:pPr>
    </w:p>
    <w:sectPr w:rsidR="00883E97" w:rsidRPr="00CA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64C3"/>
    <w:multiLevelType w:val="hybridMultilevel"/>
    <w:tmpl w:val="00D2B4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97"/>
    <w:rsid w:val="00182797"/>
    <w:rsid w:val="001A307B"/>
    <w:rsid w:val="00662582"/>
    <w:rsid w:val="00882BFF"/>
    <w:rsid w:val="00883E97"/>
    <w:rsid w:val="009048A9"/>
    <w:rsid w:val="00CA63B6"/>
    <w:rsid w:val="00E33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2F65"/>
  <w15:chartTrackingRefBased/>
  <w15:docId w15:val="{833C4B79-7B85-47B2-9310-6023844E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E9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basedOn w:val="Domylnaczcionkaakapitu"/>
    <w:link w:val="Styl1"/>
    <w:locked/>
    <w:rsid w:val="00883E97"/>
    <w:rPr>
      <w:rFonts w:ascii="Times New Roman" w:eastAsia="Times New Roman" w:hAnsi="Times New Roman" w:cs="Times New Roman"/>
      <w:sz w:val="20"/>
      <w:szCs w:val="20"/>
      <w:lang w:eastAsia="pl-PL"/>
    </w:rPr>
  </w:style>
  <w:style w:type="paragraph" w:customStyle="1" w:styleId="Styl1">
    <w:name w:val="Styl1"/>
    <w:basedOn w:val="Normalny"/>
    <w:link w:val="Styl1Znak"/>
    <w:qFormat/>
    <w:rsid w:val="00883E97"/>
    <w:pPr>
      <w:spacing w:line="360" w:lineRule="auto"/>
      <w:jc w:val="right"/>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82B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2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796</Words>
  <Characters>4781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2</cp:revision>
  <cp:lastPrinted>2021-01-11T10:11:00Z</cp:lastPrinted>
  <dcterms:created xsi:type="dcterms:W3CDTF">2021-01-11T07:28:00Z</dcterms:created>
  <dcterms:modified xsi:type="dcterms:W3CDTF">2021-01-11T10:38:00Z</dcterms:modified>
</cp:coreProperties>
</file>