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E1" w:rsidRDefault="00ED4EE1" w:rsidP="00ED4EE1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ED4EE1" w:rsidRDefault="00ED4EE1" w:rsidP="00ED4EE1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ED4EE1" w:rsidRDefault="00ED4EE1" w:rsidP="00ED4EE1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ul. M. Skłodowskiej-Curie 24A, 15-276 Białystok</w:t>
      </w:r>
    </w:p>
    <w:p w:rsidR="00ED4EE1" w:rsidRDefault="00ED4EE1" w:rsidP="00ED4EE1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ED4EE1" w:rsidRDefault="00ED4EE1" w:rsidP="00ED4EE1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ED4EE1" w:rsidRDefault="00ED4EE1" w:rsidP="00ED4EE1">
      <w:pPr>
        <w:pStyle w:val="Styl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Dotyczy: przetargu nieograniczonego na </w:t>
      </w:r>
      <w:r>
        <w:rPr>
          <w:b/>
          <w:sz w:val="22"/>
          <w:szCs w:val="22"/>
          <w:u w:val="single"/>
        </w:rPr>
        <w:t xml:space="preserve">dostawę oraz wymianę akumulatorów w zasilaczach awaryjnych </w:t>
      </w:r>
      <w:r>
        <w:rPr>
          <w:b/>
          <w:sz w:val="22"/>
          <w:szCs w:val="22"/>
          <w:u w:val="single"/>
        </w:rPr>
        <w:t xml:space="preserve"> (sprawa </w:t>
      </w:r>
      <w:r>
        <w:rPr>
          <w:b/>
          <w:sz w:val="22"/>
          <w:szCs w:val="22"/>
          <w:u w:val="single"/>
        </w:rPr>
        <w:t>87</w:t>
      </w:r>
      <w:r>
        <w:rPr>
          <w:b/>
          <w:sz w:val="22"/>
          <w:szCs w:val="22"/>
          <w:u w:val="single"/>
        </w:rPr>
        <w:t>/2020)</w:t>
      </w:r>
    </w:p>
    <w:p w:rsidR="00ED4EE1" w:rsidRDefault="00ED4EE1" w:rsidP="00ED4EE1">
      <w:pPr>
        <w:pStyle w:val="Styl1"/>
        <w:jc w:val="both"/>
        <w:rPr>
          <w:b/>
          <w:sz w:val="22"/>
          <w:szCs w:val="22"/>
          <w:u w:val="single"/>
        </w:rPr>
      </w:pPr>
    </w:p>
    <w:p w:rsidR="00ED4EE1" w:rsidRDefault="00ED4EE1" w:rsidP="00ED4EE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INFORMACJA Z OTWARCIA OFERT</w:t>
      </w:r>
    </w:p>
    <w:p w:rsidR="00ED4EE1" w:rsidRDefault="00ED4EE1" w:rsidP="00ED4EE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(dn. </w:t>
      </w:r>
      <w:r>
        <w:rPr>
          <w:rFonts w:ascii="Times New Roman" w:eastAsia="Calibri" w:hAnsi="Times New Roman" w:cs="Times New Roman"/>
          <w:lang w:eastAsia="pl-PL"/>
        </w:rPr>
        <w:t>22</w:t>
      </w:r>
      <w:r>
        <w:rPr>
          <w:rFonts w:ascii="Times New Roman" w:eastAsia="Calibri" w:hAnsi="Times New Roman" w:cs="Times New Roman"/>
          <w:lang w:eastAsia="pl-PL"/>
        </w:rPr>
        <w:t>.10.2020 r. godz. 11:00)</w:t>
      </w:r>
    </w:p>
    <w:p w:rsidR="00ED4EE1" w:rsidRDefault="00ED4EE1" w:rsidP="00ED4EE1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Oferty złożyli:</w:t>
      </w:r>
    </w:p>
    <w:p w:rsidR="00ED4EE1" w:rsidRDefault="00ED4EE1" w:rsidP="00ED4EE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816"/>
        <w:gridCol w:w="2551"/>
        <w:gridCol w:w="1418"/>
        <w:gridCol w:w="1276"/>
        <w:gridCol w:w="1276"/>
      </w:tblGrid>
      <w:tr w:rsidR="00ED4EE1" w:rsidTr="00ED4EE1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E1" w:rsidRDefault="00ED4EE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E1" w:rsidRDefault="00ED4EE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(firma)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E1" w:rsidRDefault="00ED4EE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w zł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E1" w:rsidRDefault="00ED4EE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D4EE1" w:rsidRDefault="00ED4EE1" w:rsidP="00ED4EE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Termin </w:t>
            </w:r>
            <w:r>
              <w:rPr>
                <w:rFonts w:ascii="Times New Roman" w:eastAsia="Calibri" w:hAnsi="Times New Roman" w:cs="Times New Roman"/>
              </w:rPr>
              <w:t>realizacji: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E1" w:rsidRDefault="00ED4EE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D4EE1" w:rsidRDefault="00ED4EE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Termin gwarancji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E1" w:rsidRDefault="00ED4EE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Termin płatności: </w:t>
            </w:r>
          </w:p>
        </w:tc>
      </w:tr>
      <w:tr w:rsidR="00ED4EE1" w:rsidTr="00ED4EE1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E1" w:rsidRDefault="00ED4EE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E1" w:rsidRDefault="00ED4EE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P.I.W. CAMCO Sp. z o.o. </w:t>
            </w:r>
          </w:p>
          <w:p w:rsidR="00ED4EE1" w:rsidRDefault="00ED4EE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Światowida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47 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31</w:t>
            </w:r>
          </w:p>
          <w:p w:rsidR="00ED4EE1" w:rsidRDefault="00ED4EE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03-144 Warszawa </w:t>
            </w:r>
          </w:p>
          <w:p w:rsidR="00ED4EE1" w:rsidRDefault="00ED4EE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E1" w:rsidRDefault="00ED4EE1" w:rsidP="00ED4EE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Pakiet nr </w:t>
            </w: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213 147,93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E1" w:rsidRDefault="00ED4EE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miesiąc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E1" w:rsidRDefault="00ED4EE1" w:rsidP="00ED4EE1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D4EE1" w:rsidRDefault="00ED4EE1" w:rsidP="00ED4EE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36 miesięcy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E1" w:rsidRDefault="00ED4EE1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dni</w:t>
            </w:r>
          </w:p>
        </w:tc>
      </w:tr>
      <w:tr w:rsidR="00ED4EE1" w:rsidTr="00ED4EE1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E1" w:rsidRDefault="00ED4EE1" w:rsidP="00ED4EE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E1" w:rsidRDefault="00ED4EE1" w:rsidP="00ED4EE1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Riello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Delta Power Sp. z o.o.</w:t>
            </w:r>
          </w:p>
          <w:p w:rsidR="00ED4EE1" w:rsidRDefault="00ED4EE1" w:rsidP="00ED4EE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Krasnowolska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82R</w:t>
            </w:r>
          </w:p>
          <w:p w:rsidR="00ED4EE1" w:rsidRDefault="00ED4EE1" w:rsidP="00ED4EE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02-849 Warszawa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E1" w:rsidRDefault="00ED4EE1" w:rsidP="00ED4EE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Pakiet nr </w:t>
            </w: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14 673,90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E1" w:rsidRDefault="00ED4EE1" w:rsidP="00ED4EE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miesiąc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E1" w:rsidRDefault="00ED4EE1" w:rsidP="00ED4EE1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E1" w:rsidRDefault="00ED4EE1" w:rsidP="00ED4EE1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dni</w:t>
            </w:r>
          </w:p>
        </w:tc>
      </w:tr>
    </w:tbl>
    <w:p w:rsidR="00ED4EE1" w:rsidRDefault="00ED4EE1" w:rsidP="00ED4EE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bookmarkStart w:id="0" w:name="_GoBack"/>
      <w:bookmarkEnd w:id="0"/>
    </w:p>
    <w:p w:rsidR="00ED4EE1" w:rsidRDefault="00ED4EE1" w:rsidP="00ED4EE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Kwota brutto, jaką Zamawiający zamierza przeznaczyć na sfinansowanie zamówienia: </w:t>
      </w:r>
      <w:r>
        <w:rPr>
          <w:rFonts w:ascii="Times New Roman" w:eastAsia="Calibri" w:hAnsi="Times New Roman" w:cs="Times New Roman"/>
          <w:lang w:eastAsia="pl-PL"/>
        </w:rPr>
        <w:t xml:space="preserve">220 975,78 </w:t>
      </w:r>
      <w:r>
        <w:rPr>
          <w:rFonts w:ascii="Times New Roman" w:eastAsia="Calibri" w:hAnsi="Times New Roman" w:cs="Times New Roman"/>
          <w:lang w:eastAsia="pl-PL"/>
        </w:rPr>
        <w:t>zł</w:t>
      </w:r>
    </w:p>
    <w:p w:rsidR="00ED4EE1" w:rsidRDefault="00ED4EE1" w:rsidP="00ED4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Pakiet nr 1: </w:t>
      </w:r>
      <w:r>
        <w:rPr>
          <w:rFonts w:ascii="Times New Roman" w:hAnsi="Times New Roman" w:cs="Times New Roman"/>
        </w:rPr>
        <w:t>201 945,00 zł</w:t>
      </w:r>
    </w:p>
    <w:p w:rsidR="00ED4EE1" w:rsidRDefault="00ED4EE1" w:rsidP="00ED4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Pakiet nr 2: 19 030,78 zł </w:t>
      </w:r>
    </w:p>
    <w:p w:rsidR="00ED4EE1" w:rsidRDefault="00ED4EE1" w:rsidP="00ED4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4B6460" w:rsidRDefault="004B6460"/>
    <w:sectPr w:rsidR="004B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E1"/>
    <w:rsid w:val="004B6460"/>
    <w:rsid w:val="00ED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7184"/>
  <w15:chartTrackingRefBased/>
  <w15:docId w15:val="{838F11F5-09D3-4F00-869A-226ACC6F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EE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ED4E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ED4EE1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2020-10-22T09:44:00Z</dcterms:created>
  <dcterms:modified xsi:type="dcterms:W3CDTF">2020-10-22T09:55:00Z</dcterms:modified>
</cp:coreProperties>
</file>