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DB" w:rsidRPr="00EC20DB" w:rsidRDefault="00EC20DB" w:rsidP="00EC20DB">
      <w:pPr>
        <w:spacing w:after="0" w:line="240" w:lineRule="auto"/>
        <w:jc w:val="both"/>
        <w:rPr>
          <w:rFonts w:ascii="Times New Roman" w:eastAsia="Times New Roman" w:hAnsi="Times New Roman"/>
          <w:b/>
          <w:bCs/>
          <w:sz w:val="20"/>
          <w:szCs w:val="20"/>
          <w:lang w:eastAsia="pl-PL"/>
        </w:rPr>
      </w:pPr>
      <w:r w:rsidRPr="00EC20DB">
        <w:rPr>
          <w:rFonts w:ascii="Times New Roman" w:eastAsia="Times New Roman" w:hAnsi="Times New Roman"/>
          <w:b/>
          <w:bCs/>
          <w:sz w:val="20"/>
          <w:szCs w:val="20"/>
          <w:lang w:eastAsia="pl-PL"/>
        </w:rPr>
        <w:t>Uniwersytecki Szpital Kliniczny w Białymstoku</w:t>
      </w:r>
    </w:p>
    <w:p w:rsidR="00EC20DB" w:rsidRPr="00EC20DB" w:rsidRDefault="00EC20DB" w:rsidP="00EC20DB">
      <w:pPr>
        <w:spacing w:after="0" w:line="240" w:lineRule="auto"/>
        <w:jc w:val="both"/>
        <w:rPr>
          <w:rFonts w:ascii="Times New Roman" w:eastAsia="Times New Roman" w:hAnsi="Times New Roman"/>
          <w:b/>
          <w:bCs/>
          <w:sz w:val="20"/>
          <w:szCs w:val="20"/>
          <w:lang w:eastAsia="pl-PL"/>
        </w:rPr>
      </w:pPr>
      <w:r w:rsidRPr="00EC20DB">
        <w:rPr>
          <w:rFonts w:ascii="Times New Roman" w:eastAsia="Times New Roman" w:hAnsi="Times New Roman"/>
          <w:b/>
          <w:bCs/>
          <w:sz w:val="20"/>
          <w:szCs w:val="20"/>
          <w:lang w:eastAsia="pl-PL"/>
        </w:rPr>
        <w:t>Dział Zamówień Pub</w:t>
      </w:r>
      <w:bookmarkStart w:id="0" w:name="_GoBack"/>
      <w:bookmarkEnd w:id="0"/>
      <w:r w:rsidRPr="00EC20DB">
        <w:rPr>
          <w:rFonts w:ascii="Times New Roman" w:eastAsia="Times New Roman" w:hAnsi="Times New Roman"/>
          <w:b/>
          <w:bCs/>
          <w:sz w:val="20"/>
          <w:szCs w:val="20"/>
          <w:lang w:eastAsia="pl-PL"/>
        </w:rPr>
        <w:t>licznych</w:t>
      </w:r>
    </w:p>
    <w:p w:rsidR="00EC20DB" w:rsidRPr="00EC20DB" w:rsidRDefault="00EC20DB" w:rsidP="00EC20DB">
      <w:pPr>
        <w:spacing w:after="0" w:line="240" w:lineRule="auto"/>
        <w:jc w:val="both"/>
        <w:rPr>
          <w:rFonts w:ascii="Times New Roman" w:eastAsia="Times New Roman" w:hAnsi="Times New Roman"/>
          <w:b/>
          <w:bCs/>
          <w:sz w:val="20"/>
          <w:szCs w:val="20"/>
          <w:lang w:eastAsia="pl-PL"/>
        </w:rPr>
      </w:pPr>
      <w:r w:rsidRPr="00EC20DB">
        <w:rPr>
          <w:rFonts w:ascii="Times New Roman" w:eastAsia="Times New Roman" w:hAnsi="Times New Roman"/>
          <w:b/>
          <w:bCs/>
          <w:sz w:val="20"/>
          <w:szCs w:val="20"/>
          <w:lang w:eastAsia="pl-PL"/>
        </w:rPr>
        <w:t>M. Skłodowskiej-Curie24A</w:t>
      </w:r>
    </w:p>
    <w:p w:rsidR="00EC20DB" w:rsidRPr="00EC20DB" w:rsidRDefault="00EC20DB" w:rsidP="00EC20DB">
      <w:pPr>
        <w:spacing w:after="0" w:line="240" w:lineRule="auto"/>
        <w:jc w:val="both"/>
        <w:rPr>
          <w:rFonts w:ascii="Times New Roman" w:eastAsia="Times New Roman" w:hAnsi="Times New Roman"/>
          <w:b/>
          <w:bCs/>
          <w:sz w:val="20"/>
          <w:szCs w:val="20"/>
          <w:lang w:eastAsia="pl-PL"/>
        </w:rPr>
      </w:pPr>
      <w:r w:rsidRPr="00EC20DB">
        <w:rPr>
          <w:rFonts w:ascii="Times New Roman" w:eastAsia="Times New Roman" w:hAnsi="Times New Roman"/>
          <w:b/>
          <w:bCs/>
          <w:sz w:val="20"/>
          <w:szCs w:val="20"/>
          <w:lang w:eastAsia="pl-PL"/>
        </w:rPr>
        <w:t>15-276Białystok</w:t>
      </w:r>
    </w:p>
    <w:p w:rsidR="00EC20DB" w:rsidRPr="00EC20DB" w:rsidRDefault="00FC478F" w:rsidP="00EC20DB">
      <w:pPr>
        <w:spacing w:after="0" w:line="240" w:lineRule="auto"/>
        <w:jc w:val="right"/>
        <w:rPr>
          <w:rFonts w:ascii="Times New Roman" w:hAnsi="Times New Roman"/>
          <w:sz w:val="20"/>
          <w:szCs w:val="20"/>
          <w:lang w:eastAsia="pl-PL"/>
        </w:rPr>
      </w:pPr>
      <w:r>
        <w:rPr>
          <w:rFonts w:ascii="Times New Roman" w:hAnsi="Times New Roman"/>
          <w:sz w:val="20"/>
          <w:szCs w:val="20"/>
          <w:lang w:eastAsia="pl-PL"/>
        </w:rPr>
        <w:t>Białystok, dnia 15</w:t>
      </w:r>
      <w:r w:rsidR="00EC20DB" w:rsidRPr="00EC20DB">
        <w:rPr>
          <w:rFonts w:ascii="Times New Roman" w:hAnsi="Times New Roman"/>
          <w:sz w:val="20"/>
          <w:szCs w:val="20"/>
          <w:lang w:eastAsia="pl-PL"/>
        </w:rPr>
        <w:t>.04.2020 r.</w:t>
      </w:r>
    </w:p>
    <w:p w:rsidR="00EC20DB" w:rsidRDefault="00EC20DB" w:rsidP="00EC20DB">
      <w:pPr>
        <w:tabs>
          <w:tab w:val="left" w:pos="3686"/>
        </w:tabs>
        <w:spacing w:after="0" w:line="240" w:lineRule="auto"/>
        <w:rPr>
          <w:rFonts w:ascii="Times New Roman" w:eastAsia="Times New Roman" w:hAnsi="Times New Roman"/>
          <w:sz w:val="20"/>
          <w:szCs w:val="20"/>
          <w:lang w:eastAsia="pl-PL"/>
        </w:rPr>
      </w:pPr>
    </w:p>
    <w:p w:rsidR="00EC20DB" w:rsidRDefault="00EC20DB" w:rsidP="0050523B">
      <w:pPr>
        <w:tabs>
          <w:tab w:val="left" w:pos="3686"/>
        </w:tabs>
        <w:spacing w:after="0" w:line="240" w:lineRule="auto"/>
        <w:jc w:val="right"/>
        <w:rPr>
          <w:rFonts w:ascii="Times New Roman" w:eastAsia="Times New Roman" w:hAnsi="Times New Roman"/>
          <w:sz w:val="20"/>
          <w:szCs w:val="20"/>
          <w:lang w:eastAsia="pl-PL"/>
        </w:rPr>
      </w:pPr>
    </w:p>
    <w:p w:rsidR="0050523B" w:rsidRPr="005B713B" w:rsidRDefault="0050523B" w:rsidP="0050523B">
      <w:pPr>
        <w:spacing w:after="0" w:line="240" w:lineRule="auto"/>
        <w:rPr>
          <w:rFonts w:ascii="Times New Roman" w:eastAsia="Times New Roman" w:hAnsi="Times New Roman"/>
          <w:sz w:val="20"/>
          <w:szCs w:val="20"/>
          <w:lang w:eastAsia="pl-PL"/>
        </w:rPr>
      </w:pPr>
      <w:r w:rsidRPr="005B713B">
        <w:rPr>
          <w:rFonts w:ascii="Times New Roman" w:eastAsia="Times New Roman" w:hAnsi="Times New Roman"/>
          <w:sz w:val="20"/>
          <w:szCs w:val="20"/>
          <w:lang w:eastAsia="pl-PL"/>
        </w:rPr>
        <w:t>ZP/I</w:t>
      </w:r>
      <w:r w:rsidR="00EC20DB" w:rsidRPr="005B713B">
        <w:rPr>
          <w:rFonts w:ascii="Times New Roman" w:eastAsia="Times New Roman" w:hAnsi="Times New Roman"/>
          <w:sz w:val="20"/>
          <w:szCs w:val="20"/>
          <w:lang w:eastAsia="pl-PL"/>
        </w:rPr>
        <w:t>V</w:t>
      </w:r>
      <w:r w:rsidRPr="005B713B">
        <w:rPr>
          <w:rFonts w:ascii="Times New Roman" w:eastAsia="Times New Roman" w:hAnsi="Times New Roman"/>
          <w:sz w:val="20"/>
          <w:szCs w:val="20"/>
          <w:lang w:eastAsia="pl-PL"/>
        </w:rPr>
        <w:t>/20/</w:t>
      </w:r>
      <w:r w:rsidR="005B713B" w:rsidRPr="005B713B">
        <w:rPr>
          <w:rFonts w:ascii="Times New Roman" w:eastAsia="Times New Roman" w:hAnsi="Times New Roman"/>
          <w:sz w:val="20"/>
          <w:szCs w:val="20"/>
          <w:lang w:eastAsia="pl-PL"/>
        </w:rPr>
        <w:t>270</w:t>
      </w:r>
    </w:p>
    <w:p w:rsidR="0050523B" w:rsidRDefault="0050523B" w:rsidP="0050523B">
      <w:pPr>
        <w:spacing w:after="0" w:line="240" w:lineRule="auto"/>
        <w:rPr>
          <w:rFonts w:ascii="Times New Roman" w:eastAsia="Times New Roman" w:hAnsi="Times New Roman"/>
          <w:b/>
          <w:sz w:val="20"/>
          <w:szCs w:val="20"/>
          <w:lang w:eastAsia="pl-PL"/>
        </w:rPr>
      </w:pPr>
    </w:p>
    <w:p w:rsidR="00EC20DB" w:rsidRPr="00EC20DB" w:rsidRDefault="00EC20DB" w:rsidP="00EC20DB">
      <w:pPr>
        <w:spacing w:after="0" w:line="240" w:lineRule="auto"/>
        <w:jc w:val="both"/>
        <w:rPr>
          <w:rFonts w:ascii="Times New Roman" w:eastAsia="Times New Roman" w:hAnsi="Times New Roman"/>
          <w:color w:val="000000"/>
          <w:sz w:val="20"/>
          <w:szCs w:val="20"/>
          <w:u w:val="single"/>
          <w:lang w:eastAsia="pl-PL"/>
        </w:rPr>
      </w:pPr>
      <w:r w:rsidRPr="00EC20DB">
        <w:rPr>
          <w:rFonts w:ascii="Times New Roman" w:eastAsia="Times New Roman" w:hAnsi="Times New Roman"/>
          <w:b/>
          <w:color w:val="000000"/>
          <w:sz w:val="20"/>
          <w:szCs w:val="20"/>
          <w:u w:val="single"/>
          <w:lang w:eastAsia="pl-PL"/>
        </w:rPr>
        <w:t xml:space="preserve">Dotyczy: </w:t>
      </w:r>
      <w:r w:rsidRPr="00EC20DB">
        <w:rPr>
          <w:rFonts w:ascii="Times New Roman" w:eastAsia="Times New Roman" w:hAnsi="Times New Roman"/>
          <w:color w:val="000000"/>
          <w:sz w:val="20"/>
          <w:szCs w:val="20"/>
          <w:u w:val="single"/>
          <w:lang w:eastAsia="pl-PL"/>
        </w:rPr>
        <w:t>zapytania ofertowego na dostawę preparatów do mycia i dezynfekcji</w:t>
      </w:r>
    </w:p>
    <w:p w:rsidR="00D570F1" w:rsidRDefault="00D570F1" w:rsidP="00C018D0">
      <w:pPr>
        <w:spacing w:after="0"/>
        <w:jc w:val="both"/>
        <w:rPr>
          <w:rFonts w:ascii="Times New Roman" w:eastAsia="Times New Roman" w:hAnsi="Times New Roman"/>
          <w:sz w:val="20"/>
          <w:szCs w:val="20"/>
          <w:lang w:eastAsia="pl-PL"/>
        </w:rPr>
      </w:pPr>
    </w:p>
    <w:p w:rsidR="00C018D0" w:rsidRPr="00C018D0" w:rsidRDefault="00301D80" w:rsidP="00C018D0">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1</w:t>
      </w:r>
      <w:r>
        <w:rPr>
          <w:rFonts w:ascii="Times New Roman" w:eastAsia="Times New Roman" w:hAnsi="Times New Roman"/>
          <w:b/>
          <w:sz w:val="20"/>
          <w:szCs w:val="20"/>
          <w:lang w:eastAsia="pl-PL"/>
        </w:rPr>
        <w:t xml:space="preserve"> (dotyczy</w:t>
      </w:r>
      <w:r w:rsidR="00F7679A">
        <w:rPr>
          <w:rFonts w:ascii="Times New Roman" w:eastAsia="Times New Roman" w:hAnsi="Times New Roman"/>
          <w:b/>
          <w:sz w:val="20"/>
          <w:szCs w:val="20"/>
          <w:lang w:eastAsia="pl-PL"/>
        </w:rPr>
        <w:t xml:space="preserve"> zapytania ofertowego</w:t>
      </w:r>
      <w:r w:rsidR="00E57365">
        <w:rPr>
          <w:rFonts w:ascii="Times New Roman" w:eastAsia="Times New Roman" w:hAnsi="Times New Roman"/>
          <w:b/>
          <w:sz w:val="20"/>
          <w:szCs w:val="20"/>
          <w:lang w:eastAsia="pl-PL"/>
        </w:rPr>
        <w:t>):</w:t>
      </w:r>
    </w:p>
    <w:p w:rsidR="00301D80" w:rsidRDefault="00E84B96" w:rsidP="00301D80">
      <w:pPr>
        <w:pStyle w:val="Bezodstpw"/>
        <w:jc w:val="both"/>
        <w:rPr>
          <w:rFonts w:ascii="Times New Roman" w:hAnsi="Times New Roman"/>
          <w:sz w:val="20"/>
          <w:szCs w:val="20"/>
        </w:rPr>
      </w:pPr>
      <w:r w:rsidRPr="00E84B96">
        <w:rPr>
          <w:rFonts w:ascii="Times New Roman" w:hAnsi="Times New Roman"/>
          <w:sz w:val="20"/>
          <w:szCs w:val="20"/>
        </w:rPr>
        <w:t>Czy Zamawiający wyrazi zgodę na złożenie oferty i wszelkich dokumentów w postępowaniu w formie elektronicznej, opatrzonej kwalifikowanym podpisem elektronicznym?</w:t>
      </w:r>
    </w:p>
    <w:p w:rsidR="00301D80" w:rsidRPr="002D7331" w:rsidRDefault="002D7331" w:rsidP="00301D80">
      <w:pPr>
        <w:pStyle w:val="Bezodstpw"/>
        <w:rPr>
          <w:rFonts w:ascii="Times New Roman" w:hAnsi="Times New Roman"/>
          <w:b/>
          <w:sz w:val="20"/>
          <w:szCs w:val="20"/>
        </w:rPr>
      </w:pPr>
      <w:r w:rsidRPr="002D7331">
        <w:rPr>
          <w:rFonts w:ascii="Times New Roman" w:hAnsi="Times New Roman"/>
          <w:b/>
          <w:sz w:val="20"/>
          <w:szCs w:val="20"/>
        </w:rPr>
        <w:t xml:space="preserve">Odpowiedź: </w:t>
      </w:r>
      <w:r w:rsidR="00D570F1" w:rsidRPr="002D7331">
        <w:rPr>
          <w:rFonts w:ascii="Times New Roman" w:hAnsi="Times New Roman"/>
          <w:b/>
          <w:sz w:val="20"/>
          <w:szCs w:val="20"/>
        </w:rPr>
        <w:t>Tak</w:t>
      </w:r>
      <w:r>
        <w:rPr>
          <w:rFonts w:ascii="Times New Roman" w:hAnsi="Times New Roman"/>
          <w:b/>
          <w:sz w:val="20"/>
          <w:szCs w:val="20"/>
        </w:rPr>
        <w:t>.</w:t>
      </w:r>
    </w:p>
    <w:p w:rsidR="00301D80" w:rsidRDefault="00301D80" w:rsidP="002576C3">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2</w:t>
      </w:r>
      <w:r>
        <w:rPr>
          <w:rFonts w:ascii="Times New Roman" w:eastAsia="Times New Roman" w:hAnsi="Times New Roman"/>
          <w:b/>
          <w:sz w:val="20"/>
          <w:szCs w:val="20"/>
          <w:lang w:eastAsia="pl-PL"/>
        </w:rPr>
        <w:t xml:space="preserve"> (dotyczy</w:t>
      </w:r>
      <w:r w:rsidR="00F7679A" w:rsidRPr="00F7679A">
        <w:rPr>
          <w:rFonts w:ascii="Times New Roman" w:eastAsia="Times New Roman" w:hAnsi="Times New Roman"/>
          <w:b/>
          <w:sz w:val="20"/>
          <w:szCs w:val="20"/>
          <w:lang w:eastAsia="pl-PL"/>
        </w:rPr>
        <w:t xml:space="preserve"> </w:t>
      </w:r>
      <w:r w:rsidR="00F7679A">
        <w:rPr>
          <w:rFonts w:ascii="Times New Roman" w:eastAsia="Times New Roman" w:hAnsi="Times New Roman"/>
          <w:b/>
          <w:sz w:val="20"/>
          <w:szCs w:val="20"/>
          <w:lang w:eastAsia="pl-PL"/>
        </w:rPr>
        <w:t>zapytania ofertowego</w:t>
      </w:r>
      <w:r>
        <w:rPr>
          <w:rFonts w:ascii="Times New Roman" w:eastAsia="Times New Roman" w:hAnsi="Times New Roman"/>
          <w:b/>
          <w:sz w:val="20"/>
          <w:szCs w:val="20"/>
          <w:lang w:eastAsia="pl-PL"/>
        </w:rPr>
        <w:t>):</w:t>
      </w:r>
    </w:p>
    <w:p w:rsidR="00EC20DB" w:rsidRDefault="00E84B96" w:rsidP="00EC20DB">
      <w:pPr>
        <w:pStyle w:val="Bezodstpw"/>
        <w:jc w:val="both"/>
        <w:rPr>
          <w:rFonts w:ascii="Times New Roman" w:hAnsi="Times New Roman"/>
          <w:sz w:val="20"/>
          <w:szCs w:val="20"/>
        </w:rPr>
      </w:pPr>
      <w:r w:rsidRPr="00E84B96">
        <w:rPr>
          <w:rFonts w:ascii="Times New Roman" w:hAnsi="Times New Roman"/>
          <w:sz w:val="20"/>
          <w:szCs w:val="20"/>
        </w:rPr>
        <w:t xml:space="preserve">W przypadku ułamkowej ilości opakowań, prosimy o dookreślenie czy wycenić ułamkową ilość opakowań, zaokrąglić w  górę, czy postępować zgodnie z zasadami matematyki?   </w:t>
      </w:r>
    </w:p>
    <w:p w:rsidR="00EC20DB" w:rsidRPr="002D7331" w:rsidRDefault="002D7331" w:rsidP="00EC20DB">
      <w:pPr>
        <w:pStyle w:val="Bezodstpw"/>
        <w:rPr>
          <w:rFonts w:ascii="Times New Roman" w:hAnsi="Times New Roman"/>
          <w:b/>
          <w:sz w:val="20"/>
          <w:szCs w:val="20"/>
        </w:rPr>
      </w:pPr>
      <w:r w:rsidRPr="002D7331">
        <w:rPr>
          <w:rFonts w:ascii="Times New Roman" w:hAnsi="Times New Roman"/>
          <w:b/>
          <w:sz w:val="20"/>
          <w:szCs w:val="20"/>
        </w:rPr>
        <w:t>Odpowiedź: Należy zaokrąglić ilość opakowań w górę.</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3</w:t>
      </w:r>
      <w:r>
        <w:rPr>
          <w:rFonts w:ascii="Times New Roman" w:eastAsia="Times New Roman" w:hAnsi="Times New Roman"/>
          <w:b/>
          <w:sz w:val="20"/>
          <w:szCs w:val="20"/>
          <w:lang w:eastAsia="pl-PL"/>
        </w:rPr>
        <w:t xml:space="preserve"> (dotyczy</w:t>
      </w:r>
      <w:r w:rsidR="00F7679A" w:rsidRPr="00F7679A">
        <w:rPr>
          <w:rFonts w:ascii="Times New Roman" w:eastAsia="Times New Roman" w:hAnsi="Times New Roman"/>
          <w:b/>
          <w:sz w:val="20"/>
          <w:szCs w:val="20"/>
          <w:lang w:eastAsia="pl-PL"/>
        </w:rPr>
        <w:t xml:space="preserve"> </w:t>
      </w:r>
      <w:r w:rsidR="00F7679A">
        <w:rPr>
          <w:rFonts w:ascii="Times New Roman" w:eastAsia="Times New Roman" w:hAnsi="Times New Roman"/>
          <w:b/>
          <w:sz w:val="20"/>
          <w:szCs w:val="20"/>
          <w:lang w:eastAsia="pl-PL"/>
        </w:rPr>
        <w:t>zapytania ofertowego</w:t>
      </w:r>
      <w:r>
        <w:rPr>
          <w:rFonts w:ascii="Times New Roman" w:eastAsia="Times New Roman" w:hAnsi="Times New Roman"/>
          <w:b/>
          <w:sz w:val="20"/>
          <w:szCs w:val="20"/>
          <w:lang w:eastAsia="pl-PL"/>
        </w:rPr>
        <w:t>):</w:t>
      </w:r>
    </w:p>
    <w:p w:rsidR="00EC20DB" w:rsidRDefault="00E84B96" w:rsidP="00EC20DB">
      <w:pPr>
        <w:pStyle w:val="Bezodstpw"/>
        <w:jc w:val="both"/>
        <w:rPr>
          <w:rFonts w:ascii="Times New Roman" w:hAnsi="Times New Roman"/>
          <w:sz w:val="20"/>
          <w:szCs w:val="20"/>
        </w:rPr>
      </w:pPr>
      <w:r w:rsidRPr="00E84B96">
        <w:rPr>
          <w:rFonts w:ascii="Times New Roman" w:hAnsi="Times New Roman"/>
          <w:sz w:val="20"/>
          <w:szCs w:val="20"/>
        </w:rPr>
        <w:t>Z uwagi na małą wartość cen jednostkowych, gdy ilość podano w litrach, litrach  roztworu roboczego lub sztukach chusteczek, prosimy o wyrażenie zgody na podanie cen z dokładnością do 4 miejsc po przecinku. Ceny za opakowanie, wartość netto i wartość brutto pakietu zostaną podane z dokładnością do dwóch miejsc po przecinku.</w:t>
      </w:r>
    </w:p>
    <w:p w:rsidR="00EC20DB" w:rsidRPr="002D7331" w:rsidRDefault="002D7331" w:rsidP="00EC20DB">
      <w:pPr>
        <w:pStyle w:val="Bezodstpw"/>
        <w:rPr>
          <w:rFonts w:ascii="Times New Roman" w:hAnsi="Times New Roman"/>
          <w:b/>
          <w:sz w:val="20"/>
          <w:szCs w:val="20"/>
        </w:rPr>
      </w:pPr>
      <w:r w:rsidRPr="002D7331">
        <w:rPr>
          <w:rFonts w:ascii="Times New Roman" w:hAnsi="Times New Roman"/>
          <w:b/>
          <w:sz w:val="20"/>
          <w:szCs w:val="20"/>
        </w:rPr>
        <w:t>Odpowiedź: Nie.</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4</w:t>
      </w:r>
      <w:r>
        <w:rPr>
          <w:rFonts w:ascii="Times New Roman" w:eastAsia="Times New Roman" w:hAnsi="Times New Roman"/>
          <w:b/>
          <w:sz w:val="20"/>
          <w:szCs w:val="20"/>
          <w:lang w:eastAsia="pl-PL"/>
        </w:rPr>
        <w:t xml:space="preserve"> (dotyczy</w:t>
      </w:r>
      <w:r w:rsidR="006B1FBF" w:rsidRPr="006B1FBF">
        <w:t xml:space="preserve"> </w:t>
      </w:r>
      <w:r w:rsidR="006B1FBF" w:rsidRPr="006B1FBF">
        <w:rPr>
          <w:rFonts w:ascii="Times New Roman" w:eastAsia="Times New Roman" w:hAnsi="Times New Roman"/>
          <w:b/>
          <w:sz w:val="20"/>
          <w:szCs w:val="20"/>
          <w:lang w:eastAsia="pl-PL"/>
        </w:rPr>
        <w:t>Pakiet</w:t>
      </w:r>
      <w:r w:rsidR="00F7679A">
        <w:rPr>
          <w:rFonts w:ascii="Times New Roman" w:eastAsia="Times New Roman" w:hAnsi="Times New Roman"/>
          <w:b/>
          <w:sz w:val="20"/>
          <w:szCs w:val="20"/>
          <w:lang w:eastAsia="pl-PL"/>
        </w:rPr>
        <w:t>u</w:t>
      </w:r>
      <w:r w:rsidR="006B1FBF" w:rsidRPr="006B1FBF">
        <w:rPr>
          <w:rFonts w:ascii="Times New Roman" w:eastAsia="Times New Roman" w:hAnsi="Times New Roman"/>
          <w:b/>
          <w:sz w:val="20"/>
          <w:szCs w:val="20"/>
          <w:lang w:eastAsia="pl-PL"/>
        </w:rPr>
        <w:t xml:space="preserve"> 1 pozycja 1</w:t>
      </w:r>
      <w:r>
        <w:rPr>
          <w:rFonts w:ascii="Times New Roman" w:eastAsia="Times New Roman" w:hAnsi="Times New Roman"/>
          <w:b/>
          <w:sz w:val="20"/>
          <w:szCs w:val="20"/>
          <w:lang w:eastAsia="pl-PL"/>
        </w:rPr>
        <w:t>):</w:t>
      </w:r>
    </w:p>
    <w:p w:rsidR="00EC20DB" w:rsidRDefault="006B1FBF" w:rsidP="00EC20DB">
      <w:pPr>
        <w:pStyle w:val="Bezodstpw"/>
        <w:jc w:val="both"/>
        <w:rPr>
          <w:rFonts w:ascii="Times New Roman" w:hAnsi="Times New Roman"/>
          <w:sz w:val="20"/>
          <w:szCs w:val="20"/>
        </w:rPr>
      </w:pPr>
      <w:r w:rsidRPr="006B1FBF">
        <w:rPr>
          <w:rFonts w:ascii="Times New Roman" w:hAnsi="Times New Roman"/>
          <w:sz w:val="20"/>
          <w:szCs w:val="20"/>
        </w:rPr>
        <w:t xml:space="preserve">Czy Zamawiający dopuści do oceny uniwersalny środek na bazie aktywnego chloru przeznaczony do dezynfekcji zmywalnych powierzchni i przedmiotów w formie tabletek.  Produkt przeznaczony do dezynfekcji materiału organicznego, zmywalnych powierzchni (podłogi, okładziny, boksy chłodnicze, stoły do przeróbki żywności, lady do wydawania żywności, lady) i przedmiotów (stoły, meble, łóżka, klamki, pojemniki na odpadki, WC, zlewy, grzebienie) w służbie zdrowia, w zakładach przetwórstwa spożywczego oraz w higienie komunalnej. Skład (substancja czynna):  </w:t>
      </w:r>
      <w:proofErr w:type="spellStart"/>
      <w:r w:rsidRPr="006B1FBF">
        <w:rPr>
          <w:rFonts w:ascii="Times New Roman" w:hAnsi="Times New Roman"/>
          <w:sz w:val="20"/>
          <w:szCs w:val="20"/>
        </w:rPr>
        <w:t>dihydrat</w:t>
      </w:r>
      <w:proofErr w:type="spellEnd"/>
      <w:r w:rsidRPr="006B1FBF">
        <w:rPr>
          <w:rFonts w:ascii="Times New Roman" w:hAnsi="Times New Roman"/>
          <w:sz w:val="20"/>
          <w:szCs w:val="20"/>
        </w:rPr>
        <w:t xml:space="preserve"> </w:t>
      </w:r>
      <w:proofErr w:type="spellStart"/>
      <w:r w:rsidRPr="006B1FBF">
        <w:rPr>
          <w:rFonts w:ascii="Times New Roman" w:hAnsi="Times New Roman"/>
          <w:sz w:val="20"/>
          <w:szCs w:val="20"/>
        </w:rPr>
        <w:t>dichloroizocyjanuranu</w:t>
      </w:r>
      <w:proofErr w:type="spellEnd"/>
      <w:r w:rsidRPr="006B1FBF">
        <w:rPr>
          <w:rFonts w:ascii="Times New Roman" w:hAnsi="Times New Roman"/>
          <w:sz w:val="20"/>
          <w:szCs w:val="20"/>
        </w:rPr>
        <w:t xml:space="preserve"> sodu 750g/kg. Skład: B, F, </w:t>
      </w:r>
      <w:proofErr w:type="spellStart"/>
      <w:r w:rsidRPr="006B1FBF">
        <w:rPr>
          <w:rFonts w:ascii="Times New Roman" w:hAnsi="Times New Roman"/>
          <w:sz w:val="20"/>
          <w:szCs w:val="20"/>
        </w:rPr>
        <w:t>Tbc</w:t>
      </w:r>
      <w:proofErr w:type="spellEnd"/>
      <w:r w:rsidRPr="006B1FBF">
        <w:rPr>
          <w:rFonts w:ascii="Times New Roman" w:hAnsi="Times New Roman"/>
          <w:sz w:val="20"/>
          <w:szCs w:val="20"/>
        </w:rPr>
        <w:t xml:space="preserve"> (m. </w:t>
      </w:r>
      <w:proofErr w:type="spellStart"/>
      <w:r w:rsidRPr="006B1FBF">
        <w:rPr>
          <w:rFonts w:ascii="Times New Roman" w:hAnsi="Times New Roman"/>
          <w:sz w:val="20"/>
          <w:szCs w:val="20"/>
        </w:rPr>
        <w:t>terrae</w:t>
      </w:r>
      <w:proofErr w:type="spellEnd"/>
      <w:r w:rsidRPr="006B1FBF">
        <w:rPr>
          <w:rFonts w:ascii="Times New Roman" w:hAnsi="Times New Roman"/>
          <w:sz w:val="20"/>
          <w:szCs w:val="20"/>
        </w:rPr>
        <w:t xml:space="preserve">), V( polio, </w:t>
      </w:r>
      <w:proofErr w:type="spellStart"/>
      <w:r w:rsidRPr="006B1FBF">
        <w:rPr>
          <w:rFonts w:ascii="Times New Roman" w:hAnsi="Times New Roman"/>
          <w:sz w:val="20"/>
          <w:szCs w:val="20"/>
        </w:rPr>
        <w:t>adeno</w:t>
      </w:r>
      <w:proofErr w:type="spellEnd"/>
      <w:r w:rsidRPr="006B1FBF">
        <w:rPr>
          <w:rFonts w:ascii="Times New Roman" w:hAnsi="Times New Roman"/>
          <w:sz w:val="20"/>
          <w:szCs w:val="20"/>
        </w:rPr>
        <w:t xml:space="preserve">, noro), S(B. </w:t>
      </w:r>
      <w:proofErr w:type="spellStart"/>
      <w:r w:rsidRPr="006B1FBF">
        <w:rPr>
          <w:rFonts w:ascii="Times New Roman" w:hAnsi="Times New Roman"/>
          <w:sz w:val="20"/>
          <w:szCs w:val="20"/>
        </w:rPr>
        <w:t>subtilis</w:t>
      </w:r>
      <w:proofErr w:type="spellEnd"/>
      <w:r w:rsidRPr="006B1FBF">
        <w:rPr>
          <w:rFonts w:ascii="Times New Roman" w:hAnsi="Times New Roman"/>
          <w:sz w:val="20"/>
          <w:szCs w:val="20"/>
        </w:rPr>
        <w:t xml:space="preserve">) – 1 000 </w:t>
      </w:r>
      <w:proofErr w:type="spellStart"/>
      <w:r w:rsidRPr="006B1FBF">
        <w:rPr>
          <w:rFonts w:ascii="Times New Roman" w:hAnsi="Times New Roman"/>
          <w:sz w:val="20"/>
          <w:szCs w:val="20"/>
        </w:rPr>
        <w:t>ppm</w:t>
      </w:r>
      <w:proofErr w:type="spellEnd"/>
      <w:r w:rsidRPr="006B1FBF">
        <w:rPr>
          <w:rFonts w:ascii="Times New Roman" w:hAnsi="Times New Roman"/>
          <w:sz w:val="20"/>
          <w:szCs w:val="20"/>
        </w:rPr>
        <w:t xml:space="preserve"> – 15 minut. Roztwór łatwy w przygotowaniu 1 tabletka na 1,5L wody. Opakowanie handlowe zawiera 300 szt. Tabletek (1 tabletka - 3,3g). Produkt biobójczy.</w:t>
      </w:r>
    </w:p>
    <w:p w:rsidR="00EC20DB" w:rsidRPr="002D7331" w:rsidRDefault="002D7331" w:rsidP="00EC20DB">
      <w:pPr>
        <w:pStyle w:val="Bezodstpw"/>
        <w:rPr>
          <w:rFonts w:ascii="Times New Roman" w:hAnsi="Times New Roman"/>
          <w:b/>
          <w:sz w:val="20"/>
          <w:szCs w:val="20"/>
        </w:rPr>
      </w:pPr>
      <w:r w:rsidRPr="002D7331">
        <w:rPr>
          <w:rFonts w:ascii="Times New Roman" w:hAnsi="Times New Roman"/>
          <w:b/>
          <w:sz w:val="20"/>
          <w:szCs w:val="20"/>
        </w:rPr>
        <w:t>Odpowiedź: Nie.</w:t>
      </w:r>
    </w:p>
    <w:p w:rsidR="00EC20DB" w:rsidRDefault="00EC20DB" w:rsidP="00EC20DB">
      <w:pPr>
        <w:pStyle w:val="Bezodstpw"/>
        <w:rPr>
          <w:rFonts w:ascii="Times New Roman" w:hAnsi="Times New Roman"/>
          <w:sz w:val="20"/>
          <w:szCs w:val="20"/>
        </w:rPr>
      </w:pPr>
    </w:p>
    <w:p w:rsidR="00EC20DB" w:rsidRPr="006A2741" w:rsidRDefault="00EC20DB" w:rsidP="00EC20DB">
      <w:pPr>
        <w:spacing w:after="0"/>
        <w:jc w:val="both"/>
        <w:rPr>
          <w:rFonts w:ascii="Times New Roman" w:eastAsia="Times New Roman" w:hAnsi="Times New Roman"/>
          <w:b/>
          <w:sz w:val="20"/>
          <w:szCs w:val="20"/>
          <w:lang w:eastAsia="pl-PL"/>
        </w:rPr>
      </w:pPr>
      <w:r w:rsidRPr="006A2741">
        <w:rPr>
          <w:rFonts w:ascii="Times New Roman" w:eastAsia="Times New Roman" w:hAnsi="Times New Roman"/>
          <w:b/>
          <w:sz w:val="20"/>
          <w:szCs w:val="20"/>
          <w:lang w:eastAsia="pl-PL"/>
        </w:rPr>
        <w:t>Pytanie</w:t>
      </w:r>
      <w:r w:rsidR="00D570F1" w:rsidRPr="006A2741">
        <w:rPr>
          <w:rFonts w:ascii="Times New Roman" w:eastAsia="Times New Roman" w:hAnsi="Times New Roman"/>
          <w:b/>
          <w:sz w:val="20"/>
          <w:szCs w:val="20"/>
          <w:lang w:eastAsia="pl-PL"/>
        </w:rPr>
        <w:t xml:space="preserve"> 5</w:t>
      </w:r>
      <w:r w:rsidRPr="006A2741">
        <w:rPr>
          <w:rFonts w:ascii="Times New Roman" w:eastAsia="Times New Roman" w:hAnsi="Times New Roman"/>
          <w:b/>
          <w:sz w:val="20"/>
          <w:szCs w:val="20"/>
          <w:lang w:eastAsia="pl-PL"/>
        </w:rPr>
        <w:t xml:space="preserve"> (dotyczy</w:t>
      </w:r>
      <w:r w:rsidR="00F7679A" w:rsidRPr="006A2741">
        <w:t xml:space="preserve"> </w:t>
      </w:r>
      <w:r w:rsidR="00F7679A" w:rsidRPr="006A2741">
        <w:rPr>
          <w:rFonts w:ascii="Times New Roman" w:eastAsia="Times New Roman" w:hAnsi="Times New Roman"/>
          <w:b/>
          <w:sz w:val="20"/>
          <w:szCs w:val="20"/>
          <w:lang w:eastAsia="pl-PL"/>
        </w:rPr>
        <w:t>Pakietu 2 pozycja 1</w:t>
      </w:r>
      <w:r w:rsidRPr="006A2741">
        <w:rPr>
          <w:rFonts w:ascii="Times New Roman" w:eastAsia="Times New Roman" w:hAnsi="Times New Roman"/>
          <w:b/>
          <w:sz w:val="20"/>
          <w:szCs w:val="20"/>
          <w:lang w:eastAsia="pl-PL"/>
        </w:rPr>
        <w:t>):</w:t>
      </w:r>
    </w:p>
    <w:p w:rsidR="00EC20DB" w:rsidRPr="006A2741" w:rsidRDefault="006B1FBF" w:rsidP="00EC20DB">
      <w:pPr>
        <w:pStyle w:val="Bezodstpw"/>
        <w:jc w:val="both"/>
        <w:rPr>
          <w:rFonts w:ascii="Times New Roman" w:hAnsi="Times New Roman"/>
          <w:sz w:val="20"/>
          <w:szCs w:val="20"/>
        </w:rPr>
      </w:pPr>
      <w:r w:rsidRPr="006A2741">
        <w:rPr>
          <w:rFonts w:ascii="Times New Roman" w:hAnsi="Times New Roman"/>
          <w:sz w:val="20"/>
          <w:szCs w:val="20"/>
        </w:rPr>
        <w:t xml:space="preserve">Czy Zamawiający dopuści zaoferowanie wydajnego koncentrat do mycia i dezynfekcji wyrobów medycznych, powierzchni i wyposażenia. Oferowany produkt posiada bardzo dobrą kompatybilność materiałową, może być stosowany do metalu, stali szlachetnej, miedzi, mosiądzu, cynk, żelaza, aluminium, ABS, poliamid, poliwęglan, kauczuk itp. Skład: : 22 g Alkil (C12-16)-chlorku </w:t>
      </w:r>
      <w:proofErr w:type="spellStart"/>
      <w:r w:rsidRPr="006A2741">
        <w:rPr>
          <w:rFonts w:ascii="Times New Roman" w:hAnsi="Times New Roman"/>
          <w:sz w:val="20"/>
          <w:szCs w:val="20"/>
        </w:rPr>
        <w:t>dimetylobenzyloamonu</w:t>
      </w:r>
      <w:proofErr w:type="spellEnd"/>
      <w:r w:rsidRPr="006A2741">
        <w:rPr>
          <w:rFonts w:ascii="Times New Roman" w:hAnsi="Times New Roman"/>
          <w:sz w:val="20"/>
          <w:szCs w:val="20"/>
        </w:rPr>
        <w:t xml:space="preserve"> (ADBAC/BKC (C12-16)), 17 g 2- </w:t>
      </w:r>
      <w:proofErr w:type="spellStart"/>
      <w:r w:rsidRPr="006A2741">
        <w:rPr>
          <w:rFonts w:ascii="Times New Roman" w:hAnsi="Times New Roman"/>
          <w:sz w:val="20"/>
          <w:szCs w:val="20"/>
        </w:rPr>
        <w:t>fenoksyetanol</w:t>
      </w:r>
      <w:proofErr w:type="spellEnd"/>
      <w:r w:rsidRPr="006A2741">
        <w:rPr>
          <w:rFonts w:ascii="Times New Roman" w:hAnsi="Times New Roman"/>
          <w:sz w:val="20"/>
          <w:szCs w:val="20"/>
        </w:rPr>
        <w:t>, 0,9 g Aminy, N-C12-14(o parzystej liczbie atomów węgla)-</w:t>
      </w:r>
      <w:proofErr w:type="spellStart"/>
      <w:r w:rsidRPr="006A2741">
        <w:rPr>
          <w:rFonts w:ascii="Times New Roman" w:hAnsi="Times New Roman"/>
          <w:sz w:val="20"/>
          <w:szCs w:val="20"/>
        </w:rPr>
        <w:t>alkilotrimetylenodiamina</w:t>
      </w:r>
      <w:proofErr w:type="spellEnd"/>
      <w:r w:rsidRPr="006A2741">
        <w:rPr>
          <w:rFonts w:ascii="Times New Roman" w:hAnsi="Times New Roman"/>
          <w:sz w:val="20"/>
          <w:szCs w:val="20"/>
        </w:rPr>
        <w:t xml:space="preserve">, produkty reakcji z kwasem chlorooctowym. Oznakowanie zgodne z rozporządzeniem (EC) 648/2004: 5-15% niejonowe środki powierzchniowo czynne, substancje zapachowe. Spektrum: B – EN 13727, F (c. </w:t>
      </w:r>
      <w:proofErr w:type="spellStart"/>
      <w:r w:rsidRPr="006A2741">
        <w:rPr>
          <w:rFonts w:ascii="Times New Roman" w:hAnsi="Times New Roman"/>
          <w:sz w:val="20"/>
          <w:szCs w:val="20"/>
        </w:rPr>
        <w:t>albicans</w:t>
      </w:r>
      <w:proofErr w:type="spellEnd"/>
      <w:r w:rsidRPr="006A2741">
        <w:rPr>
          <w:rFonts w:ascii="Times New Roman" w:hAnsi="Times New Roman"/>
          <w:sz w:val="20"/>
          <w:szCs w:val="20"/>
        </w:rPr>
        <w:t xml:space="preserve">) – EN 13624, V( Zgodnie z wytycznymi: </w:t>
      </w:r>
      <w:proofErr w:type="spellStart"/>
      <w:r w:rsidRPr="006A2741">
        <w:rPr>
          <w:rFonts w:ascii="Times New Roman" w:hAnsi="Times New Roman"/>
          <w:sz w:val="20"/>
          <w:szCs w:val="20"/>
        </w:rPr>
        <w:t>vaccinia</w:t>
      </w:r>
      <w:proofErr w:type="spellEnd"/>
      <w:r w:rsidRPr="006A2741">
        <w:rPr>
          <w:rFonts w:ascii="Times New Roman" w:hAnsi="Times New Roman"/>
          <w:sz w:val="20"/>
          <w:szCs w:val="20"/>
        </w:rPr>
        <w:t xml:space="preserve">, rota, HIV, HBV, HCV), TBC – EN 14348, w czasie do 15 minut. Możliwość rozszerzenia spektrum o </w:t>
      </w:r>
      <w:proofErr w:type="spellStart"/>
      <w:r w:rsidRPr="006A2741">
        <w:rPr>
          <w:rFonts w:ascii="Times New Roman" w:hAnsi="Times New Roman"/>
          <w:sz w:val="20"/>
          <w:szCs w:val="20"/>
        </w:rPr>
        <w:t>adeno</w:t>
      </w:r>
      <w:proofErr w:type="spellEnd"/>
      <w:r w:rsidRPr="006A2741">
        <w:rPr>
          <w:rFonts w:ascii="Times New Roman" w:hAnsi="Times New Roman"/>
          <w:sz w:val="20"/>
          <w:szCs w:val="20"/>
        </w:rPr>
        <w:t>. Produkt można stosować w obecności pacjentów. Wyrób Medyczny, opakowanie 5L</w:t>
      </w:r>
    </w:p>
    <w:p w:rsidR="006A2741" w:rsidRPr="002D7331" w:rsidRDefault="006A2741" w:rsidP="006A2741">
      <w:pPr>
        <w:pStyle w:val="Bezodstpw"/>
        <w:rPr>
          <w:rFonts w:ascii="Times New Roman" w:hAnsi="Times New Roman"/>
          <w:b/>
          <w:sz w:val="20"/>
          <w:szCs w:val="20"/>
        </w:rPr>
      </w:pPr>
      <w:r w:rsidRPr="006A2741">
        <w:rPr>
          <w:rFonts w:ascii="Times New Roman" w:hAnsi="Times New Roman"/>
          <w:b/>
          <w:sz w:val="20"/>
          <w:szCs w:val="20"/>
        </w:rPr>
        <w:t>Odpowiedź: Nie.</w:t>
      </w:r>
    </w:p>
    <w:p w:rsidR="006A2741" w:rsidRDefault="006A2741" w:rsidP="002D7331">
      <w:pPr>
        <w:pStyle w:val="Bezodstpw"/>
        <w:rPr>
          <w:rFonts w:ascii="Times New Roman" w:hAnsi="Times New Roman"/>
          <w:b/>
          <w:color w:val="FF0000"/>
          <w:sz w:val="20"/>
          <w:szCs w:val="20"/>
        </w:rPr>
      </w:pPr>
    </w:p>
    <w:p w:rsidR="00EC20DB" w:rsidRPr="00C018D0" w:rsidRDefault="002D7331" w:rsidP="002D7331">
      <w:pPr>
        <w:pStyle w:val="Bezodstpw"/>
        <w:rPr>
          <w:rFonts w:ascii="Times New Roman" w:eastAsia="Times New Roman" w:hAnsi="Times New Roman"/>
          <w:b/>
          <w:sz w:val="20"/>
          <w:szCs w:val="20"/>
          <w:lang w:eastAsia="pl-PL"/>
        </w:rPr>
      </w:pPr>
      <w:r w:rsidRPr="002D7331">
        <w:rPr>
          <w:rFonts w:ascii="Times New Roman" w:hAnsi="Times New Roman"/>
          <w:b/>
          <w:color w:val="FF0000"/>
          <w:sz w:val="20"/>
          <w:szCs w:val="20"/>
        </w:rPr>
        <w:t xml:space="preserve"> </w:t>
      </w:r>
      <w:r w:rsidR="00EC20DB">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6</w:t>
      </w:r>
      <w:r w:rsidR="00EC20DB">
        <w:rPr>
          <w:rFonts w:ascii="Times New Roman" w:eastAsia="Times New Roman" w:hAnsi="Times New Roman"/>
          <w:b/>
          <w:sz w:val="20"/>
          <w:szCs w:val="20"/>
          <w:lang w:eastAsia="pl-PL"/>
        </w:rPr>
        <w:t xml:space="preserve"> (dotyczy</w:t>
      </w:r>
      <w:r w:rsidR="00F7679A">
        <w:rPr>
          <w:rFonts w:ascii="Times New Roman" w:eastAsia="Times New Roman" w:hAnsi="Times New Roman"/>
          <w:b/>
          <w:sz w:val="20"/>
          <w:szCs w:val="20"/>
          <w:lang w:eastAsia="pl-PL"/>
        </w:rPr>
        <w:t xml:space="preserve"> Pakietu 4</w:t>
      </w:r>
      <w:r w:rsidR="00EC20DB">
        <w:rPr>
          <w:rFonts w:ascii="Times New Roman" w:eastAsia="Times New Roman" w:hAnsi="Times New Roman"/>
          <w:b/>
          <w:sz w:val="20"/>
          <w:szCs w:val="20"/>
          <w:lang w:eastAsia="pl-PL"/>
        </w:rPr>
        <w:t>):</w:t>
      </w:r>
    </w:p>
    <w:p w:rsidR="00EC20DB" w:rsidRDefault="00F7679A" w:rsidP="00EC20DB">
      <w:pPr>
        <w:pStyle w:val="Bezodstpw"/>
        <w:jc w:val="both"/>
        <w:rPr>
          <w:rFonts w:ascii="Times New Roman" w:hAnsi="Times New Roman"/>
          <w:sz w:val="20"/>
          <w:szCs w:val="20"/>
        </w:rPr>
      </w:pPr>
      <w:r w:rsidRPr="00F7679A">
        <w:rPr>
          <w:rFonts w:ascii="Times New Roman" w:hAnsi="Times New Roman"/>
          <w:sz w:val="20"/>
          <w:szCs w:val="20"/>
        </w:rPr>
        <w:t>Czy Zamawiający dopuści do oceny gotową do użycia, enzymatyczną piankę przeznaczoną do wstępnej dekontaminacji narzędzi chirurgicznych. Oferowany produkt zapobiega utrwalaniu zanieczyszczeń organicznych na narzędziach, posiada doskonałą kompatybilność materiałową. Oferowany produkt zapewnia doskonały efekt mycia dzięki synergistycznemu działaniu kompleksu enzymów oraz surfaktantów. Preparat dzięki efektywnemu połączeniu trzech enzymów (</w:t>
      </w:r>
      <w:proofErr w:type="spellStart"/>
      <w:r w:rsidRPr="00F7679A">
        <w:rPr>
          <w:rFonts w:ascii="Times New Roman" w:hAnsi="Times New Roman"/>
          <w:sz w:val="20"/>
          <w:szCs w:val="20"/>
        </w:rPr>
        <w:t>protaza</w:t>
      </w:r>
      <w:proofErr w:type="spellEnd"/>
      <w:r w:rsidRPr="00F7679A">
        <w:rPr>
          <w:rFonts w:ascii="Times New Roman" w:hAnsi="Times New Roman"/>
          <w:sz w:val="20"/>
          <w:szCs w:val="20"/>
        </w:rPr>
        <w:t xml:space="preserve">, lipaza, amylaza) oraz związków powierzchniowo czynnych skutecznie usuwa zanieczyszczenia z narzędzi. Wysoce aktywna piana ułatwia proces maszynowego mycia czyniąc go jeszcze bardziej efektywnym. </w:t>
      </w:r>
      <w:proofErr w:type="spellStart"/>
      <w:r w:rsidRPr="00F7679A">
        <w:rPr>
          <w:rFonts w:ascii="Times New Roman" w:hAnsi="Times New Roman"/>
          <w:sz w:val="20"/>
          <w:szCs w:val="20"/>
        </w:rPr>
        <w:t>Skłąd</w:t>
      </w:r>
      <w:proofErr w:type="spellEnd"/>
      <w:r w:rsidRPr="00F7679A">
        <w:rPr>
          <w:rFonts w:ascii="Times New Roman" w:hAnsi="Times New Roman"/>
          <w:sz w:val="20"/>
          <w:szCs w:val="20"/>
        </w:rPr>
        <w:t xml:space="preserve">:  </w:t>
      </w:r>
      <w:proofErr w:type="spellStart"/>
      <w:r w:rsidRPr="00F7679A">
        <w:rPr>
          <w:rFonts w:ascii="Times New Roman" w:hAnsi="Times New Roman"/>
          <w:sz w:val="20"/>
          <w:szCs w:val="20"/>
        </w:rPr>
        <w:t>kokamidopropyl</w:t>
      </w:r>
      <w:proofErr w:type="spellEnd"/>
      <w:r w:rsidRPr="00F7679A">
        <w:rPr>
          <w:rFonts w:ascii="Times New Roman" w:hAnsi="Times New Roman"/>
          <w:sz w:val="20"/>
          <w:szCs w:val="20"/>
        </w:rPr>
        <w:t xml:space="preserve"> betainę, węglan </w:t>
      </w:r>
      <w:proofErr w:type="spellStart"/>
      <w:r w:rsidRPr="00F7679A">
        <w:rPr>
          <w:rFonts w:ascii="Times New Roman" w:hAnsi="Times New Roman"/>
          <w:sz w:val="20"/>
          <w:szCs w:val="20"/>
        </w:rPr>
        <w:t>didecylodimetyloamonu</w:t>
      </w:r>
      <w:proofErr w:type="spellEnd"/>
      <w:r w:rsidRPr="00F7679A">
        <w:rPr>
          <w:rFonts w:ascii="Times New Roman" w:hAnsi="Times New Roman"/>
          <w:sz w:val="20"/>
          <w:szCs w:val="20"/>
        </w:rPr>
        <w:t>, środki powierzchniowo czynne, enzymy, substancje antykorozyjne. Wyrób medyczny, opakowanie 750 ml ze spryskiwaczem.</w:t>
      </w:r>
    </w:p>
    <w:p w:rsidR="00EC20DB" w:rsidRPr="002D7331" w:rsidRDefault="002D7331" w:rsidP="00EC20DB">
      <w:pPr>
        <w:pStyle w:val="Bezodstpw"/>
        <w:rPr>
          <w:rFonts w:ascii="Times New Roman" w:hAnsi="Times New Roman"/>
          <w:b/>
          <w:sz w:val="20"/>
          <w:szCs w:val="20"/>
        </w:rPr>
      </w:pPr>
      <w:r w:rsidRPr="002D7331">
        <w:rPr>
          <w:rFonts w:ascii="Times New Roman" w:hAnsi="Times New Roman"/>
          <w:b/>
          <w:sz w:val="20"/>
          <w:szCs w:val="20"/>
        </w:rPr>
        <w:lastRenderedPageBreak/>
        <w:t>Odpowiedź: Nie</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7</w:t>
      </w:r>
      <w:r>
        <w:rPr>
          <w:rFonts w:ascii="Times New Roman" w:eastAsia="Times New Roman" w:hAnsi="Times New Roman"/>
          <w:b/>
          <w:sz w:val="20"/>
          <w:szCs w:val="20"/>
          <w:lang w:eastAsia="pl-PL"/>
        </w:rPr>
        <w:t xml:space="preserve"> (dotyczy</w:t>
      </w:r>
      <w:r w:rsidR="00F7679A">
        <w:rPr>
          <w:rFonts w:ascii="Times New Roman" w:eastAsia="Times New Roman" w:hAnsi="Times New Roman"/>
          <w:b/>
          <w:sz w:val="20"/>
          <w:szCs w:val="20"/>
          <w:lang w:eastAsia="pl-PL"/>
        </w:rPr>
        <w:t xml:space="preserve"> Pakietu 4</w:t>
      </w:r>
      <w:r>
        <w:rPr>
          <w:rFonts w:ascii="Times New Roman" w:eastAsia="Times New Roman" w:hAnsi="Times New Roman"/>
          <w:b/>
          <w:sz w:val="20"/>
          <w:szCs w:val="20"/>
          <w:lang w:eastAsia="pl-PL"/>
        </w:rPr>
        <w:t>):</w:t>
      </w:r>
    </w:p>
    <w:p w:rsidR="00EC20DB" w:rsidRDefault="00F7679A" w:rsidP="00EC20DB">
      <w:pPr>
        <w:pStyle w:val="Bezodstpw"/>
        <w:jc w:val="both"/>
        <w:rPr>
          <w:rFonts w:ascii="Times New Roman" w:hAnsi="Times New Roman"/>
          <w:sz w:val="20"/>
          <w:szCs w:val="20"/>
        </w:rPr>
      </w:pPr>
      <w:r w:rsidRPr="00F7679A">
        <w:rPr>
          <w:rFonts w:ascii="Times New Roman" w:hAnsi="Times New Roman"/>
          <w:sz w:val="20"/>
          <w:szCs w:val="20"/>
        </w:rPr>
        <w:t>W związku z tym, że Zamawiający w OPZ nie okrasił wielkości wymaganego opakowania - Prosimy o podanie wymaganych ilości produktu w litrach. W obecnej sytuacji Wykonawca może zaoferować 50 op. produktu o różnej pojemności.</w:t>
      </w:r>
    </w:p>
    <w:p w:rsidR="00EC20DB" w:rsidRPr="002D7331" w:rsidRDefault="002D7331" w:rsidP="00EC20DB">
      <w:pPr>
        <w:pStyle w:val="Bezodstpw"/>
        <w:rPr>
          <w:rFonts w:ascii="Times New Roman" w:hAnsi="Times New Roman"/>
          <w:b/>
          <w:sz w:val="20"/>
          <w:szCs w:val="20"/>
        </w:rPr>
      </w:pPr>
      <w:r w:rsidRPr="002D7331">
        <w:rPr>
          <w:rFonts w:ascii="Times New Roman" w:hAnsi="Times New Roman"/>
          <w:b/>
          <w:sz w:val="20"/>
          <w:szCs w:val="20"/>
        </w:rPr>
        <w:t>Odpowiedź: Zamawiający oczekuje opakowania 750ml, w przypadku zaoferowania innej pojemności należy przeliczyć ilość opakowań i zaokrąglić ich ilość w górę.</w:t>
      </w:r>
    </w:p>
    <w:p w:rsidR="00EC20DB" w:rsidRPr="002D7331" w:rsidRDefault="00EC20DB" w:rsidP="00EC20DB">
      <w:pPr>
        <w:pStyle w:val="Bezodstpw"/>
        <w:rPr>
          <w:rFonts w:ascii="Times New Roman" w:hAnsi="Times New Roman"/>
          <w:sz w:val="20"/>
          <w:szCs w:val="20"/>
        </w:rPr>
      </w:pPr>
    </w:p>
    <w:p w:rsidR="00EC20DB" w:rsidRPr="006A2741" w:rsidRDefault="00EC20DB" w:rsidP="00EC20DB">
      <w:pPr>
        <w:spacing w:after="0"/>
        <w:jc w:val="both"/>
        <w:rPr>
          <w:rFonts w:ascii="Times New Roman" w:eastAsia="Times New Roman" w:hAnsi="Times New Roman"/>
          <w:b/>
          <w:sz w:val="20"/>
          <w:szCs w:val="20"/>
          <w:lang w:eastAsia="pl-PL"/>
        </w:rPr>
      </w:pPr>
      <w:r w:rsidRPr="006A2741">
        <w:rPr>
          <w:rFonts w:ascii="Times New Roman" w:eastAsia="Times New Roman" w:hAnsi="Times New Roman"/>
          <w:b/>
          <w:sz w:val="20"/>
          <w:szCs w:val="20"/>
          <w:lang w:eastAsia="pl-PL"/>
        </w:rPr>
        <w:t>Pytanie</w:t>
      </w:r>
      <w:r w:rsidR="00D570F1" w:rsidRPr="006A2741">
        <w:rPr>
          <w:rFonts w:ascii="Times New Roman" w:eastAsia="Times New Roman" w:hAnsi="Times New Roman"/>
          <w:b/>
          <w:sz w:val="20"/>
          <w:szCs w:val="20"/>
          <w:lang w:eastAsia="pl-PL"/>
        </w:rPr>
        <w:t xml:space="preserve"> 8</w:t>
      </w:r>
      <w:r w:rsidRPr="006A2741">
        <w:rPr>
          <w:rFonts w:ascii="Times New Roman" w:eastAsia="Times New Roman" w:hAnsi="Times New Roman"/>
          <w:b/>
          <w:sz w:val="20"/>
          <w:szCs w:val="20"/>
          <w:lang w:eastAsia="pl-PL"/>
        </w:rPr>
        <w:t xml:space="preserve"> (dotyczy</w:t>
      </w:r>
      <w:r w:rsidR="00F7679A" w:rsidRPr="006A2741">
        <w:rPr>
          <w:rFonts w:ascii="Times New Roman" w:eastAsia="Times New Roman" w:hAnsi="Times New Roman"/>
          <w:b/>
          <w:sz w:val="20"/>
          <w:szCs w:val="20"/>
          <w:lang w:eastAsia="pl-PL"/>
        </w:rPr>
        <w:t xml:space="preserve"> Pakietu 5</w:t>
      </w:r>
      <w:r w:rsidRPr="006A2741">
        <w:rPr>
          <w:rFonts w:ascii="Times New Roman" w:eastAsia="Times New Roman" w:hAnsi="Times New Roman"/>
          <w:b/>
          <w:sz w:val="20"/>
          <w:szCs w:val="20"/>
          <w:lang w:eastAsia="pl-PL"/>
        </w:rPr>
        <w:t>):</w:t>
      </w:r>
    </w:p>
    <w:p w:rsidR="00EC20DB" w:rsidRPr="006A2741" w:rsidRDefault="00F7679A" w:rsidP="00EC20DB">
      <w:pPr>
        <w:pStyle w:val="Bezodstpw"/>
        <w:jc w:val="both"/>
        <w:rPr>
          <w:rFonts w:ascii="Times New Roman" w:hAnsi="Times New Roman"/>
          <w:sz w:val="20"/>
          <w:szCs w:val="20"/>
        </w:rPr>
      </w:pPr>
      <w:r w:rsidRPr="006A2741">
        <w:rPr>
          <w:rFonts w:ascii="Times New Roman" w:hAnsi="Times New Roman"/>
          <w:sz w:val="20"/>
          <w:szCs w:val="20"/>
        </w:rPr>
        <w:t xml:space="preserve">Czy Zamawiający dopuści do oceny produkt skuteczny wobec: B, F(c. </w:t>
      </w:r>
      <w:proofErr w:type="spellStart"/>
      <w:r w:rsidRPr="006A2741">
        <w:rPr>
          <w:rFonts w:ascii="Times New Roman" w:hAnsi="Times New Roman"/>
          <w:sz w:val="20"/>
          <w:szCs w:val="20"/>
        </w:rPr>
        <w:t>albicans</w:t>
      </w:r>
      <w:proofErr w:type="spellEnd"/>
      <w:r w:rsidRPr="006A2741">
        <w:rPr>
          <w:rFonts w:ascii="Times New Roman" w:hAnsi="Times New Roman"/>
          <w:sz w:val="20"/>
          <w:szCs w:val="20"/>
        </w:rPr>
        <w:t xml:space="preserve">), </w:t>
      </w:r>
      <w:proofErr w:type="spellStart"/>
      <w:r w:rsidRPr="006A2741">
        <w:rPr>
          <w:rFonts w:ascii="Times New Roman" w:hAnsi="Times New Roman"/>
          <w:sz w:val="20"/>
          <w:szCs w:val="20"/>
        </w:rPr>
        <w:t>Tbc</w:t>
      </w:r>
      <w:proofErr w:type="spellEnd"/>
      <w:r w:rsidRPr="006A2741">
        <w:rPr>
          <w:rFonts w:ascii="Times New Roman" w:hAnsi="Times New Roman"/>
          <w:sz w:val="20"/>
          <w:szCs w:val="20"/>
        </w:rPr>
        <w:t xml:space="preserve">, V(HBV, HCV, HIV, HSV, </w:t>
      </w:r>
      <w:proofErr w:type="spellStart"/>
      <w:r w:rsidRPr="006A2741">
        <w:rPr>
          <w:rFonts w:ascii="Times New Roman" w:hAnsi="Times New Roman"/>
          <w:sz w:val="20"/>
          <w:szCs w:val="20"/>
        </w:rPr>
        <w:t>vaccinia</w:t>
      </w:r>
      <w:proofErr w:type="spellEnd"/>
      <w:r w:rsidRPr="006A2741">
        <w:rPr>
          <w:rFonts w:ascii="Times New Roman" w:hAnsi="Times New Roman"/>
          <w:sz w:val="20"/>
          <w:szCs w:val="20"/>
        </w:rPr>
        <w:t xml:space="preserve">, noro, rota) – 1 minuta, możliwość rozszerzenia o  </w:t>
      </w:r>
      <w:proofErr w:type="spellStart"/>
      <w:r w:rsidRPr="006A2741">
        <w:rPr>
          <w:rFonts w:ascii="Times New Roman" w:hAnsi="Times New Roman"/>
          <w:sz w:val="20"/>
          <w:szCs w:val="20"/>
        </w:rPr>
        <w:t>adeno</w:t>
      </w:r>
      <w:proofErr w:type="spellEnd"/>
      <w:r w:rsidRPr="006A2741">
        <w:rPr>
          <w:rFonts w:ascii="Times New Roman" w:hAnsi="Times New Roman"/>
          <w:sz w:val="20"/>
          <w:szCs w:val="20"/>
        </w:rPr>
        <w:t xml:space="preserve"> – 2 minuty. Pozostałe parametry zgodnie z SIWZ.</w:t>
      </w:r>
    </w:p>
    <w:p w:rsidR="00EC20DB" w:rsidRPr="00764D1E" w:rsidRDefault="002D7331" w:rsidP="00EC20DB">
      <w:pPr>
        <w:pStyle w:val="Bezodstpw"/>
        <w:rPr>
          <w:rFonts w:ascii="Times New Roman" w:hAnsi="Times New Roman"/>
          <w:b/>
          <w:sz w:val="20"/>
          <w:szCs w:val="20"/>
        </w:rPr>
      </w:pPr>
      <w:r w:rsidRPr="00764D1E">
        <w:rPr>
          <w:rFonts w:ascii="Times New Roman" w:hAnsi="Times New Roman"/>
          <w:b/>
          <w:sz w:val="20"/>
          <w:szCs w:val="20"/>
        </w:rPr>
        <w:t xml:space="preserve">Odpowiedź: </w:t>
      </w:r>
      <w:r w:rsidR="006A2741" w:rsidRPr="00764D1E">
        <w:rPr>
          <w:rFonts w:ascii="Times New Roman" w:hAnsi="Times New Roman"/>
          <w:b/>
          <w:sz w:val="20"/>
          <w:szCs w:val="20"/>
        </w:rPr>
        <w:t>Tak.</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9</w:t>
      </w:r>
      <w:r>
        <w:rPr>
          <w:rFonts w:ascii="Times New Roman" w:eastAsia="Times New Roman" w:hAnsi="Times New Roman"/>
          <w:b/>
          <w:sz w:val="20"/>
          <w:szCs w:val="20"/>
          <w:lang w:eastAsia="pl-PL"/>
        </w:rPr>
        <w:t xml:space="preserve"> (dotyczy</w:t>
      </w:r>
      <w:r w:rsidR="00BE3DCC">
        <w:rPr>
          <w:rFonts w:ascii="Times New Roman" w:eastAsia="Times New Roman" w:hAnsi="Times New Roman"/>
          <w:b/>
          <w:sz w:val="20"/>
          <w:szCs w:val="20"/>
          <w:lang w:eastAsia="pl-PL"/>
        </w:rPr>
        <w:t xml:space="preserve"> Pakietu 5</w:t>
      </w:r>
      <w:r>
        <w:rPr>
          <w:rFonts w:ascii="Times New Roman" w:eastAsia="Times New Roman" w:hAnsi="Times New Roman"/>
          <w:b/>
          <w:sz w:val="20"/>
          <w:szCs w:val="20"/>
          <w:lang w:eastAsia="pl-PL"/>
        </w:rPr>
        <w:t>):</w:t>
      </w:r>
    </w:p>
    <w:p w:rsidR="00EC20DB" w:rsidRDefault="00BE3DCC" w:rsidP="00EC20DB">
      <w:pPr>
        <w:pStyle w:val="Bezodstpw"/>
        <w:jc w:val="both"/>
        <w:rPr>
          <w:rFonts w:ascii="Times New Roman" w:hAnsi="Times New Roman"/>
          <w:sz w:val="20"/>
          <w:szCs w:val="20"/>
        </w:rPr>
      </w:pPr>
      <w:r w:rsidRPr="00BE3DCC">
        <w:rPr>
          <w:rFonts w:ascii="Times New Roman" w:hAnsi="Times New Roman"/>
          <w:sz w:val="20"/>
          <w:szCs w:val="20"/>
        </w:rPr>
        <w:t>Prosimy o podanie wymaganych ilości produktu w litrach. W obecnej sytuacji Wykonawca może zaoferować 740 op. produktu o różnej pojemności np. 1L i 5L.</w:t>
      </w:r>
    </w:p>
    <w:p w:rsidR="002D7331" w:rsidRPr="002D7331" w:rsidRDefault="002D7331" w:rsidP="002D7331">
      <w:pPr>
        <w:pStyle w:val="Bezodstpw"/>
        <w:rPr>
          <w:rFonts w:ascii="Times New Roman" w:hAnsi="Times New Roman"/>
          <w:b/>
          <w:sz w:val="20"/>
          <w:szCs w:val="20"/>
        </w:rPr>
      </w:pPr>
      <w:r w:rsidRPr="002D7331">
        <w:rPr>
          <w:rFonts w:ascii="Times New Roman" w:hAnsi="Times New Roman"/>
          <w:b/>
          <w:sz w:val="20"/>
          <w:szCs w:val="20"/>
        </w:rPr>
        <w:t>Odpowiedź: Zamawiający oczekuje opakowania</w:t>
      </w:r>
      <w:r>
        <w:rPr>
          <w:rFonts w:ascii="Times New Roman" w:hAnsi="Times New Roman"/>
          <w:b/>
          <w:sz w:val="20"/>
          <w:szCs w:val="20"/>
        </w:rPr>
        <w:t xml:space="preserve"> 1</w:t>
      </w:r>
      <w:r w:rsidRPr="002D7331">
        <w:rPr>
          <w:rFonts w:ascii="Times New Roman" w:hAnsi="Times New Roman"/>
          <w:b/>
          <w:sz w:val="20"/>
          <w:szCs w:val="20"/>
        </w:rPr>
        <w:t>l, w przypadku zaoferowania innej pojemności należy przeliczyć ilość opakowań i zaokrąglić ich ilość w górę.</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10</w:t>
      </w:r>
      <w:r>
        <w:rPr>
          <w:rFonts w:ascii="Times New Roman" w:eastAsia="Times New Roman" w:hAnsi="Times New Roman"/>
          <w:b/>
          <w:sz w:val="20"/>
          <w:szCs w:val="20"/>
          <w:lang w:eastAsia="pl-PL"/>
        </w:rPr>
        <w:t xml:space="preserve"> (dotyczy</w:t>
      </w:r>
      <w:r w:rsidR="00BE3DCC">
        <w:rPr>
          <w:rFonts w:ascii="Times New Roman" w:eastAsia="Times New Roman" w:hAnsi="Times New Roman"/>
          <w:b/>
          <w:sz w:val="20"/>
          <w:szCs w:val="20"/>
          <w:lang w:eastAsia="pl-PL"/>
        </w:rPr>
        <w:t xml:space="preserve"> </w:t>
      </w:r>
      <w:r w:rsidR="00BE3DCC" w:rsidRPr="00BE3DCC">
        <w:rPr>
          <w:rFonts w:ascii="Times New Roman" w:eastAsia="Times New Roman" w:hAnsi="Times New Roman"/>
          <w:b/>
          <w:sz w:val="20"/>
          <w:szCs w:val="20"/>
          <w:lang w:eastAsia="pl-PL"/>
        </w:rPr>
        <w:t>Pakiet</w:t>
      </w:r>
      <w:r w:rsidR="00BE3DCC">
        <w:rPr>
          <w:rFonts w:ascii="Times New Roman" w:eastAsia="Times New Roman" w:hAnsi="Times New Roman"/>
          <w:b/>
          <w:sz w:val="20"/>
          <w:szCs w:val="20"/>
          <w:lang w:eastAsia="pl-PL"/>
        </w:rPr>
        <w:t>u</w:t>
      </w:r>
      <w:r w:rsidR="00BE3DCC" w:rsidRPr="00BE3DCC">
        <w:rPr>
          <w:rFonts w:ascii="Times New Roman" w:eastAsia="Times New Roman" w:hAnsi="Times New Roman"/>
          <w:b/>
          <w:sz w:val="20"/>
          <w:szCs w:val="20"/>
          <w:lang w:eastAsia="pl-PL"/>
        </w:rPr>
        <w:t xml:space="preserve"> 8 pozycja 1</w:t>
      </w:r>
      <w:r>
        <w:rPr>
          <w:rFonts w:ascii="Times New Roman" w:eastAsia="Times New Roman" w:hAnsi="Times New Roman"/>
          <w:b/>
          <w:sz w:val="20"/>
          <w:szCs w:val="20"/>
          <w:lang w:eastAsia="pl-PL"/>
        </w:rPr>
        <w:t>):</w:t>
      </w:r>
    </w:p>
    <w:p w:rsidR="00EC20DB" w:rsidRDefault="00BE3DCC" w:rsidP="00EC20DB">
      <w:pPr>
        <w:pStyle w:val="Bezodstpw"/>
        <w:jc w:val="both"/>
        <w:rPr>
          <w:rFonts w:ascii="Times New Roman" w:hAnsi="Times New Roman"/>
          <w:sz w:val="20"/>
          <w:szCs w:val="20"/>
        </w:rPr>
      </w:pPr>
      <w:r w:rsidRPr="00BE3DCC">
        <w:rPr>
          <w:rFonts w:ascii="Times New Roman" w:hAnsi="Times New Roman"/>
          <w:sz w:val="20"/>
          <w:szCs w:val="20"/>
        </w:rPr>
        <w:t xml:space="preserve">Czy Zamawiający dopuści do oceny bezalkoholowe chusteczki do szybkiego myci i dezynfekcji wyrobów medycznych, czyszczenia aparatów diagnostycznych, głowic ultradźwiękowych, słuchawek lekarskich, z możliwością stosowania do  mycia i dezynfekcji inkubatorów. Oferowane chusteczki posiadają rekomendację co do stosowania do głowic USG:  Philips, Siemens. Chusteczki na bazie QAV, posiadające dobrą tolerancję materiałową. Spektrum potwierdzone badaniami: B, F(c. </w:t>
      </w:r>
      <w:proofErr w:type="spellStart"/>
      <w:r w:rsidRPr="00BE3DCC">
        <w:rPr>
          <w:rFonts w:ascii="Times New Roman" w:hAnsi="Times New Roman"/>
          <w:sz w:val="20"/>
          <w:szCs w:val="20"/>
        </w:rPr>
        <w:t>albicans</w:t>
      </w:r>
      <w:proofErr w:type="spellEnd"/>
      <w:r w:rsidRPr="00BE3DCC">
        <w:rPr>
          <w:rFonts w:ascii="Times New Roman" w:hAnsi="Times New Roman"/>
          <w:sz w:val="20"/>
          <w:szCs w:val="20"/>
        </w:rPr>
        <w:t xml:space="preserve">) V(HIV, HBV,HCV, rota, </w:t>
      </w:r>
      <w:proofErr w:type="spellStart"/>
      <w:r w:rsidRPr="00BE3DCC">
        <w:rPr>
          <w:rFonts w:ascii="Times New Roman" w:hAnsi="Times New Roman"/>
          <w:sz w:val="20"/>
          <w:szCs w:val="20"/>
        </w:rPr>
        <w:t>polyoma</w:t>
      </w:r>
      <w:proofErr w:type="spellEnd"/>
      <w:r w:rsidRPr="00BE3DCC">
        <w:rPr>
          <w:rFonts w:ascii="Times New Roman" w:hAnsi="Times New Roman"/>
          <w:sz w:val="20"/>
          <w:szCs w:val="20"/>
        </w:rPr>
        <w:t xml:space="preserve"> SV 40, </w:t>
      </w:r>
      <w:proofErr w:type="spellStart"/>
      <w:r w:rsidRPr="00BE3DCC">
        <w:rPr>
          <w:rFonts w:ascii="Times New Roman" w:hAnsi="Times New Roman"/>
          <w:sz w:val="20"/>
          <w:szCs w:val="20"/>
        </w:rPr>
        <w:t>vaccinia</w:t>
      </w:r>
      <w:proofErr w:type="spellEnd"/>
      <w:r w:rsidRPr="00BE3DCC">
        <w:rPr>
          <w:rFonts w:ascii="Times New Roman" w:hAnsi="Times New Roman"/>
          <w:sz w:val="20"/>
          <w:szCs w:val="20"/>
        </w:rPr>
        <w:t xml:space="preserve">, (BVDV) ) – 1 minuta, możliwość rozszerzenia spektrum o </w:t>
      </w:r>
      <w:proofErr w:type="spellStart"/>
      <w:r w:rsidRPr="00BE3DCC">
        <w:rPr>
          <w:rFonts w:ascii="Times New Roman" w:hAnsi="Times New Roman"/>
          <w:sz w:val="20"/>
          <w:szCs w:val="20"/>
        </w:rPr>
        <w:t>Tbc</w:t>
      </w:r>
      <w:proofErr w:type="spellEnd"/>
      <w:r w:rsidRPr="00BE3DCC">
        <w:rPr>
          <w:rFonts w:ascii="Times New Roman" w:hAnsi="Times New Roman"/>
          <w:sz w:val="20"/>
          <w:szCs w:val="20"/>
        </w:rPr>
        <w:t xml:space="preserve">(m. </w:t>
      </w:r>
      <w:proofErr w:type="spellStart"/>
      <w:r w:rsidRPr="00BE3DCC">
        <w:rPr>
          <w:rFonts w:ascii="Times New Roman" w:hAnsi="Times New Roman"/>
          <w:sz w:val="20"/>
          <w:szCs w:val="20"/>
        </w:rPr>
        <w:t>terrae</w:t>
      </w:r>
      <w:proofErr w:type="spellEnd"/>
      <w:r w:rsidRPr="00BE3DCC">
        <w:rPr>
          <w:rFonts w:ascii="Times New Roman" w:hAnsi="Times New Roman"/>
          <w:sz w:val="20"/>
          <w:szCs w:val="20"/>
        </w:rPr>
        <w:t>) w dłuższym czasie. Opakowanie typu Box zawiera 200 szt. chusteczek o wymiarach 20 x 20 cm z odpowiednim przeliczeniem zamawianych ilości. Wyrób medyczny</w:t>
      </w:r>
      <w:r>
        <w:rPr>
          <w:rFonts w:ascii="Times New Roman" w:hAnsi="Times New Roman"/>
          <w:sz w:val="20"/>
          <w:szCs w:val="20"/>
        </w:rPr>
        <w:t>.</w:t>
      </w:r>
    </w:p>
    <w:p w:rsidR="00EC20DB" w:rsidRPr="00117BE2" w:rsidRDefault="002D7331" w:rsidP="00EC20DB">
      <w:pPr>
        <w:pStyle w:val="Bezodstpw"/>
        <w:rPr>
          <w:rFonts w:ascii="Times New Roman" w:hAnsi="Times New Roman"/>
          <w:b/>
          <w:sz w:val="20"/>
          <w:szCs w:val="20"/>
        </w:rPr>
      </w:pPr>
      <w:r w:rsidRPr="00117BE2">
        <w:rPr>
          <w:rFonts w:ascii="Times New Roman" w:hAnsi="Times New Roman"/>
          <w:b/>
          <w:sz w:val="20"/>
          <w:szCs w:val="20"/>
        </w:rPr>
        <w:t xml:space="preserve">Odpowiedź: </w:t>
      </w:r>
      <w:r w:rsidR="00117BE2" w:rsidRPr="00117BE2">
        <w:rPr>
          <w:rFonts w:ascii="Times New Roman" w:hAnsi="Times New Roman"/>
          <w:b/>
          <w:sz w:val="20"/>
          <w:szCs w:val="20"/>
        </w:rPr>
        <w:t>Nie.</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11</w:t>
      </w:r>
      <w:r>
        <w:rPr>
          <w:rFonts w:ascii="Times New Roman" w:eastAsia="Times New Roman" w:hAnsi="Times New Roman"/>
          <w:b/>
          <w:sz w:val="20"/>
          <w:szCs w:val="20"/>
          <w:lang w:eastAsia="pl-PL"/>
        </w:rPr>
        <w:t xml:space="preserve"> (dotyczy</w:t>
      </w:r>
      <w:r w:rsidR="00BE3DCC">
        <w:rPr>
          <w:rFonts w:ascii="Times New Roman" w:eastAsia="Times New Roman" w:hAnsi="Times New Roman"/>
          <w:b/>
          <w:sz w:val="20"/>
          <w:szCs w:val="20"/>
          <w:lang w:eastAsia="pl-PL"/>
        </w:rPr>
        <w:t xml:space="preserve"> Pakietu 8</w:t>
      </w:r>
      <w:r>
        <w:rPr>
          <w:rFonts w:ascii="Times New Roman" w:eastAsia="Times New Roman" w:hAnsi="Times New Roman"/>
          <w:b/>
          <w:sz w:val="20"/>
          <w:szCs w:val="20"/>
          <w:lang w:eastAsia="pl-PL"/>
        </w:rPr>
        <w:t>):</w:t>
      </w:r>
    </w:p>
    <w:p w:rsidR="00EC20DB" w:rsidRDefault="00BE3DCC" w:rsidP="00EC20DB">
      <w:pPr>
        <w:pStyle w:val="Bezodstpw"/>
        <w:jc w:val="both"/>
        <w:rPr>
          <w:rFonts w:ascii="Times New Roman" w:hAnsi="Times New Roman"/>
          <w:sz w:val="20"/>
          <w:szCs w:val="20"/>
        </w:rPr>
      </w:pPr>
      <w:r w:rsidRPr="00BE3DCC">
        <w:rPr>
          <w:rFonts w:ascii="Times New Roman" w:hAnsi="Times New Roman"/>
          <w:sz w:val="20"/>
          <w:szCs w:val="20"/>
        </w:rPr>
        <w:t>W związku z tym, że Zamawiający w OPZ nie okrasił wielkości wymaganego opakowania - Prosimy o podanie wymaganej ilości produktu w sztukach</w:t>
      </w:r>
      <w:r>
        <w:rPr>
          <w:rFonts w:ascii="Times New Roman" w:hAnsi="Times New Roman"/>
          <w:sz w:val="20"/>
          <w:szCs w:val="20"/>
        </w:rPr>
        <w:t>.</w:t>
      </w:r>
    </w:p>
    <w:p w:rsidR="00C84860" w:rsidRPr="002D7331" w:rsidRDefault="00C84860" w:rsidP="00C84860">
      <w:pPr>
        <w:pStyle w:val="Bezodstpw"/>
        <w:rPr>
          <w:rFonts w:ascii="Times New Roman" w:hAnsi="Times New Roman"/>
          <w:b/>
          <w:sz w:val="20"/>
          <w:szCs w:val="20"/>
        </w:rPr>
      </w:pPr>
      <w:r w:rsidRPr="002D7331">
        <w:rPr>
          <w:rFonts w:ascii="Times New Roman" w:hAnsi="Times New Roman"/>
          <w:b/>
          <w:sz w:val="20"/>
          <w:szCs w:val="20"/>
        </w:rPr>
        <w:t>Odpowiedź: Zamawiający oczekuje opakowania</w:t>
      </w:r>
      <w:r>
        <w:rPr>
          <w:rFonts w:ascii="Times New Roman" w:hAnsi="Times New Roman"/>
          <w:b/>
          <w:sz w:val="20"/>
          <w:szCs w:val="20"/>
        </w:rPr>
        <w:t xml:space="preserve"> zawierającego 100 sztuk chusteczek</w:t>
      </w:r>
      <w:r w:rsidRPr="002D7331">
        <w:rPr>
          <w:rFonts w:ascii="Times New Roman" w:hAnsi="Times New Roman"/>
          <w:b/>
          <w:sz w:val="20"/>
          <w:szCs w:val="20"/>
        </w:rPr>
        <w:t>, w przypadku zaoferowania innej pojemności należy przeliczyć ilość opakowań i zaokrąglić ich ilość w górę.</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12</w:t>
      </w:r>
      <w:r>
        <w:rPr>
          <w:rFonts w:ascii="Times New Roman" w:eastAsia="Times New Roman" w:hAnsi="Times New Roman"/>
          <w:b/>
          <w:sz w:val="20"/>
          <w:szCs w:val="20"/>
          <w:lang w:eastAsia="pl-PL"/>
        </w:rPr>
        <w:t xml:space="preserve"> (dotyczy</w:t>
      </w:r>
      <w:r w:rsidR="00202A27">
        <w:rPr>
          <w:rFonts w:ascii="Times New Roman" w:eastAsia="Times New Roman" w:hAnsi="Times New Roman"/>
          <w:b/>
          <w:sz w:val="20"/>
          <w:szCs w:val="20"/>
          <w:lang w:eastAsia="pl-PL"/>
        </w:rPr>
        <w:t xml:space="preserve"> </w:t>
      </w:r>
      <w:r w:rsidR="00202A27" w:rsidRPr="00202A27">
        <w:rPr>
          <w:rFonts w:ascii="Times New Roman" w:eastAsia="Times New Roman" w:hAnsi="Times New Roman"/>
          <w:b/>
          <w:sz w:val="20"/>
          <w:szCs w:val="20"/>
          <w:lang w:eastAsia="pl-PL"/>
        </w:rPr>
        <w:t>Pakiet</w:t>
      </w:r>
      <w:r w:rsidR="00202A27">
        <w:rPr>
          <w:rFonts w:ascii="Times New Roman" w:eastAsia="Times New Roman" w:hAnsi="Times New Roman"/>
          <w:b/>
          <w:sz w:val="20"/>
          <w:szCs w:val="20"/>
          <w:lang w:eastAsia="pl-PL"/>
        </w:rPr>
        <w:t>u</w:t>
      </w:r>
      <w:r w:rsidR="00202A27" w:rsidRPr="00202A27">
        <w:rPr>
          <w:rFonts w:ascii="Times New Roman" w:eastAsia="Times New Roman" w:hAnsi="Times New Roman"/>
          <w:b/>
          <w:sz w:val="20"/>
          <w:szCs w:val="20"/>
          <w:lang w:eastAsia="pl-PL"/>
        </w:rPr>
        <w:t xml:space="preserve"> 11 pozycja 3</w:t>
      </w:r>
      <w:r>
        <w:rPr>
          <w:rFonts w:ascii="Times New Roman" w:eastAsia="Times New Roman" w:hAnsi="Times New Roman"/>
          <w:b/>
          <w:sz w:val="20"/>
          <w:szCs w:val="20"/>
          <w:lang w:eastAsia="pl-PL"/>
        </w:rPr>
        <w:t>):</w:t>
      </w:r>
    </w:p>
    <w:p w:rsidR="00EC20DB" w:rsidRDefault="00202A27" w:rsidP="00EC20DB">
      <w:pPr>
        <w:pStyle w:val="Bezodstpw"/>
        <w:jc w:val="both"/>
        <w:rPr>
          <w:rFonts w:ascii="Times New Roman" w:hAnsi="Times New Roman"/>
          <w:sz w:val="20"/>
          <w:szCs w:val="20"/>
        </w:rPr>
      </w:pPr>
      <w:r w:rsidRPr="00202A27">
        <w:rPr>
          <w:rFonts w:ascii="Times New Roman" w:hAnsi="Times New Roman"/>
          <w:sz w:val="20"/>
          <w:szCs w:val="20"/>
        </w:rPr>
        <w:t>Prosimy o odstąpienie od wymogu bezpłatnego montażu</w:t>
      </w:r>
      <w:r>
        <w:rPr>
          <w:rFonts w:ascii="Times New Roman" w:hAnsi="Times New Roman"/>
          <w:sz w:val="20"/>
          <w:szCs w:val="20"/>
        </w:rPr>
        <w:t>.</w:t>
      </w:r>
    </w:p>
    <w:p w:rsidR="00EC20DB" w:rsidRPr="00FD7550" w:rsidRDefault="002D7331" w:rsidP="00EC20DB">
      <w:pPr>
        <w:pStyle w:val="Bezodstpw"/>
        <w:rPr>
          <w:rFonts w:ascii="Times New Roman" w:hAnsi="Times New Roman"/>
          <w:b/>
          <w:sz w:val="20"/>
          <w:szCs w:val="20"/>
        </w:rPr>
      </w:pPr>
      <w:r w:rsidRPr="00FD7550">
        <w:rPr>
          <w:rFonts w:ascii="Times New Roman" w:hAnsi="Times New Roman"/>
          <w:b/>
          <w:sz w:val="20"/>
          <w:szCs w:val="20"/>
        </w:rPr>
        <w:t xml:space="preserve">Odpowiedź: </w:t>
      </w:r>
      <w:r w:rsidR="00FD7550" w:rsidRPr="00FD7550">
        <w:rPr>
          <w:rFonts w:ascii="Times New Roman" w:hAnsi="Times New Roman"/>
          <w:b/>
          <w:sz w:val="20"/>
          <w:szCs w:val="20"/>
        </w:rPr>
        <w:t>Zamawiający odstępuje od wymogu bezpłatnego montażu.</w:t>
      </w:r>
    </w:p>
    <w:p w:rsidR="00EC20DB" w:rsidRDefault="00EC20DB" w:rsidP="00EC20DB">
      <w:pPr>
        <w:pStyle w:val="Bezodstpw"/>
        <w:rPr>
          <w:rFonts w:ascii="Times New Roman" w:hAnsi="Times New Roman"/>
          <w:sz w:val="20"/>
          <w:szCs w:val="20"/>
        </w:rPr>
      </w:pPr>
    </w:p>
    <w:p w:rsidR="00EC20DB" w:rsidRPr="00202B94" w:rsidRDefault="00EC20DB" w:rsidP="00EC20DB">
      <w:pPr>
        <w:spacing w:after="0"/>
        <w:jc w:val="both"/>
        <w:rPr>
          <w:rFonts w:ascii="Times New Roman" w:eastAsia="Times New Roman" w:hAnsi="Times New Roman"/>
          <w:b/>
          <w:sz w:val="20"/>
          <w:szCs w:val="20"/>
          <w:lang w:eastAsia="pl-PL"/>
        </w:rPr>
      </w:pPr>
      <w:r w:rsidRPr="00202B94">
        <w:rPr>
          <w:rFonts w:ascii="Times New Roman" w:eastAsia="Times New Roman" w:hAnsi="Times New Roman"/>
          <w:b/>
          <w:sz w:val="20"/>
          <w:szCs w:val="20"/>
          <w:lang w:eastAsia="pl-PL"/>
        </w:rPr>
        <w:t>Pytanie</w:t>
      </w:r>
      <w:r w:rsidR="00D570F1" w:rsidRPr="00202B94">
        <w:rPr>
          <w:rFonts w:ascii="Times New Roman" w:eastAsia="Times New Roman" w:hAnsi="Times New Roman"/>
          <w:b/>
          <w:sz w:val="20"/>
          <w:szCs w:val="20"/>
          <w:lang w:eastAsia="pl-PL"/>
        </w:rPr>
        <w:t xml:space="preserve"> 13</w:t>
      </w:r>
      <w:r w:rsidRPr="00202B94">
        <w:rPr>
          <w:rFonts w:ascii="Times New Roman" w:eastAsia="Times New Roman" w:hAnsi="Times New Roman"/>
          <w:b/>
          <w:sz w:val="20"/>
          <w:szCs w:val="20"/>
          <w:lang w:eastAsia="pl-PL"/>
        </w:rPr>
        <w:t xml:space="preserve"> (dotyczy</w:t>
      </w:r>
      <w:r w:rsidR="00202A27" w:rsidRPr="00202B94">
        <w:rPr>
          <w:rFonts w:ascii="Times New Roman" w:eastAsia="Times New Roman" w:hAnsi="Times New Roman"/>
          <w:b/>
          <w:sz w:val="20"/>
          <w:szCs w:val="20"/>
          <w:lang w:eastAsia="pl-PL"/>
        </w:rPr>
        <w:t xml:space="preserve"> Pakiet 12 pozycja 1 i 2</w:t>
      </w:r>
      <w:r w:rsidRPr="00202B94">
        <w:rPr>
          <w:rFonts w:ascii="Times New Roman" w:eastAsia="Times New Roman" w:hAnsi="Times New Roman"/>
          <w:b/>
          <w:sz w:val="20"/>
          <w:szCs w:val="20"/>
          <w:lang w:eastAsia="pl-PL"/>
        </w:rPr>
        <w:t>):</w:t>
      </w:r>
    </w:p>
    <w:p w:rsidR="00EC20DB" w:rsidRPr="00202B94" w:rsidRDefault="00202A27" w:rsidP="00EC20DB">
      <w:pPr>
        <w:pStyle w:val="Bezodstpw"/>
        <w:jc w:val="both"/>
        <w:rPr>
          <w:rFonts w:ascii="Times New Roman" w:hAnsi="Times New Roman"/>
          <w:sz w:val="20"/>
          <w:szCs w:val="20"/>
        </w:rPr>
      </w:pPr>
      <w:r w:rsidRPr="00202B94">
        <w:rPr>
          <w:rFonts w:ascii="Times New Roman" w:hAnsi="Times New Roman"/>
          <w:sz w:val="20"/>
          <w:szCs w:val="20"/>
        </w:rPr>
        <w:t>W związku z tym, że Zamawiający w OPZ wymaga zaoferowania butelki o pojemności 500 ml w systemie zamkniętym pragniemy wyjaśnić, że: Butelki o pojemności 500 ml, są butelkami standardowymi, nie działającymi w systemie zamkniętym. Prosimy zatem o potwierdzenie, że Zamawiający wymaga opakowań 500 ml (w butelkach standardowych), a tym samym rezygnuje z zapisu:  "Opakowanie 0,5 L w systemie zamkniętym".</w:t>
      </w:r>
    </w:p>
    <w:p w:rsidR="00EC20DB" w:rsidRPr="00202B94" w:rsidRDefault="002D7331" w:rsidP="00EC20DB">
      <w:pPr>
        <w:pStyle w:val="Bezodstpw"/>
        <w:rPr>
          <w:rFonts w:ascii="Times New Roman" w:hAnsi="Times New Roman"/>
          <w:b/>
          <w:sz w:val="20"/>
          <w:szCs w:val="20"/>
        </w:rPr>
      </w:pPr>
      <w:r w:rsidRPr="00202B94">
        <w:rPr>
          <w:rFonts w:ascii="Times New Roman" w:hAnsi="Times New Roman"/>
          <w:b/>
          <w:sz w:val="20"/>
          <w:szCs w:val="20"/>
        </w:rPr>
        <w:t xml:space="preserve">Odpowiedź: </w:t>
      </w:r>
      <w:r w:rsidR="00202B94" w:rsidRPr="00202B94">
        <w:rPr>
          <w:rFonts w:ascii="Times New Roman" w:hAnsi="Times New Roman"/>
          <w:b/>
          <w:sz w:val="20"/>
          <w:szCs w:val="20"/>
        </w:rPr>
        <w:t>Zamawiający dopuszcza butelki standardowe nie działające w systemie zamkniętym.</w:t>
      </w:r>
    </w:p>
    <w:p w:rsidR="00EC20DB" w:rsidRPr="00202B94" w:rsidRDefault="00EC20DB" w:rsidP="00EC20DB">
      <w:pPr>
        <w:pStyle w:val="Bezodstpw"/>
        <w:rPr>
          <w:rFonts w:ascii="Times New Roman" w:hAnsi="Times New Roman"/>
          <w:sz w:val="20"/>
          <w:szCs w:val="20"/>
        </w:rPr>
      </w:pPr>
    </w:p>
    <w:p w:rsidR="00EC20DB" w:rsidRPr="00202B94" w:rsidRDefault="00EC20DB" w:rsidP="00EC20DB">
      <w:pPr>
        <w:spacing w:after="0"/>
        <w:jc w:val="both"/>
        <w:rPr>
          <w:rFonts w:ascii="Times New Roman" w:eastAsia="Times New Roman" w:hAnsi="Times New Roman"/>
          <w:b/>
          <w:sz w:val="20"/>
          <w:szCs w:val="20"/>
          <w:lang w:eastAsia="pl-PL"/>
        </w:rPr>
      </w:pPr>
      <w:r w:rsidRPr="00202B94">
        <w:rPr>
          <w:rFonts w:ascii="Times New Roman" w:eastAsia="Times New Roman" w:hAnsi="Times New Roman"/>
          <w:b/>
          <w:sz w:val="20"/>
          <w:szCs w:val="20"/>
          <w:lang w:eastAsia="pl-PL"/>
        </w:rPr>
        <w:t>Pytanie</w:t>
      </w:r>
      <w:r w:rsidR="00D570F1" w:rsidRPr="00202B94">
        <w:rPr>
          <w:rFonts w:ascii="Times New Roman" w:eastAsia="Times New Roman" w:hAnsi="Times New Roman"/>
          <w:b/>
          <w:sz w:val="20"/>
          <w:szCs w:val="20"/>
          <w:lang w:eastAsia="pl-PL"/>
        </w:rPr>
        <w:t xml:space="preserve"> 14</w:t>
      </w:r>
      <w:r w:rsidRPr="00202B94">
        <w:rPr>
          <w:rFonts w:ascii="Times New Roman" w:eastAsia="Times New Roman" w:hAnsi="Times New Roman"/>
          <w:b/>
          <w:sz w:val="20"/>
          <w:szCs w:val="20"/>
          <w:lang w:eastAsia="pl-PL"/>
        </w:rPr>
        <w:t xml:space="preserve"> (dotyczy</w:t>
      </w:r>
      <w:r w:rsidR="00202A27" w:rsidRPr="00202B94">
        <w:rPr>
          <w:rFonts w:ascii="Times New Roman" w:eastAsia="Times New Roman" w:hAnsi="Times New Roman"/>
          <w:b/>
          <w:sz w:val="20"/>
          <w:szCs w:val="20"/>
          <w:lang w:eastAsia="pl-PL"/>
        </w:rPr>
        <w:t xml:space="preserve"> Pakiet 12 pozycja 3</w:t>
      </w:r>
      <w:r w:rsidRPr="00202B94">
        <w:rPr>
          <w:rFonts w:ascii="Times New Roman" w:eastAsia="Times New Roman" w:hAnsi="Times New Roman"/>
          <w:b/>
          <w:sz w:val="20"/>
          <w:szCs w:val="20"/>
          <w:lang w:eastAsia="pl-PL"/>
        </w:rPr>
        <w:t>):</w:t>
      </w:r>
    </w:p>
    <w:p w:rsidR="00EC20DB" w:rsidRPr="00202B94" w:rsidRDefault="00202A27" w:rsidP="00EC20DB">
      <w:pPr>
        <w:pStyle w:val="Bezodstpw"/>
        <w:jc w:val="both"/>
        <w:rPr>
          <w:rFonts w:ascii="Times New Roman" w:hAnsi="Times New Roman"/>
          <w:sz w:val="20"/>
          <w:szCs w:val="20"/>
        </w:rPr>
      </w:pPr>
      <w:r w:rsidRPr="00202B94">
        <w:rPr>
          <w:rFonts w:ascii="Times New Roman" w:hAnsi="Times New Roman"/>
          <w:sz w:val="20"/>
          <w:szCs w:val="20"/>
        </w:rPr>
        <w:t>Prosimy o dopuszczenie do oceny uniwersalnego dozownika łokciowego SM-2 przeznaczonego do dozowania płynów do mycia i dezynfekcji rąk. Dozownik wykonanego z białego tworzywa ABS, bez elementów transparentnych, dostosowanego do butelek o pojemności 500 ml i 1000 ml.</w:t>
      </w:r>
    </w:p>
    <w:p w:rsidR="00EC20DB" w:rsidRPr="00202B94" w:rsidRDefault="002D7331" w:rsidP="00EC20DB">
      <w:pPr>
        <w:pStyle w:val="Bezodstpw"/>
        <w:rPr>
          <w:rFonts w:ascii="Times New Roman" w:hAnsi="Times New Roman"/>
          <w:b/>
          <w:sz w:val="20"/>
          <w:szCs w:val="20"/>
        </w:rPr>
      </w:pPr>
      <w:r w:rsidRPr="00202B94">
        <w:rPr>
          <w:rFonts w:ascii="Times New Roman" w:hAnsi="Times New Roman"/>
          <w:b/>
          <w:sz w:val="20"/>
          <w:szCs w:val="20"/>
        </w:rPr>
        <w:t xml:space="preserve">Odpowiedź: </w:t>
      </w:r>
      <w:r w:rsidR="00202B94" w:rsidRPr="00202B94">
        <w:rPr>
          <w:rFonts w:ascii="Times New Roman" w:hAnsi="Times New Roman"/>
          <w:b/>
          <w:sz w:val="20"/>
          <w:szCs w:val="20"/>
        </w:rPr>
        <w:t>Tak.</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15</w:t>
      </w:r>
      <w:r>
        <w:rPr>
          <w:rFonts w:ascii="Times New Roman" w:eastAsia="Times New Roman" w:hAnsi="Times New Roman"/>
          <w:b/>
          <w:sz w:val="20"/>
          <w:szCs w:val="20"/>
          <w:lang w:eastAsia="pl-PL"/>
        </w:rPr>
        <w:t xml:space="preserve"> (dotyczy</w:t>
      </w:r>
      <w:r w:rsidR="00202A27">
        <w:rPr>
          <w:rFonts w:ascii="Times New Roman" w:eastAsia="Times New Roman" w:hAnsi="Times New Roman"/>
          <w:b/>
          <w:sz w:val="20"/>
          <w:szCs w:val="20"/>
          <w:lang w:eastAsia="pl-PL"/>
        </w:rPr>
        <w:t xml:space="preserve"> </w:t>
      </w:r>
      <w:r w:rsidR="00202A27" w:rsidRPr="00202A27">
        <w:rPr>
          <w:rFonts w:ascii="Times New Roman" w:eastAsia="Times New Roman" w:hAnsi="Times New Roman"/>
          <w:b/>
          <w:sz w:val="20"/>
          <w:szCs w:val="20"/>
          <w:lang w:eastAsia="pl-PL"/>
        </w:rPr>
        <w:t>Pakiet 12 pozycja 3</w:t>
      </w:r>
      <w:r>
        <w:rPr>
          <w:rFonts w:ascii="Times New Roman" w:eastAsia="Times New Roman" w:hAnsi="Times New Roman"/>
          <w:b/>
          <w:sz w:val="20"/>
          <w:szCs w:val="20"/>
          <w:lang w:eastAsia="pl-PL"/>
        </w:rPr>
        <w:t>):</w:t>
      </w:r>
    </w:p>
    <w:p w:rsidR="00EC20DB" w:rsidRDefault="00202A27" w:rsidP="00EC20DB">
      <w:pPr>
        <w:pStyle w:val="Bezodstpw"/>
        <w:jc w:val="both"/>
        <w:rPr>
          <w:rFonts w:ascii="Times New Roman" w:hAnsi="Times New Roman"/>
          <w:sz w:val="20"/>
          <w:szCs w:val="20"/>
        </w:rPr>
      </w:pPr>
      <w:r w:rsidRPr="00202A27">
        <w:rPr>
          <w:rFonts w:ascii="Times New Roman" w:hAnsi="Times New Roman"/>
          <w:sz w:val="20"/>
          <w:szCs w:val="20"/>
        </w:rPr>
        <w:t>Prosimy o odstąpienie od wymogu bezpłatnego montażu</w:t>
      </w:r>
      <w:r>
        <w:rPr>
          <w:rFonts w:ascii="Times New Roman" w:hAnsi="Times New Roman"/>
          <w:sz w:val="20"/>
          <w:szCs w:val="20"/>
        </w:rPr>
        <w:t>.</w:t>
      </w:r>
    </w:p>
    <w:p w:rsidR="005D0FAC" w:rsidRPr="00FD7550" w:rsidRDefault="005D0FAC" w:rsidP="005D0FAC">
      <w:pPr>
        <w:pStyle w:val="Bezodstpw"/>
        <w:rPr>
          <w:rFonts w:ascii="Times New Roman" w:hAnsi="Times New Roman"/>
          <w:b/>
          <w:sz w:val="20"/>
          <w:szCs w:val="20"/>
        </w:rPr>
      </w:pPr>
      <w:r w:rsidRPr="00FD7550">
        <w:rPr>
          <w:rFonts w:ascii="Times New Roman" w:hAnsi="Times New Roman"/>
          <w:b/>
          <w:sz w:val="20"/>
          <w:szCs w:val="20"/>
        </w:rPr>
        <w:t>Odpowiedź: Zamawiający odstępuje od wymogu bezpłatnego montażu.</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16</w:t>
      </w:r>
      <w:r>
        <w:rPr>
          <w:rFonts w:ascii="Times New Roman" w:eastAsia="Times New Roman" w:hAnsi="Times New Roman"/>
          <w:b/>
          <w:sz w:val="20"/>
          <w:szCs w:val="20"/>
          <w:lang w:eastAsia="pl-PL"/>
        </w:rPr>
        <w:t xml:space="preserve"> (dotyczy</w:t>
      </w:r>
      <w:r w:rsidR="00202A27">
        <w:rPr>
          <w:rFonts w:ascii="Times New Roman" w:eastAsia="Times New Roman" w:hAnsi="Times New Roman"/>
          <w:b/>
          <w:sz w:val="20"/>
          <w:szCs w:val="20"/>
          <w:lang w:eastAsia="pl-PL"/>
        </w:rPr>
        <w:t xml:space="preserve"> </w:t>
      </w:r>
      <w:r w:rsidR="00202A27" w:rsidRPr="00202A27">
        <w:rPr>
          <w:rFonts w:ascii="Times New Roman" w:eastAsia="Times New Roman" w:hAnsi="Times New Roman"/>
          <w:b/>
          <w:sz w:val="20"/>
          <w:szCs w:val="20"/>
          <w:lang w:eastAsia="pl-PL"/>
        </w:rPr>
        <w:t>Pakiet 15 pozycja 1</w:t>
      </w:r>
      <w:r>
        <w:rPr>
          <w:rFonts w:ascii="Times New Roman" w:eastAsia="Times New Roman" w:hAnsi="Times New Roman"/>
          <w:b/>
          <w:sz w:val="20"/>
          <w:szCs w:val="20"/>
          <w:lang w:eastAsia="pl-PL"/>
        </w:rPr>
        <w:t>):</w:t>
      </w:r>
    </w:p>
    <w:p w:rsidR="00EC20DB" w:rsidRDefault="00202A27" w:rsidP="00EC20DB">
      <w:pPr>
        <w:pStyle w:val="Bezodstpw"/>
        <w:jc w:val="both"/>
        <w:rPr>
          <w:rFonts w:ascii="Times New Roman" w:hAnsi="Times New Roman"/>
          <w:sz w:val="20"/>
          <w:szCs w:val="20"/>
        </w:rPr>
      </w:pPr>
      <w:r w:rsidRPr="00202A27">
        <w:rPr>
          <w:rFonts w:ascii="Times New Roman" w:hAnsi="Times New Roman"/>
          <w:sz w:val="20"/>
          <w:szCs w:val="20"/>
        </w:rPr>
        <w:lastRenderedPageBreak/>
        <w:t xml:space="preserve">W związku z zakończeniem produkcji preparatu </w:t>
      </w:r>
      <w:proofErr w:type="spellStart"/>
      <w:r w:rsidRPr="00202A27">
        <w:rPr>
          <w:rFonts w:ascii="Times New Roman" w:hAnsi="Times New Roman"/>
          <w:sz w:val="20"/>
          <w:szCs w:val="20"/>
        </w:rPr>
        <w:t>Thermosept</w:t>
      </w:r>
      <w:proofErr w:type="spellEnd"/>
      <w:r w:rsidRPr="00202A27">
        <w:rPr>
          <w:rFonts w:ascii="Times New Roman" w:hAnsi="Times New Roman"/>
          <w:sz w:val="20"/>
          <w:szCs w:val="20"/>
        </w:rPr>
        <w:t xml:space="preserve"> ER, prosimy o dopuszczenie produktu rekomendowanego </w:t>
      </w:r>
      <w:proofErr w:type="spellStart"/>
      <w:r w:rsidRPr="00202A27">
        <w:rPr>
          <w:rFonts w:ascii="Times New Roman" w:hAnsi="Times New Roman"/>
          <w:sz w:val="20"/>
          <w:szCs w:val="20"/>
        </w:rPr>
        <w:t>Thermosept</w:t>
      </w:r>
      <w:proofErr w:type="spellEnd"/>
      <w:r w:rsidRPr="00202A27">
        <w:rPr>
          <w:rFonts w:ascii="Times New Roman" w:hAnsi="Times New Roman"/>
          <w:sz w:val="20"/>
          <w:szCs w:val="20"/>
        </w:rPr>
        <w:t xml:space="preserve"> </w:t>
      </w:r>
      <w:proofErr w:type="spellStart"/>
      <w:r w:rsidRPr="00202A27">
        <w:rPr>
          <w:rFonts w:ascii="Times New Roman" w:hAnsi="Times New Roman"/>
          <w:sz w:val="20"/>
          <w:szCs w:val="20"/>
        </w:rPr>
        <w:t>EndoCleaner</w:t>
      </w:r>
      <w:proofErr w:type="spellEnd"/>
      <w:r w:rsidRPr="00202A27">
        <w:rPr>
          <w:rFonts w:ascii="Times New Roman" w:hAnsi="Times New Roman"/>
          <w:sz w:val="20"/>
          <w:szCs w:val="20"/>
        </w:rPr>
        <w:t xml:space="preserve"> a 5 L – lekko alkalicznego koncentrat u o wysokiej wydajności do maszynowego mycia endoskopów giętkich oraz oprzyrządowania endoskopowego. Produkt nie pieni się, posiada wysoką  skuteczności myjącą, dzięki synergistycznemu połączeniu enzymów oraz substancji powierzchniowo-czynnych, </w:t>
      </w:r>
      <w:proofErr w:type="spellStart"/>
      <w:r w:rsidRPr="00202A27">
        <w:rPr>
          <w:rFonts w:ascii="Times New Roman" w:hAnsi="Times New Roman"/>
          <w:sz w:val="20"/>
          <w:szCs w:val="20"/>
        </w:rPr>
        <w:t>Ph</w:t>
      </w:r>
      <w:proofErr w:type="spellEnd"/>
      <w:r w:rsidRPr="00202A27">
        <w:rPr>
          <w:rFonts w:ascii="Times New Roman" w:hAnsi="Times New Roman"/>
          <w:sz w:val="20"/>
          <w:szCs w:val="20"/>
        </w:rPr>
        <w:t xml:space="preserve"> koncentratu ok. 11 w 20 °C. Preparat przeznaczony jest do maszynowego mycia sztywnych, giętkich endoskopów oraz oprzyrządowania endoskopowego wszystkich czołowych wytwórców. Preparat należy stosować w stężeniu 0,5% (5 ml/l) w czasie działania 5-10 min., w zakresie temperatur 35°C - 55°C. W zależności od stopnia zabrudzenia, można zastosować preparat w zakresie stężeń od 0,3%-1% ( 3-10 ml/l). Wyrób medyczny, opakowanie 5L.</w:t>
      </w:r>
    </w:p>
    <w:p w:rsidR="00EC20DB" w:rsidRPr="000D694C" w:rsidRDefault="002D7331" w:rsidP="00EC20DB">
      <w:pPr>
        <w:pStyle w:val="Bezodstpw"/>
        <w:rPr>
          <w:rFonts w:ascii="Times New Roman" w:hAnsi="Times New Roman"/>
          <w:b/>
          <w:sz w:val="20"/>
          <w:szCs w:val="20"/>
        </w:rPr>
      </w:pPr>
      <w:r w:rsidRPr="000D694C">
        <w:rPr>
          <w:rFonts w:ascii="Times New Roman" w:hAnsi="Times New Roman"/>
          <w:b/>
          <w:sz w:val="20"/>
          <w:szCs w:val="20"/>
        </w:rPr>
        <w:t xml:space="preserve">Odpowiedź: </w:t>
      </w:r>
      <w:r w:rsidR="000D694C" w:rsidRPr="000D694C">
        <w:rPr>
          <w:rFonts w:ascii="Times New Roman" w:hAnsi="Times New Roman"/>
          <w:b/>
          <w:sz w:val="20"/>
          <w:szCs w:val="20"/>
        </w:rPr>
        <w:t>Tak.</w:t>
      </w:r>
    </w:p>
    <w:p w:rsidR="00EC20DB" w:rsidRDefault="00EC20DB" w:rsidP="00EC20DB">
      <w:pPr>
        <w:pStyle w:val="Bezodstpw"/>
        <w:rPr>
          <w:rFonts w:ascii="Times New Roman" w:hAnsi="Times New Roman"/>
          <w:sz w:val="20"/>
          <w:szCs w:val="20"/>
        </w:rPr>
      </w:pPr>
    </w:p>
    <w:p w:rsidR="00EC20DB" w:rsidRPr="009B6D3E" w:rsidRDefault="00EC20DB" w:rsidP="00EC20DB">
      <w:pPr>
        <w:spacing w:after="0"/>
        <w:jc w:val="both"/>
        <w:rPr>
          <w:rFonts w:ascii="Times New Roman" w:eastAsia="Times New Roman" w:hAnsi="Times New Roman"/>
          <w:b/>
          <w:sz w:val="20"/>
          <w:szCs w:val="20"/>
          <w:lang w:eastAsia="pl-PL"/>
        </w:rPr>
      </w:pPr>
      <w:r w:rsidRPr="009B6D3E">
        <w:rPr>
          <w:rFonts w:ascii="Times New Roman" w:eastAsia="Times New Roman" w:hAnsi="Times New Roman"/>
          <w:b/>
          <w:sz w:val="20"/>
          <w:szCs w:val="20"/>
          <w:lang w:eastAsia="pl-PL"/>
        </w:rPr>
        <w:t>Pytanie</w:t>
      </w:r>
      <w:r w:rsidR="00D570F1" w:rsidRPr="009B6D3E">
        <w:rPr>
          <w:rFonts w:ascii="Times New Roman" w:eastAsia="Times New Roman" w:hAnsi="Times New Roman"/>
          <w:b/>
          <w:sz w:val="20"/>
          <w:szCs w:val="20"/>
          <w:lang w:eastAsia="pl-PL"/>
        </w:rPr>
        <w:t xml:space="preserve"> 17</w:t>
      </w:r>
      <w:r w:rsidRPr="009B6D3E">
        <w:rPr>
          <w:rFonts w:ascii="Times New Roman" w:eastAsia="Times New Roman" w:hAnsi="Times New Roman"/>
          <w:b/>
          <w:sz w:val="20"/>
          <w:szCs w:val="20"/>
          <w:lang w:eastAsia="pl-PL"/>
        </w:rPr>
        <w:t xml:space="preserve"> (dotyczy</w:t>
      </w:r>
      <w:r w:rsidR="00202A27" w:rsidRPr="009B6D3E">
        <w:rPr>
          <w:rFonts w:ascii="Times New Roman" w:eastAsia="Times New Roman" w:hAnsi="Times New Roman"/>
          <w:b/>
          <w:sz w:val="20"/>
          <w:szCs w:val="20"/>
          <w:lang w:eastAsia="pl-PL"/>
        </w:rPr>
        <w:t xml:space="preserve"> Pakiet 20 pozycja 1 wiersz 2</w:t>
      </w:r>
      <w:r w:rsidRPr="009B6D3E">
        <w:rPr>
          <w:rFonts w:ascii="Times New Roman" w:eastAsia="Times New Roman" w:hAnsi="Times New Roman"/>
          <w:b/>
          <w:sz w:val="20"/>
          <w:szCs w:val="20"/>
          <w:lang w:eastAsia="pl-PL"/>
        </w:rPr>
        <w:t>):</w:t>
      </w:r>
    </w:p>
    <w:p w:rsidR="00EC20DB" w:rsidRPr="009B6D3E" w:rsidRDefault="00202A27" w:rsidP="00EC20DB">
      <w:pPr>
        <w:pStyle w:val="Bezodstpw"/>
        <w:jc w:val="both"/>
        <w:rPr>
          <w:rFonts w:ascii="Times New Roman" w:hAnsi="Times New Roman"/>
          <w:sz w:val="20"/>
          <w:szCs w:val="20"/>
        </w:rPr>
      </w:pPr>
      <w:r w:rsidRPr="009B6D3E">
        <w:rPr>
          <w:rFonts w:ascii="Times New Roman" w:hAnsi="Times New Roman"/>
          <w:sz w:val="20"/>
          <w:szCs w:val="20"/>
        </w:rPr>
        <w:t>Czy Zamawiający dopuści do oceny suche chusteczki do nasączania preparatami dezynfekcyjnymi. Chusteczki przeznaczone do dezynfekcji powierzchni lub dezynfekcji wyrobów medycznych w obszarach, w których dezynfekcja wymagana jest ze względów sanitarnohigienicznych. Chusteczki nisko pyłowe, pakowane w rolkę po 100 szt. chusteczek, gramatura 50 g/cm³, wymiary pojedynczej chusteczki 30x30cm. Każda rolka zawiera naklejkę umożliwiającą dokładne opisanie produktu.</w:t>
      </w:r>
    </w:p>
    <w:p w:rsidR="00EC20DB" w:rsidRPr="006A2741" w:rsidRDefault="002D7331" w:rsidP="00EC20DB">
      <w:pPr>
        <w:pStyle w:val="Bezodstpw"/>
        <w:rPr>
          <w:rFonts w:ascii="Times New Roman" w:hAnsi="Times New Roman"/>
          <w:b/>
          <w:sz w:val="20"/>
          <w:szCs w:val="20"/>
        </w:rPr>
      </w:pPr>
      <w:r w:rsidRPr="009B6D3E">
        <w:rPr>
          <w:rFonts w:ascii="Times New Roman" w:hAnsi="Times New Roman"/>
          <w:b/>
          <w:sz w:val="20"/>
          <w:szCs w:val="20"/>
        </w:rPr>
        <w:t xml:space="preserve">Odpowiedź: </w:t>
      </w:r>
      <w:r w:rsidR="00B5171F" w:rsidRPr="009B6D3E">
        <w:rPr>
          <w:rFonts w:ascii="Times New Roman" w:hAnsi="Times New Roman"/>
          <w:b/>
          <w:sz w:val="20"/>
          <w:szCs w:val="20"/>
        </w:rPr>
        <w:t>Tak, pod warunkiem dostarczenia min. 50 szt</w:t>
      </w:r>
      <w:r w:rsidR="00B5171F">
        <w:rPr>
          <w:rFonts w:ascii="Times New Roman" w:hAnsi="Times New Roman"/>
          <w:b/>
          <w:sz w:val="20"/>
          <w:szCs w:val="20"/>
        </w:rPr>
        <w:t>. wiaderek.</w:t>
      </w:r>
    </w:p>
    <w:p w:rsidR="00EC20DB" w:rsidRPr="006A2741" w:rsidRDefault="00EC20DB" w:rsidP="00EC20DB">
      <w:pPr>
        <w:pStyle w:val="Bezodstpw"/>
        <w:rPr>
          <w:rFonts w:ascii="Times New Roman" w:hAnsi="Times New Roman"/>
          <w:sz w:val="20"/>
          <w:szCs w:val="20"/>
        </w:rPr>
      </w:pPr>
    </w:p>
    <w:p w:rsidR="00EC20DB" w:rsidRPr="006A2741" w:rsidRDefault="00EC20DB" w:rsidP="00EC20DB">
      <w:pPr>
        <w:spacing w:after="0"/>
        <w:jc w:val="both"/>
        <w:rPr>
          <w:rFonts w:ascii="Times New Roman" w:eastAsia="Times New Roman" w:hAnsi="Times New Roman"/>
          <w:b/>
          <w:sz w:val="20"/>
          <w:szCs w:val="20"/>
          <w:lang w:eastAsia="pl-PL"/>
        </w:rPr>
      </w:pPr>
      <w:r w:rsidRPr="006A2741">
        <w:rPr>
          <w:rFonts w:ascii="Times New Roman" w:eastAsia="Times New Roman" w:hAnsi="Times New Roman"/>
          <w:b/>
          <w:sz w:val="20"/>
          <w:szCs w:val="20"/>
          <w:lang w:eastAsia="pl-PL"/>
        </w:rPr>
        <w:t>Pytanie</w:t>
      </w:r>
      <w:r w:rsidR="00D570F1" w:rsidRPr="006A2741">
        <w:rPr>
          <w:rFonts w:ascii="Times New Roman" w:eastAsia="Times New Roman" w:hAnsi="Times New Roman"/>
          <w:b/>
          <w:sz w:val="20"/>
          <w:szCs w:val="20"/>
          <w:lang w:eastAsia="pl-PL"/>
        </w:rPr>
        <w:t xml:space="preserve"> 18</w:t>
      </w:r>
      <w:r w:rsidRPr="006A2741">
        <w:rPr>
          <w:rFonts w:ascii="Times New Roman" w:eastAsia="Times New Roman" w:hAnsi="Times New Roman"/>
          <w:b/>
          <w:sz w:val="20"/>
          <w:szCs w:val="20"/>
          <w:lang w:eastAsia="pl-PL"/>
        </w:rPr>
        <w:t xml:space="preserve"> (dotyczy</w:t>
      </w:r>
      <w:r w:rsidR="00202A27" w:rsidRPr="006A2741">
        <w:rPr>
          <w:rFonts w:ascii="Times New Roman" w:eastAsia="Times New Roman" w:hAnsi="Times New Roman"/>
          <w:b/>
          <w:sz w:val="20"/>
          <w:szCs w:val="20"/>
          <w:lang w:eastAsia="pl-PL"/>
        </w:rPr>
        <w:t xml:space="preserve"> Pakiet 20 pozycja 1 wiersz 2</w:t>
      </w:r>
      <w:r w:rsidRPr="006A2741">
        <w:rPr>
          <w:rFonts w:ascii="Times New Roman" w:eastAsia="Times New Roman" w:hAnsi="Times New Roman"/>
          <w:b/>
          <w:sz w:val="20"/>
          <w:szCs w:val="20"/>
          <w:lang w:eastAsia="pl-PL"/>
        </w:rPr>
        <w:t>):</w:t>
      </w:r>
    </w:p>
    <w:p w:rsidR="00EC20DB" w:rsidRDefault="00202A27" w:rsidP="00EC20DB">
      <w:pPr>
        <w:pStyle w:val="Bezodstpw"/>
        <w:jc w:val="both"/>
        <w:rPr>
          <w:rFonts w:ascii="Times New Roman" w:hAnsi="Times New Roman"/>
          <w:sz w:val="20"/>
          <w:szCs w:val="20"/>
        </w:rPr>
      </w:pPr>
      <w:r w:rsidRPr="00202A27">
        <w:rPr>
          <w:rFonts w:ascii="Times New Roman" w:hAnsi="Times New Roman"/>
          <w:sz w:val="20"/>
          <w:szCs w:val="20"/>
        </w:rPr>
        <w:t>Prosimy o podanie wymaganej ilości w sztukach chusteczek w celu późniejszego porównania ofert.</w:t>
      </w:r>
    </w:p>
    <w:p w:rsidR="00EC20DB" w:rsidRPr="000D694C" w:rsidRDefault="002D7331" w:rsidP="00EC20DB">
      <w:pPr>
        <w:pStyle w:val="Bezodstpw"/>
        <w:rPr>
          <w:rFonts w:ascii="Times New Roman" w:hAnsi="Times New Roman"/>
          <w:b/>
          <w:sz w:val="20"/>
          <w:szCs w:val="20"/>
        </w:rPr>
      </w:pPr>
      <w:r w:rsidRPr="000D694C">
        <w:rPr>
          <w:rFonts w:ascii="Times New Roman" w:hAnsi="Times New Roman"/>
          <w:b/>
          <w:sz w:val="20"/>
          <w:szCs w:val="20"/>
        </w:rPr>
        <w:t xml:space="preserve">Odpowiedź: </w:t>
      </w:r>
      <w:proofErr w:type="spellStart"/>
      <w:r w:rsidR="000D694C" w:rsidRPr="000D694C">
        <w:rPr>
          <w:rFonts w:ascii="Times New Roman" w:hAnsi="Times New Roman"/>
          <w:b/>
          <w:sz w:val="20"/>
          <w:szCs w:val="20"/>
        </w:rPr>
        <w:t>Zamawiajacy</w:t>
      </w:r>
      <w:proofErr w:type="spellEnd"/>
      <w:r w:rsidR="000D694C" w:rsidRPr="000D694C">
        <w:rPr>
          <w:rFonts w:ascii="Times New Roman" w:hAnsi="Times New Roman"/>
          <w:b/>
          <w:sz w:val="20"/>
          <w:szCs w:val="20"/>
        </w:rPr>
        <w:t xml:space="preserve"> wymaga min. 105 000 sztuk chusteczek.</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19</w:t>
      </w:r>
      <w:r>
        <w:rPr>
          <w:rFonts w:ascii="Times New Roman" w:eastAsia="Times New Roman" w:hAnsi="Times New Roman"/>
          <w:b/>
          <w:sz w:val="20"/>
          <w:szCs w:val="20"/>
          <w:lang w:eastAsia="pl-PL"/>
        </w:rPr>
        <w:t xml:space="preserve"> (dotyczy</w:t>
      </w:r>
      <w:r w:rsidR="00202A27">
        <w:rPr>
          <w:rFonts w:ascii="Times New Roman" w:eastAsia="Times New Roman" w:hAnsi="Times New Roman"/>
          <w:b/>
          <w:sz w:val="20"/>
          <w:szCs w:val="20"/>
          <w:lang w:eastAsia="pl-PL"/>
        </w:rPr>
        <w:t xml:space="preserve"> </w:t>
      </w:r>
      <w:r w:rsidR="00202A27" w:rsidRPr="00202A27">
        <w:rPr>
          <w:rFonts w:ascii="Times New Roman" w:eastAsia="Times New Roman" w:hAnsi="Times New Roman"/>
          <w:b/>
          <w:sz w:val="20"/>
          <w:szCs w:val="20"/>
          <w:lang w:eastAsia="pl-PL"/>
        </w:rPr>
        <w:t>Pakiet 22 pozycja 1</w:t>
      </w:r>
      <w:r>
        <w:rPr>
          <w:rFonts w:ascii="Times New Roman" w:eastAsia="Times New Roman" w:hAnsi="Times New Roman"/>
          <w:b/>
          <w:sz w:val="20"/>
          <w:szCs w:val="20"/>
          <w:lang w:eastAsia="pl-PL"/>
        </w:rPr>
        <w:t>):</w:t>
      </w:r>
    </w:p>
    <w:p w:rsidR="00EC20DB" w:rsidRDefault="00202A27" w:rsidP="00EC20DB">
      <w:pPr>
        <w:pStyle w:val="Bezodstpw"/>
        <w:jc w:val="both"/>
        <w:rPr>
          <w:rFonts w:ascii="Times New Roman" w:hAnsi="Times New Roman"/>
          <w:sz w:val="20"/>
          <w:szCs w:val="20"/>
        </w:rPr>
      </w:pPr>
      <w:r w:rsidRPr="00202A27">
        <w:rPr>
          <w:rFonts w:ascii="Times New Roman" w:hAnsi="Times New Roman"/>
          <w:sz w:val="20"/>
          <w:szCs w:val="20"/>
        </w:rPr>
        <w:t xml:space="preserve">Czy Zamawiający dopuści zaoferowanie pianki do oczyszczania silnie zabrudzonych części ciała pacjenta przy dolegliwościach związanych z nietrzymaniem moczu  zawierającej w składzie: alkohol benzylowy i fenyloetylowy, delikatne substancje myjące w postaci przyjaznych dla skóry </w:t>
      </w:r>
      <w:proofErr w:type="spellStart"/>
      <w:r w:rsidRPr="00202A27">
        <w:rPr>
          <w:rFonts w:ascii="Times New Roman" w:hAnsi="Times New Roman"/>
          <w:sz w:val="20"/>
          <w:szCs w:val="20"/>
        </w:rPr>
        <w:t>tenzydów</w:t>
      </w:r>
      <w:proofErr w:type="spellEnd"/>
      <w:r w:rsidRPr="00202A27">
        <w:rPr>
          <w:rFonts w:ascii="Times New Roman" w:hAnsi="Times New Roman"/>
          <w:sz w:val="20"/>
          <w:szCs w:val="20"/>
        </w:rPr>
        <w:t>, dodatki natłuszczające - olejki pielęgnacyjne. Pianka eliminuje nieprzyjemne zapachy, nie powoduje wysuszania skóry, nie powoduje podrażnienia skóry i błon śluzowych Kosmetyk, opakowanie 500 ml z odpowiednim przeliczeniem zamawianych ilości</w:t>
      </w:r>
      <w:r>
        <w:rPr>
          <w:rFonts w:ascii="Times New Roman" w:hAnsi="Times New Roman"/>
          <w:sz w:val="20"/>
          <w:szCs w:val="20"/>
        </w:rPr>
        <w:t>.</w:t>
      </w:r>
    </w:p>
    <w:p w:rsidR="00EC20DB" w:rsidRPr="000D694C" w:rsidRDefault="002D7331" w:rsidP="00EC20DB">
      <w:pPr>
        <w:pStyle w:val="Bezodstpw"/>
        <w:rPr>
          <w:rFonts w:ascii="Times New Roman" w:hAnsi="Times New Roman"/>
          <w:b/>
          <w:sz w:val="20"/>
          <w:szCs w:val="20"/>
        </w:rPr>
      </w:pPr>
      <w:r w:rsidRPr="000D694C">
        <w:rPr>
          <w:rFonts w:ascii="Times New Roman" w:hAnsi="Times New Roman"/>
          <w:b/>
          <w:sz w:val="20"/>
          <w:szCs w:val="20"/>
        </w:rPr>
        <w:t xml:space="preserve">Odpowiedź: </w:t>
      </w:r>
      <w:r w:rsidR="000D694C" w:rsidRPr="000D694C">
        <w:rPr>
          <w:rFonts w:ascii="Times New Roman" w:hAnsi="Times New Roman"/>
          <w:b/>
          <w:sz w:val="20"/>
          <w:szCs w:val="20"/>
        </w:rPr>
        <w:t>Tak.</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20</w:t>
      </w:r>
      <w:r>
        <w:rPr>
          <w:rFonts w:ascii="Times New Roman" w:eastAsia="Times New Roman" w:hAnsi="Times New Roman"/>
          <w:b/>
          <w:sz w:val="20"/>
          <w:szCs w:val="20"/>
          <w:lang w:eastAsia="pl-PL"/>
        </w:rPr>
        <w:t xml:space="preserve"> (dotyczy</w:t>
      </w:r>
      <w:r w:rsidR="00202A27" w:rsidRPr="00202A27">
        <w:t xml:space="preserve"> </w:t>
      </w:r>
      <w:r w:rsidR="00202A27" w:rsidRPr="00202A27">
        <w:rPr>
          <w:rFonts w:ascii="Times New Roman" w:eastAsia="Times New Roman" w:hAnsi="Times New Roman"/>
          <w:b/>
          <w:sz w:val="20"/>
          <w:szCs w:val="20"/>
          <w:lang w:eastAsia="pl-PL"/>
        </w:rPr>
        <w:t>Pakiet 23</w:t>
      </w:r>
      <w:r>
        <w:rPr>
          <w:rFonts w:ascii="Times New Roman" w:eastAsia="Times New Roman" w:hAnsi="Times New Roman"/>
          <w:b/>
          <w:sz w:val="20"/>
          <w:szCs w:val="20"/>
          <w:lang w:eastAsia="pl-PL"/>
        </w:rPr>
        <w:t>):</w:t>
      </w:r>
    </w:p>
    <w:p w:rsidR="00EC20DB" w:rsidRDefault="00EC20DB" w:rsidP="00EC20DB">
      <w:pPr>
        <w:pStyle w:val="Bezodstpw"/>
        <w:jc w:val="both"/>
        <w:rPr>
          <w:rFonts w:ascii="Times New Roman" w:hAnsi="Times New Roman"/>
          <w:sz w:val="20"/>
          <w:szCs w:val="20"/>
        </w:rPr>
      </w:pPr>
      <w:r>
        <w:rPr>
          <w:rFonts w:ascii="Times New Roman" w:hAnsi="Times New Roman"/>
          <w:sz w:val="20"/>
          <w:szCs w:val="20"/>
        </w:rPr>
        <w:t xml:space="preserve"> </w:t>
      </w:r>
      <w:r w:rsidR="00202A27" w:rsidRPr="00202A27">
        <w:rPr>
          <w:rFonts w:ascii="Times New Roman" w:hAnsi="Times New Roman"/>
          <w:sz w:val="20"/>
          <w:szCs w:val="20"/>
        </w:rPr>
        <w:t>Czy Zamawiający dopuści do oceny gotową do użycia, enzymatyczną piankę przeznaczoną do wstępnej dekontaminacji narzędzi chirurgicznych. Oferowany produkt zapobiega utrwalaniu zanieczyszczeń organicznych na narzędziach, posiada doskonałą kompatybilność materiałową. Oferowany produkt zapewnia doskonały efekt mycia dzięki synergistycznemu działaniu kompleksu enzymów oraz surfaktantów. Preparat dzięki efektywnemu połączeniu trzech enzymów (</w:t>
      </w:r>
      <w:proofErr w:type="spellStart"/>
      <w:r w:rsidR="00202A27" w:rsidRPr="00202A27">
        <w:rPr>
          <w:rFonts w:ascii="Times New Roman" w:hAnsi="Times New Roman"/>
          <w:sz w:val="20"/>
          <w:szCs w:val="20"/>
        </w:rPr>
        <w:t>protaza</w:t>
      </w:r>
      <w:proofErr w:type="spellEnd"/>
      <w:r w:rsidR="00202A27" w:rsidRPr="00202A27">
        <w:rPr>
          <w:rFonts w:ascii="Times New Roman" w:hAnsi="Times New Roman"/>
          <w:sz w:val="20"/>
          <w:szCs w:val="20"/>
        </w:rPr>
        <w:t xml:space="preserve">, lipaza, amylaza) oraz związków powierzchniowo czynnych skutecznie usuwa zanieczyszczenia z narzędzi. Wysoce aktywna piana ułatwia proces maszynowego mycia czyniąc go jeszcze bardziej efektywnym. </w:t>
      </w:r>
      <w:proofErr w:type="spellStart"/>
      <w:r w:rsidR="00202A27" w:rsidRPr="00202A27">
        <w:rPr>
          <w:rFonts w:ascii="Times New Roman" w:hAnsi="Times New Roman"/>
          <w:sz w:val="20"/>
          <w:szCs w:val="20"/>
        </w:rPr>
        <w:t>Skłąd</w:t>
      </w:r>
      <w:proofErr w:type="spellEnd"/>
      <w:r w:rsidR="00202A27" w:rsidRPr="00202A27">
        <w:rPr>
          <w:rFonts w:ascii="Times New Roman" w:hAnsi="Times New Roman"/>
          <w:sz w:val="20"/>
          <w:szCs w:val="20"/>
        </w:rPr>
        <w:t xml:space="preserve">:  </w:t>
      </w:r>
      <w:proofErr w:type="spellStart"/>
      <w:r w:rsidR="00202A27" w:rsidRPr="00202A27">
        <w:rPr>
          <w:rFonts w:ascii="Times New Roman" w:hAnsi="Times New Roman"/>
          <w:sz w:val="20"/>
          <w:szCs w:val="20"/>
        </w:rPr>
        <w:t>kokamidopropyl</w:t>
      </w:r>
      <w:proofErr w:type="spellEnd"/>
      <w:r w:rsidR="00202A27" w:rsidRPr="00202A27">
        <w:rPr>
          <w:rFonts w:ascii="Times New Roman" w:hAnsi="Times New Roman"/>
          <w:sz w:val="20"/>
          <w:szCs w:val="20"/>
        </w:rPr>
        <w:t xml:space="preserve"> betainę, węglan </w:t>
      </w:r>
      <w:proofErr w:type="spellStart"/>
      <w:r w:rsidR="00202A27" w:rsidRPr="00202A27">
        <w:rPr>
          <w:rFonts w:ascii="Times New Roman" w:hAnsi="Times New Roman"/>
          <w:sz w:val="20"/>
          <w:szCs w:val="20"/>
        </w:rPr>
        <w:t>didecylodimetyloamonu</w:t>
      </w:r>
      <w:proofErr w:type="spellEnd"/>
      <w:r w:rsidR="00202A27" w:rsidRPr="00202A27">
        <w:rPr>
          <w:rFonts w:ascii="Times New Roman" w:hAnsi="Times New Roman"/>
          <w:sz w:val="20"/>
          <w:szCs w:val="20"/>
        </w:rPr>
        <w:t>, środki powierzchniowo czynne, enzymy, substancje antykorozyjne. Wyrób medyczny, opakowanie 750 ml ze spryskiwaczem.</w:t>
      </w:r>
    </w:p>
    <w:p w:rsidR="00EC20DB" w:rsidRPr="000D694C" w:rsidRDefault="002D7331" w:rsidP="00EC20DB">
      <w:pPr>
        <w:pStyle w:val="Bezodstpw"/>
        <w:rPr>
          <w:rFonts w:ascii="Times New Roman" w:hAnsi="Times New Roman"/>
          <w:b/>
          <w:sz w:val="20"/>
          <w:szCs w:val="20"/>
        </w:rPr>
      </w:pPr>
      <w:r w:rsidRPr="000D694C">
        <w:rPr>
          <w:rFonts w:ascii="Times New Roman" w:hAnsi="Times New Roman"/>
          <w:b/>
          <w:sz w:val="20"/>
          <w:szCs w:val="20"/>
        </w:rPr>
        <w:t xml:space="preserve">Odpowiedź: </w:t>
      </w:r>
      <w:r w:rsidR="000D694C" w:rsidRPr="000D694C">
        <w:rPr>
          <w:rFonts w:ascii="Times New Roman" w:hAnsi="Times New Roman"/>
          <w:b/>
          <w:sz w:val="20"/>
          <w:szCs w:val="20"/>
        </w:rPr>
        <w:t>Nie.</w:t>
      </w:r>
    </w:p>
    <w:p w:rsidR="00E5595D" w:rsidRDefault="00E5595D"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21</w:t>
      </w:r>
      <w:r>
        <w:rPr>
          <w:rFonts w:ascii="Times New Roman" w:eastAsia="Times New Roman" w:hAnsi="Times New Roman"/>
          <w:b/>
          <w:sz w:val="20"/>
          <w:szCs w:val="20"/>
          <w:lang w:eastAsia="pl-PL"/>
        </w:rPr>
        <w:t xml:space="preserve"> (dotyczy</w:t>
      </w:r>
      <w:r w:rsidR="00E5595D">
        <w:rPr>
          <w:rFonts w:ascii="Times New Roman" w:eastAsia="Times New Roman" w:hAnsi="Times New Roman"/>
          <w:b/>
          <w:sz w:val="20"/>
          <w:szCs w:val="20"/>
          <w:lang w:eastAsia="pl-PL"/>
        </w:rPr>
        <w:t xml:space="preserve"> wzoru umowy</w:t>
      </w:r>
      <w:r>
        <w:rPr>
          <w:rFonts w:ascii="Times New Roman" w:eastAsia="Times New Roman" w:hAnsi="Times New Roman"/>
          <w:b/>
          <w:sz w:val="20"/>
          <w:szCs w:val="20"/>
          <w:lang w:eastAsia="pl-PL"/>
        </w:rPr>
        <w:t>):</w:t>
      </w:r>
    </w:p>
    <w:p w:rsidR="00EC20DB" w:rsidRDefault="00E5595D" w:rsidP="00EC20DB">
      <w:pPr>
        <w:pStyle w:val="Bezodstpw"/>
        <w:jc w:val="both"/>
        <w:rPr>
          <w:rFonts w:ascii="Times New Roman" w:hAnsi="Times New Roman"/>
          <w:sz w:val="20"/>
          <w:szCs w:val="20"/>
        </w:rPr>
      </w:pPr>
      <w:r w:rsidRPr="00E5595D">
        <w:rPr>
          <w:rFonts w:ascii="Times New Roman" w:hAnsi="Times New Roman"/>
          <w:sz w:val="20"/>
          <w:szCs w:val="20"/>
        </w:rPr>
        <w:t>Czy Zamawiający widzi możliwość zmiany § 3 ust. 2 i 3 poprzez nadanie mu brzmienia: „2. Towar posiada wszelkie parametry niezbędne do korzystania z niego zgodnie z jego przeznaczeniem. 3.Towar odpowiada standardom jakościowym, wynikającym z jego funkcji i przeznaczenia.”</w:t>
      </w:r>
    </w:p>
    <w:p w:rsidR="00EC20DB" w:rsidRPr="00857412" w:rsidRDefault="002D7331" w:rsidP="00EC20DB">
      <w:pPr>
        <w:pStyle w:val="Bezodstpw"/>
        <w:rPr>
          <w:rFonts w:ascii="Times New Roman" w:hAnsi="Times New Roman"/>
          <w:b/>
          <w:sz w:val="20"/>
          <w:szCs w:val="20"/>
        </w:rPr>
      </w:pPr>
      <w:r w:rsidRPr="00857412">
        <w:rPr>
          <w:rFonts w:ascii="Times New Roman" w:hAnsi="Times New Roman"/>
          <w:b/>
          <w:sz w:val="20"/>
          <w:szCs w:val="20"/>
        </w:rPr>
        <w:t xml:space="preserve">Odpowiedź: </w:t>
      </w:r>
      <w:r w:rsidR="00857412" w:rsidRPr="00857412">
        <w:rPr>
          <w:rFonts w:ascii="Times New Roman" w:hAnsi="Times New Roman"/>
          <w:b/>
          <w:sz w:val="20"/>
          <w:szCs w:val="20"/>
        </w:rPr>
        <w:t>Nie.</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22</w:t>
      </w:r>
      <w:r>
        <w:rPr>
          <w:rFonts w:ascii="Times New Roman" w:eastAsia="Times New Roman" w:hAnsi="Times New Roman"/>
          <w:b/>
          <w:sz w:val="20"/>
          <w:szCs w:val="20"/>
          <w:lang w:eastAsia="pl-PL"/>
        </w:rPr>
        <w:t xml:space="preserve"> (dotyczy</w:t>
      </w:r>
      <w:r w:rsidR="00E5595D">
        <w:rPr>
          <w:rFonts w:ascii="Times New Roman" w:eastAsia="Times New Roman" w:hAnsi="Times New Roman"/>
          <w:b/>
          <w:sz w:val="20"/>
          <w:szCs w:val="20"/>
          <w:lang w:eastAsia="pl-PL"/>
        </w:rPr>
        <w:t xml:space="preserve"> wzoru umowy</w:t>
      </w:r>
      <w:r>
        <w:rPr>
          <w:rFonts w:ascii="Times New Roman" w:eastAsia="Times New Roman" w:hAnsi="Times New Roman"/>
          <w:b/>
          <w:sz w:val="20"/>
          <w:szCs w:val="20"/>
          <w:lang w:eastAsia="pl-PL"/>
        </w:rPr>
        <w:t>):</w:t>
      </w:r>
    </w:p>
    <w:p w:rsidR="00E5595D" w:rsidRPr="00E5595D" w:rsidRDefault="00E5595D" w:rsidP="00E5595D">
      <w:pPr>
        <w:pStyle w:val="Bezodstpw"/>
        <w:jc w:val="both"/>
        <w:rPr>
          <w:rFonts w:ascii="Times New Roman" w:hAnsi="Times New Roman"/>
          <w:sz w:val="20"/>
          <w:szCs w:val="20"/>
        </w:rPr>
      </w:pPr>
      <w:r w:rsidRPr="00E5595D">
        <w:rPr>
          <w:rFonts w:ascii="Times New Roman" w:hAnsi="Times New Roman"/>
          <w:sz w:val="20"/>
          <w:szCs w:val="20"/>
        </w:rPr>
        <w:t>Czy Zamawiający widzi możliwość zmiany § 6 ust. 1 - 4 poprzez nadanie mu brzmienia: „1.Strony ustalają, iż w przypadku:</w:t>
      </w:r>
    </w:p>
    <w:p w:rsidR="00E5595D" w:rsidRPr="00E5595D" w:rsidRDefault="00E5595D" w:rsidP="00E5595D">
      <w:pPr>
        <w:pStyle w:val="Bezodstpw"/>
        <w:jc w:val="both"/>
        <w:rPr>
          <w:rFonts w:ascii="Times New Roman" w:hAnsi="Times New Roman"/>
          <w:sz w:val="20"/>
          <w:szCs w:val="20"/>
        </w:rPr>
      </w:pPr>
      <w:r w:rsidRPr="00E5595D">
        <w:rPr>
          <w:rFonts w:ascii="Times New Roman" w:hAnsi="Times New Roman"/>
          <w:sz w:val="20"/>
          <w:szCs w:val="20"/>
        </w:rPr>
        <w:t>a/zwłoki w realizacji danej dostawy częściowej, Wykonawca zapłaci Zamawiającemu karę umowną w wysokości 0,2% wartości brutto danej dostawy, za każdy dzień zwłoki;</w:t>
      </w:r>
    </w:p>
    <w:p w:rsidR="00E5595D" w:rsidRPr="00E5595D" w:rsidRDefault="00E5595D" w:rsidP="00E5595D">
      <w:pPr>
        <w:pStyle w:val="Bezodstpw"/>
        <w:jc w:val="both"/>
        <w:rPr>
          <w:rFonts w:ascii="Times New Roman" w:hAnsi="Times New Roman"/>
          <w:sz w:val="20"/>
          <w:szCs w:val="20"/>
        </w:rPr>
      </w:pPr>
      <w:r w:rsidRPr="00E5595D">
        <w:rPr>
          <w:rFonts w:ascii="Times New Roman" w:hAnsi="Times New Roman"/>
          <w:sz w:val="20"/>
          <w:szCs w:val="20"/>
        </w:rPr>
        <w:t>b/zwłoki w usunięciu wad stwierdzonych przy odbiorze lub po upłynięciu okresu wyznaczonego na rozpatrzenie reklamacji Wykonawca zapłaci Zamawiającemu karę w wysokości 0,2% wartości brutto wadliwej partii towarów, za każdy dzień zwłoki liczony od dnia wyznaczonego na usunięcie wad;</w:t>
      </w:r>
    </w:p>
    <w:p w:rsidR="00E5595D" w:rsidRPr="00E5595D" w:rsidRDefault="00E5595D" w:rsidP="00E5595D">
      <w:pPr>
        <w:pStyle w:val="Bezodstpw"/>
        <w:jc w:val="both"/>
        <w:rPr>
          <w:rFonts w:ascii="Times New Roman" w:hAnsi="Times New Roman"/>
          <w:sz w:val="20"/>
          <w:szCs w:val="20"/>
        </w:rPr>
      </w:pPr>
      <w:r w:rsidRPr="00E5595D">
        <w:rPr>
          <w:rFonts w:ascii="Times New Roman" w:hAnsi="Times New Roman"/>
          <w:sz w:val="20"/>
          <w:szCs w:val="20"/>
        </w:rPr>
        <w:t>c/nie wykonania zamówienia z powodu okoliczności, za które odpowiada Wykonawca – Wykonawca zobowiązuje się zapłacić Zamawiającemu karę w wysokości 10 % wartości brutto nie zrealizowanej części przedmiotu umowy;</w:t>
      </w:r>
    </w:p>
    <w:p w:rsidR="00E5595D" w:rsidRPr="00E5595D" w:rsidRDefault="00E5595D" w:rsidP="00E5595D">
      <w:pPr>
        <w:pStyle w:val="Bezodstpw"/>
        <w:jc w:val="both"/>
        <w:rPr>
          <w:rFonts w:ascii="Times New Roman" w:hAnsi="Times New Roman"/>
          <w:sz w:val="20"/>
          <w:szCs w:val="20"/>
        </w:rPr>
      </w:pPr>
      <w:r w:rsidRPr="00E5595D">
        <w:rPr>
          <w:rFonts w:ascii="Times New Roman" w:hAnsi="Times New Roman"/>
          <w:sz w:val="20"/>
          <w:szCs w:val="20"/>
        </w:rPr>
        <w:t>d/ odstąpienia od umowy z powodu okoliczności, za które odpowiada Wykonawca – Wykonawca zobowiązuje się zapłacić Zamawiającemu karę w wysokości 10 % wartości brutto nie zrealizowanej części przedmiotu umowy;</w:t>
      </w:r>
    </w:p>
    <w:p w:rsidR="00E5595D" w:rsidRPr="00E5595D" w:rsidRDefault="00E5595D" w:rsidP="00E5595D">
      <w:pPr>
        <w:pStyle w:val="Bezodstpw"/>
        <w:jc w:val="both"/>
        <w:rPr>
          <w:rFonts w:ascii="Times New Roman" w:hAnsi="Times New Roman"/>
          <w:sz w:val="20"/>
          <w:szCs w:val="20"/>
        </w:rPr>
      </w:pPr>
      <w:r w:rsidRPr="00E5595D">
        <w:rPr>
          <w:rFonts w:ascii="Times New Roman" w:hAnsi="Times New Roman"/>
          <w:sz w:val="20"/>
          <w:szCs w:val="20"/>
        </w:rPr>
        <w:lastRenderedPageBreak/>
        <w:t>e/Zamawiający dopuszcza możliwość odstąpienia od naliczania kar umownych za zwłokę w usunięciu usterki w okresie trwania gwarancji w przypadku, gdy w miejsce naprawionego urządzenia Wykonawca dostarczy takie same urządzenie zastępcze.</w:t>
      </w:r>
    </w:p>
    <w:p w:rsidR="00E5595D" w:rsidRPr="00E5595D" w:rsidRDefault="00E5595D" w:rsidP="00E5595D">
      <w:pPr>
        <w:pStyle w:val="Bezodstpw"/>
        <w:jc w:val="both"/>
        <w:rPr>
          <w:rFonts w:ascii="Times New Roman" w:hAnsi="Times New Roman"/>
          <w:sz w:val="20"/>
          <w:szCs w:val="20"/>
        </w:rPr>
      </w:pPr>
      <w:r w:rsidRPr="00E5595D">
        <w:rPr>
          <w:rFonts w:ascii="Times New Roman" w:hAnsi="Times New Roman"/>
          <w:sz w:val="20"/>
          <w:szCs w:val="20"/>
        </w:rPr>
        <w:t>2.W przypadku zaistnienia okoliczności wymienionych w ust. 1, Zamawiający wystawi dokument obciążeniowy z terminem płatności 10 dni od daty wystawienia tego dokumentu.</w:t>
      </w:r>
    </w:p>
    <w:p w:rsidR="00E5595D" w:rsidRPr="00E5595D" w:rsidRDefault="00E5595D" w:rsidP="00E5595D">
      <w:pPr>
        <w:pStyle w:val="Bezodstpw"/>
        <w:jc w:val="both"/>
        <w:rPr>
          <w:rFonts w:ascii="Times New Roman" w:hAnsi="Times New Roman"/>
          <w:sz w:val="20"/>
          <w:szCs w:val="20"/>
        </w:rPr>
      </w:pPr>
      <w:r w:rsidRPr="00E5595D">
        <w:rPr>
          <w:rFonts w:ascii="Times New Roman" w:hAnsi="Times New Roman"/>
          <w:sz w:val="20"/>
          <w:szCs w:val="20"/>
        </w:rPr>
        <w:t>3.W przypadku zwłoki w zapłacie kary umownej Zamawiający naliczy odsetki w wysokości ustawowej za spóźnioną zapłatę kary umownej.</w:t>
      </w:r>
    </w:p>
    <w:p w:rsidR="00EC20DB" w:rsidRDefault="00E5595D" w:rsidP="00E5595D">
      <w:pPr>
        <w:pStyle w:val="Bezodstpw"/>
        <w:jc w:val="both"/>
        <w:rPr>
          <w:rFonts w:ascii="Times New Roman" w:hAnsi="Times New Roman"/>
          <w:sz w:val="20"/>
          <w:szCs w:val="20"/>
        </w:rPr>
      </w:pPr>
      <w:r w:rsidRPr="00E5595D">
        <w:rPr>
          <w:rFonts w:ascii="Times New Roman" w:hAnsi="Times New Roman"/>
          <w:sz w:val="20"/>
          <w:szCs w:val="20"/>
        </w:rPr>
        <w:t>4.W razie zwłoki w zapłacie wyżej wymienionych kar Zamawiający może potrącić należną mu karę z bieżących płatności wobec Wykonawcy.”</w:t>
      </w:r>
    </w:p>
    <w:p w:rsidR="00EC20DB" w:rsidRPr="00857412" w:rsidRDefault="002D7331" w:rsidP="00EC20DB">
      <w:pPr>
        <w:pStyle w:val="Bezodstpw"/>
        <w:rPr>
          <w:rFonts w:ascii="Times New Roman" w:hAnsi="Times New Roman"/>
          <w:b/>
          <w:sz w:val="20"/>
          <w:szCs w:val="20"/>
        </w:rPr>
      </w:pPr>
      <w:r w:rsidRPr="00857412">
        <w:rPr>
          <w:rFonts w:ascii="Times New Roman" w:hAnsi="Times New Roman"/>
          <w:b/>
          <w:sz w:val="20"/>
          <w:szCs w:val="20"/>
        </w:rPr>
        <w:t xml:space="preserve">Odpowiedź: </w:t>
      </w:r>
      <w:r w:rsidR="00857412" w:rsidRPr="00857412">
        <w:rPr>
          <w:rFonts w:ascii="Times New Roman" w:hAnsi="Times New Roman"/>
          <w:b/>
          <w:sz w:val="20"/>
          <w:szCs w:val="20"/>
        </w:rPr>
        <w:t>Nie.</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23</w:t>
      </w:r>
      <w:r>
        <w:rPr>
          <w:rFonts w:ascii="Times New Roman" w:eastAsia="Times New Roman" w:hAnsi="Times New Roman"/>
          <w:b/>
          <w:sz w:val="20"/>
          <w:szCs w:val="20"/>
          <w:lang w:eastAsia="pl-PL"/>
        </w:rPr>
        <w:t xml:space="preserve"> (dotyczy</w:t>
      </w:r>
      <w:r w:rsidR="00E5595D">
        <w:rPr>
          <w:rFonts w:ascii="Times New Roman" w:eastAsia="Times New Roman" w:hAnsi="Times New Roman"/>
          <w:b/>
          <w:sz w:val="20"/>
          <w:szCs w:val="20"/>
          <w:lang w:eastAsia="pl-PL"/>
        </w:rPr>
        <w:t xml:space="preserve"> wzoru umowy</w:t>
      </w:r>
      <w:r>
        <w:rPr>
          <w:rFonts w:ascii="Times New Roman" w:eastAsia="Times New Roman" w:hAnsi="Times New Roman"/>
          <w:b/>
          <w:sz w:val="20"/>
          <w:szCs w:val="20"/>
          <w:lang w:eastAsia="pl-PL"/>
        </w:rPr>
        <w:t>):</w:t>
      </w:r>
    </w:p>
    <w:p w:rsidR="00E5595D" w:rsidRDefault="00E5595D" w:rsidP="00932BB4">
      <w:pPr>
        <w:pStyle w:val="Bezodstpw"/>
        <w:jc w:val="both"/>
        <w:rPr>
          <w:rFonts w:ascii="Times New Roman" w:hAnsi="Times New Roman"/>
          <w:sz w:val="20"/>
          <w:szCs w:val="20"/>
        </w:rPr>
      </w:pPr>
      <w:r w:rsidRPr="00E5595D">
        <w:rPr>
          <w:rFonts w:ascii="Times New Roman" w:hAnsi="Times New Roman"/>
          <w:sz w:val="20"/>
          <w:szCs w:val="20"/>
        </w:rPr>
        <w:t xml:space="preserve">Czy Zamawiający widzi możliwość dodania do umowy postanowienia o następującej treści: </w:t>
      </w:r>
    </w:p>
    <w:p w:rsidR="00E5595D" w:rsidRPr="00E5595D" w:rsidRDefault="00E5595D" w:rsidP="00932BB4">
      <w:pPr>
        <w:pStyle w:val="Bezodstpw"/>
        <w:jc w:val="both"/>
        <w:rPr>
          <w:rFonts w:ascii="Times New Roman" w:hAnsi="Times New Roman"/>
          <w:sz w:val="20"/>
          <w:szCs w:val="20"/>
        </w:rPr>
      </w:pPr>
      <w:r w:rsidRPr="00E5595D">
        <w:rPr>
          <w:rFonts w:ascii="Times New Roman" w:hAnsi="Times New Roman"/>
          <w:sz w:val="20"/>
          <w:szCs w:val="20"/>
        </w:rPr>
        <w:t>„1.Zamawiający  oświadcza, że zrzeka się  dochodzenia roszczeń z tytułu przewidzianych umową kar umownych i odszkodowań, za okres, w którym umowa nie mogła być należycie wykonywana  z  przyczyn niezależnych od Wykonawcy, a szczególności okoliczności siły wyższej w postaci pandemii wirusa COVID -19.</w:t>
      </w:r>
    </w:p>
    <w:p w:rsidR="00E5595D" w:rsidRPr="00E5595D" w:rsidRDefault="00E5595D" w:rsidP="00932BB4">
      <w:pPr>
        <w:pStyle w:val="Bezodstpw"/>
        <w:jc w:val="both"/>
        <w:rPr>
          <w:rFonts w:ascii="Times New Roman" w:hAnsi="Times New Roman"/>
          <w:sz w:val="20"/>
          <w:szCs w:val="20"/>
        </w:rPr>
      </w:pPr>
      <w:r w:rsidRPr="00E5595D">
        <w:rPr>
          <w:rFonts w:ascii="Times New Roman" w:hAnsi="Times New Roman"/>
          <w:sz w:val="20"/>
          <w:szCs w:val="20"/>
        </w:rPr>
        <w:t>2.………………… zobowiązuje się do zachowania najwyższej staranności przy realizacji przedmiotu umowy i możliwie maksymalnego ograniczenia ewentualnych negatywnych skutków wywołanych stanem pandemii, o którym mowa w ust. 1. W przypadku braku produktów będących przedmiotem umowy.</w:t>
      </w:r>
    </w:p>
    <w:p w:rsidR="00E5595D" w:rsidRPr="00E5595D" w:rsidRDefault="00E5595D" w:rsidP="00932BB4">
      <w:pPr>
        <w:pStyle w:val="Bezodstpw"/>
        <w:jc w:val="both"/>
        <w:rPr>
          <w:rFonts w:ascii="Times New Roman" w:hAnsi="Times New Roman"/>
          <w:sz w:val="20"/>
          <w:szCs w:val="20"/>
        </w:rPr>
      </w:pPr>
      <w:r w:rsidRPr="00E5595D">
        <w:rPr>
          <w:rFonts w:ascii="Times New Roman" w:hAnsi="Times New Roman"/>
          <w:sz w:val="20"/>
          <w:szCs w:val="20"/>
        </w:rPr>
        <w:t>3.Zamawiający wyraża zgodę na  dostarczanie   preparatu o zbieżnych parametrach, i analogicznym przeznaczeniu.”</w:t>
      </w:r>
    </w:p>
    <w:p w:rsidR="00E5595D" w:rsidRPr="00E5595D" w:rsidRDefault="00E5595D" w:rsidP="00932BB4">
      <w:pPr>
        <w:pStyle w:val="Bezodstpw"/>
        <w:jc w:val="both"/>
        <w:rPr>
          <w:rFonts w:ascii="Times New Roman" w:hAnsi="Times New Roman"/>
          <w:sz w:val="20"/>
          <w:szCs w:val="20"/>
          <w:u w:val="single"/>
        </w:rPr>
      </w:pPr>
      <w:r w:rsidRPr="00E5595D">
        <w:rPr>
          <w:rFonts w:ascii="Times New Roman" w:hAnsi="Times New Roman"/>
          <w:sz w:val="20"/>
          <w:szCs w:val="20"/>
          <w:u w:val="single"/>
        </w:rPr>
        <w:t xml:space="preserve">Uzasadnienie: </w:t>
      </w:r>
    </w:p>
    <w:p w:rsidR="00E5595D" w:rsidRPr="00E5595D" w:rsidRDefault="00E5595D" w:rsidP="00932BB4">
      <w:pPr>
        <w:pStyle w:val="Bezodstpw"/>
        <w:jc w:val="both"/>
        <w:rPr>
          <w:rFonts w:ascii="Times New Roman" w:hAnsi="Times New Roman"/>
          <w:sz w:val="20"/>
          <w:szCs w:val="20"/>
        </w:rPr>
      </w:pPr>
      <w:r w:rsidRPr="00E5595D">
        <w:rPr>
          <w:rFonts w:ascii="Times New Roman" w:hAnsi="Times New Roman"/>
          <w:sz w:val="20"/>
          <w:szCs w:val="20"/>
        </w:rPr>
        <w:t xml:space="preserve">Z uwagi na stan pandemii wirusa COVID -19 i  zwiększonego zapotrzebowania na produkty będące przedmiotem umowy oraz występujące, z przyczyn od nas niezależnych, ich niedobory na rynku informujemy, że nie możemy zagwarantować zachowania terminów dostaw oraz dostarczenia  zamówionej ilości produktów. </w:t>
      </w:r>
    </w:p>
    <w:p w:rsidR="00E5595D" w:rsidRPr="00610278" w:rsidRDefault="00E5595D" w:rsidP="00932BB4">
      <w:pPr>
        <w:pStyle w:val="Bezodstpw"/>
        <w:jc w:val="both"/>
        <w:rPr>
          <w:rFonts w:ascii="Times New Roman" w:hAnsi="Times New Roman"/>
          <w:sz w:val="20"/>
          <w:szCs w:val="20"/>
        </w:rPr>
      </w:pPr>
      <w:r w:rsidRPr="00E5595D">
        <w:rPr>
          <w:rFonts w:ascii="Times New Roman" w:hAnsi="Times New Roman"/>
          <w:sz w:val="20"/>
          <w:szCs w:val="20"/>
        </w:rPr>
        <w:t xml:space="preserve">Skutkami pandemii dotknięte zostały bowiem też firmy, od których sprawnego funkcjonowania zależy nasza działalność.  Dotyczy to przede wszystkim  producentów produktów, </w:t>
      </w:r>
      <w:r w:rsidRPr="00610278">
        <w:rPr>
          <w:rFonts w:ascii="Times New Roman" w:hAnsi="Times New Roman"/>
          <w:sz w:val="20"/>
          <w:szCs w:val="20"/>
        </w:rPr>
        <w:t>producentów i dostawców opakowań czy dozowników, a także firm transportowych borykających się z utrudnieniami w ruchu międzynarodowym.</w:t>
      </w:r>
    </w:p>
    <w:p w:rsidR="00EC20DB" w:rsidRPr="00610278" w:rsidRDefault="002D7331" w:rsidP="00932BB4">
      <w:pPr>
        <w:pStyle w:val="Bezodstpw"/>
        <w:jc w:val="both"/>
        <w:rPr>
          <w:rFonts w:ascii="Times New Roman" w:hAnsi="Times New Roman"/>
          <w:b/>
          <w:sz w:val="20"/>
          <w:szCs w:val="20"/>
        </w:rPr>
      </w:pPr>
      <w:r w:rsidRPr="00610278">
        <w:rPr>
          <w:rFonts w:ascii="Times New Roman" w:hAnsi="Times New Roman"/>
          <w:b/>
          <w:sz w:val="20"/>
          <w:szCs w:val="20"/>
        </w:rPr>
        <w:t xml:space="preserve">Odpowiedź: </w:t>
      </w:r>
      <w:r w:rsidR="00857412" w:rsidRPr="00610278">
        <w:rPr>
          <w:rFonts w:ascii="Times New Roman" w:hAnsi="Times New Roman"/>
          <w:b/>
          <w:sz w:val="20"/>
          <w:szCs w:val="20"/>
        </w:rPr>
        <w:t>Nie.</w:t>
      </w:r>
      <w:r w:rsidR="00C53123" w:rsidRPr="00610278">
        <w:rPr>
          <w:rFonts w:ascii="Times New Roman" w:hAnsi="Times New Roman"/>
          <w:b/>
          <w:sz w:val="20"/>
          <w:szCs w:val="20"/>
        </w:rPr>
        <w:t xml:space="preserve"> Zamawiający informuje, iż d</w:t>
      </w:r>
      <w:r w:rsidR="00857412" w:rsidRPr="00610278">
        <w:rPr>
          <w:rFonts w:ascii="Times New Roman" w:hAnsi="Times New Roman"/>
          <w:b/>
          <w:sz w:val="20"/>
          <w:szCs w:val="20"/>
        </w:rPr>
        <w:t xml:space="preserve">ochodzenie roszczeń z tytułu kar umownych jest każdorazowo analizowane i egzekwowane w oparciu o przepisy prawa, zapisy umowy oraz ewentualne wyjaśnienia przedstawione przez Wykonawcę. </w:t>
      </w:r>
      <w:r w:rsidR="00856E26" w:rsidRPr="00610278">
        <w:rPr>
          <w:rFonts w:ascii="Times New Roman" w:hAnsi="Times New Roman"/>
          <w:b/>
          <w:sz w:val="20"/>
          <w:szCs w:val="20"/>
        </w:rPr>
        <w:t>J</w:t>
      </w:r>
      <w:r w:rsidR="00857412" w:rsidRPr="00610278">
        <w:rPr>
          <w:rFonts w:ascii="Times New Roman" w:hAnsi="Times New Roman"/>
          <w:b/>
          <w:sz w:val="20"/>
          <w:szCs w:val="20"/>
        </w:rPr>
        <w:t>ednocześnie</w:t>
      </w:r>
      <w:r w:rsidR="00856E26" w:rsidRPr="00610278">
        <w:rPr>
          <w:rFonts w:ascii="Times New Roman" w:hAnsi="Times New Roman"/>
          <w:b/>
          <w:sz w:val="20"/>
          <w:szCs w:val="20"/>
        </w:rPr>
        <w:t xml:space="preserve"> Zamawiający</w:t>
      </w:r>
      <w:r w:rsidR="00857412" w:rsidRPr="00610278">
        <w:rPr>
          <w:rFonts w:ascii="Times New Roman" w:hAnsi="Times New Roman"/>
          <w:b/>
          <w:sz w:val="20"/>
          <w:szCs w:val="20"/>
        </w:rPr>
        <w:t xml:space="preserve"> dopuszcza możliwość dostarczenia „zmiennika” towaru będącego przedmiotem umowy</w:t>
      </w:r>
      <w:r w:rsidR="00856E26" w:rsidRPr="00610278">
        <w:rPr>
          <w:rFonts w:ascii="Times New Roman" w:hAnsi="Times New Roman"/>
          <w:b/>
          <w:sz w:val="20"/>
          <w:szCs w:val="20"/>
        </w:rPr>
        <w:t xml:space="preserve"> jedynie</w:t>
      </w:r>
      <w:r w:rsidR="00857412" w:rsidRPr="00610278">
        <w:rPr>
          <w:rFonts w:ascii="Times New Roman" w:hAnsi="Times New Roman"/>
          <w:b/>
          <w:sz w:val="20"/>
          <w:szCs w:val="20"/>
        </w:rPr>
        <w:t xml:space="preserve"> po uzyskaniu każdorazowej zgody Zamawiającego</w:t>
      </w:r>
      <w:r w:rsidR="004C2780" w:rsidRPr="00610278">
        <w:rPr>
          <w:rFonts w:ascii="Times New Roman" w:hAnsi="Times New Roman"/>
          <w:b/>
          <w:sz w:val="20"/>
          <w:szCs w:val="20"/>
        </w:rPr>
        <w:t>, pod warunkiem, że spełni on wszystkie wymogi Zamawiającego, w szczególności określone w Umowie i będzie to produkt o parametrach nie gorszych od Towaru, i cenie nie wyższej niż Towaru</w:t>
      </w:r>
      <w:r w:rsidR="00857412" w:rsidRPr="00610278">
        <w:rPr>
          <w:rFonts w:ascii="Times New Roman" w:hAnsi="Times New Roman"/>
          <w:b/>
          <w:sz w:val="20"/>
          <w:szCs w:val="20"/>
        </w:rPr>
        <w:t xml:space="preserve">.  </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24</w:t>
      </w:r>
      <w:r>
        <w:rPr>
          <w:rFonts w:ascii="Times New Roman" w:eastAsia="Times New Roman" w:hAnsi="Times New Roman"/>
          <w:b/>
          <w:sz w:val="20"/>
          <w:szCs w:val="20"/>
          <w:lang w:eastAsia="pl-PL"/>
        </w:rPr>
        <w:t xml:space="preserve"> (dotyczy</w:t>
      </w:r>
      <w:r w:rsidR="00E5595D">
        <w:rPr>
          <w:rFonts w:ascii="Times New Roman" w:eastAsia="Times New Roman" w:hAnsi="Times New Roman"/>
          <w:b/>
          <w:sz w:val="20"/>
          <w:szCs w:val="20"/>
          <w:lang w:eastAsia="pl-PL"/>
        </w:rPr>
        <w:t xml:space="preserve"> Pakietu nr 2</w:t>
      </w:r>
      <w:r>
        <w:rPr>
          <w:rFonts w:ascii="Times New Roman" w:eastAsia="Times New Roman" w:hAnsi="Times New Roman"/>
          <w:b/>
          <w:sz w:val="20"/>
          <w:szCs w:val="20"/>
          <w:lang w:eastAsia="pl-PL"/>
        </w:rPr>
        <w:t>):</w:t>
      </w:r>
    </w:p>
    <w:p w:rsidR="00EC20DB" w:rsidRDefault="00E5595D" w:rsidP="00EC20DB">
      <w:pPr>
        <w:pStyle w:val="Bezodstpw"/>
        <w:jc w:val="both"/>
        <w:rPr>
          <w:rFonts w:ascii="Times New Roman" w:hAnsi="Times New Roman"/>
          <w:sz w:val="20"/>
          <w:szCs w:val="20"/>
        </w:rPr>
      </w:pPr>
      <w:r w:rsidRPr="00E5595D">
        <w:rPr>
          <w:rFonts w:ascii="Times New Roman" w:hAnsi="Times New Roman"/>
          <w:sz w:val="20"/>
          <w:szCs w:val="20"/>
        </w:rPr>
        <w:t xml:space="preserve">Czy Zamawiający z uwagi na obecną szeroką niedostępność produktów dezynfekcyjnych dopuści produkt </w:t>
      </w:r>
      <w:proofErr w:type="spellStart"/>
      <w:r w:rsidRPr="00E5595D">
        <w:rPr>
          <w:rFonts w:ascii="Times New Roman" w:hAnsi="Times New Roman"/>
          <w:sz w:val="20"/>
          <w:szCs w:val="20"/>
        </w:rPr>
        <w:t>równowazny</w:t>
      </w:r>
      <w:proofErr w:type="spellEnd"/>
      <w:r w:rsidRPr="00E5595D">
        <w:rPr>
          <w:rFonts w:ascii="Times New Roman" w:hAnsi="Times New Roman"/>
          <w:sz w:val="20"/>
          <w:szCs w:val="20"/>
        </w:rPr>
        <w:t xml:space="preserve"> do wymaganego </w:t>
      </w:r>
      <w:proofErr w:type="spellStart"/>
      <w:r w:rsidRPr="00E5595D">
        <w:rPr>
          <w:rFonts w:ascii="Times New Roman" w:hAnsi="Times New Roman"/>
          <w:sz w:val="20"/>
          <w:szCs w:val="20"/>
        </w:rPr>
        <w:t>Taski</w:t>
      </w:r>
      <w:proofErr w:type="spellEnd"/>
      <w:r w:rsidRPr="00E5595D">
        <w:rPr>
          <w:rFonts w:ascii="Times New Roman" w:hAnsi="Times New Roman"/>
          <w:sz w:val="20"/>
          <w:szCs w:val="20"/>
        </w:rPr>
        <w:t xml:space="preserve"> Sprint </w:t>
      </w:r>
      <w:proofErr w:type="spellStart"/>
      <w:r w:rsidRPr="00E5595D">
        <w:rPr>
          <w:rFonts w:ascii="Times New Roman" w:hAnsi="Times New Roman"/>
          <w:sz w:val="20"/>
          <w:szCs w:val="20"/>
        </w:rPr>
        <w:t>Degerm</w:t>
      </w:r>
      <w:proofErr w:type="spellEnd"/>
      <w:r w:rsidRPr="00E5595D">
        <w:rPr>
          <w:rFonts w:ascii="Times New Roman" w:hAnsi="Times New Roman"/>
          <w:sz w:val="20"/>
          <w:szCs w:val="20"/>
        </w:rPr>
        <w:t>, który charakteryzuje się właściwościami porównywalnymi z preparatem wymienionym? Karta produktowa w załączeniu.</w:t>
      </w:r>
    </w:p>
    <w:p w:rsidR="00EC20DB" w:rsidRPr="00857412" w:rsidRDefault="002D7331" w:rsidP="00EC20DB">
      <w:pPr>
        <w:pStyle w:val="Bezodstpw"/>
        <w:rPr>
          <w:rFonts w:ascii="Times New Roman" w:hAnsi="Times New Roman"/>
          <w:b/>
          <w:sz w:val="20"/>
          <w:szCs w:val="20"/>
        </w:rPr>
      </w:pPr>
      <w:r w:rsidRPr="00857412">
        <w:rPr>
          <w:rFonts w:ascii="Times New Roman" w:hAnsi="Times New Roman"/>
          <w:b/>
          <w:sz w:val="20"/>
          <w:szCs w:val="20"/>
        </w:rPr>
        <w:t xml:space="preserve">Odpowiedź: </w:t>
      </w:r>
      <w:r w:rsidR="00857412" w:rsidRPr="00857412">
        <w:rPr>
          <w:rFonts w:ascii="Times New Roman" w:hAnsi="Times New Roman"/>
          <w:b/>
          <w:sz w:val="20"/>
          <w:szCs w:val="20"/>
        </w:rPr>
        <w:t>Nie.</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D570F1">
        <w:rPr>
          <w:rFonts w:ascii="Times New Roman" w:eastAsia="Times New Roman" w:hAnsi="Times New Roman"/>
          <w:b/>
          <w:sz w:val="20"/>
          <w:szCs w:val="20"/>
          <w:lang w:eastAsia="pl-PL"/>
        </w:rPr>
        <w:t xml:space="preserve"> 25</w:t>
      </w:r>
      <w:r>
        <w:rPr>
          <w:rFonts w:ascii="Times New Roman" w:eastAsia="Times New Roman" w:hAnsi="Times New Roman"/>
          <w:b/>
          <w:sz w:val="20"/>
          <w:szCs w:val="20"/>
          <w:lang w:eastAsia="pl-PL"/>
        </w:rPr>
        <w:t xml:space="preserve"> (dotyczy</w:t>
      </w:r>
      <w:r w:rsidR="00E5595D">
        <w:rPr>
          <w:rFonts w:ascii="Times New Roman" w:eastAsia="Times New Roman" w:hAnsi="Times New Roman"/>
          <w:b/>
          <w:sz w:val="20"/>
          <w:szCs w:val="20"/>
          <w:lang w:eastAsia="pl-PL"/>
        </w:rPr>
        <w:t xml:space="preserve"> </w:t>
      </w:r>
      <w:r w:rsidR="00E5595D" w:rsidRPr="00E5595D">
        <w:rPr>
          <w:rFonts w:ascii="Times New Roman" w:eastAsia="Times New Roman" w:hAnsi="Times New Roman"/>
          <w:b/>
          <w:sz w:val="20"/>
          <w:szCs w:val="20"/>
          <w:lang w:eastAsia="pl-PL"/>
        </w:rPr>
        <w:t>Pakietu nr 4</w:t>
      </w:r>
      <w:r>
        <w:rPr>
          <w:rFonts w:ascii="Times New Roman" w:eastAsia="Times New Roman" w:hAnsi="Times New Roman"/>
          <w:b/>
          <w:sz w:val="20"/>
          <w:szCs w:val="20"/>
          <w:lang w:eastAsia="pl-PL"/>
        </w:rPr>
        <w:t>):</w:t>
      </w:r>
    </w:p>
    <w:p w:rsidR="00EC20DB" w:rsidRDefault="00E5595D" w:rsidP="00EC20DB">
      <w:pPr>
        <w:pStyle w:val="Bezodstpw"/>
        <w:jc w:val="both"/>
        <w:rPr>
          <w:rFonts w:ascii="Times New Roman" w:hAnsi="Times New Roman"/>
          <w:sz w:val="20"/>
          <w:szCs w:val="20"/>
        </w:rPr>
      </w:pPr>
      <w:r w:rsidRPr="00E5595D">
        <w:rPr>
          <w:rFonts w:ascii="Times New Roman" w:hAnsi="Times New Roman"/>
          <w:sz w:val="20"/>
          <w:szCs w:val="20"/>
        </w:rPr>
        <w:t xml:space="preserve">Czy Zamawiający z uwagi na wycofanie z rynku produktu </w:t>
      </w:r>
      <w:proofErr w:type="spellStart"/>
      <w:r w:rsidRPr="00E5595D">
        <w:rPr>
          <w:rFonts w:ascii="Times New Roman" w:hAnsi="Times New Roman"/>
          <w:sz w:val="20"/>
          <w:szCs w:val="20"/>
        </w:rPr>
        <w:t>Aniosyme</w:t>
      </w:r>
      <w:proofErr w:type="spellEnd"/>
      <w:r w:rsidRPr="00E5595D">
        <w:rPr>
          <w:rFonts w:ascii="Times New Roman" w:hAnsi="Times New Roman"/>
          <w:sz w:val="20"/>
          <w:szCs w:val="20"/>
        </w:rPr>
        <w:t xml:space="preserve"> First, dopuści preparat zamienny </w:t>
      </w:r>
      <w:proofErr w:type="spellStart"/>
      <w:r w:rsidRPr="00E5595D">
        <w:rPr>
          <w:rFonts w:ascii="Times New Roman" w:hAnsi="Times New Roman"/>
          <w:sz w:val="20"/>
          <w:szCs w:val="20"/>
        </w:rPr>
        <w:t>Medizyme</w:t>
      </w:r>
      <w:proofErr w:type="spellEnd"/>
      <w:r w:rsidRPr="00E5595D">
        <w:rPr>
          <w:rFonts w:ascii="Times New Roman" w:hAnsi="Times New Roman"/>
          <w:sz w:val="20"/>
          <w:szCs w:val="20"/>
        </w:rPr>
        <w:t xml:space="preserve"> </w:t>
      </w:r>
      <w:proofErr w:type="spellStart"/>
      <w:r w:rsidRPr="00E5595D">
        <w:rPr>
          <w:rFonts w:ascii="Times New Roman" w:hAnsi="Times New Roman"/>
          <w:sz w:val="20"/>
          <w:szCs w:val="20"/>
        </w:rPr>
        <w:t>Foam</w:t>
      </w:r>
      <w:proofErr w:type="spellEnd"/>
      <w:r w:rsidRPr="00E5595D">
        <w:rPr>
          <w:rFonts w:ascii="Times New Roman" w:hAnsi="Times New Roman"/>
          <w:sz w:val="20"/>
          <w:szCs w:val="20"/>
        </w:rPr>
        <w:t xml:space="preserve"> o doskonałych właściwościach myjących i działaniu bakteriostatycznym? Karta produktowa w załączeniu</w:t>
      </w:r>
      <w:r>
        <w:rPr>
          <w:rFonts w:ascii="Times New Roman" w:hAnsi="Times New Roman"/>
          <w:sz w:val="20"/>
          <w:szCs w:val="20"/>
        </w:rPr>
        <w:t>.</w:t>
      </w:r>
    </w:p>
    <w:p w:rsidR="00EC20DB" w:rsidRPr="00857412" w:rsidRDefault="002D7331" w:rsidP="00EC20DB">
      <w:pPr>
        <w:pStyle w:val="Bezodstpw"/>
        <w:rPr>
          <w:rFonts w:ascii="Times New Roman" w:hAnsi="Times New Roman"/>
          <w:b/>
          <w:sz w:val="20"/>
          <w:szCs w:val="20"/>
        </w:rPr>
      </w:pPr>
      <w:r w:rsidRPr="00857412">
        <w:rPr>
          <w:rFonts w:ascii="Times New Roman" w:hAnsi="Times New Roman"/>
          <w:b/>
          <w:sz w:val="20"/>
          <w:szCs w:val="20"/>
        </w:rPr>
        <w:t xml:space="preserve">Odpowiedź: </w:t>
      </w:r>
      <w:r w:rsidR="00857412" w:rsidRPr="00857412">
        <w:rPr>
          <w:rFonts w:ascii="Times New Roman" w:hAnsi="Times New Roman"/>
          <w:b/>
          <w:sz w:val="20"/>
          <w:szCs w:val="20"/>
        </w:rPr>
        <w:t>Tak.</w:t>
      </w:r>
    </w:p>
    <w:p w:rsidR="00EC20DB" w:rsidRDefault="00EC20DB" w:rsidP="00EC20DB">
      <w:pPr>
        <w:pStyle w:val="Bezodstpw"/>
        <w:rPr>
          <w:rFonts w:ascii="Times New Roman" w:hAnsi="Times New Roman"/>
          <w:sz w:val="20"/>
          <w:szCs w:val="20"/>
        </w:rPr>
      </w:pPr>
    </w:p>
    <w:p w:rsidR="00EC20DB" w:rsidRPr="00C018D0" w:rsidRDefault="00EC20DB" w:rsidP="00EC20DB">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005090">
        <w:rPr>
          <w:rFonts w:ascii="Times New Roman" w:eastAsia="Times New Roman" w:hAnsi="Times New Roman"/>
          <w:b/>
          <w:sz w:val="20"/>
          <w:szCs w:val="20"/>
          <w:lang w:eastAsia="pl-PL"/>
        </w:rPr>
        <w:t xml:space="preserve"> 26</w:t>
      </w:r>
      <w:r>
        <w:rPr>
          <w:rFonts w:ascii="Times New Roman" w:eastAsia="Times New Roman" w:hAnsi="Times New Roman"/>
          <w:b/>
          <w:sz w:val="20"/>
          <w:szCs w:val="20"/>
          <w:lang w:eastAsia="pl-PL"/>
        </w:rPr>
        <w:t xml:space="preserve"> (dotyczy</w:t>
      </w:r>
      <w:r w:rsidR="00864B6E">
        <w:rPr>
          <w:rFonts w:ascii="Times New Roman" w:eastAsia="Times New Roman" w:hAnsi="Times New Roman"/>
          <w:b/>
          <w:sz w:val="20"/>
          <w:szCs w:val="20"/>
          <w:lang w:eastAsia="pl-PL"/>
        </w:rPr>
        <w:t xml:space="preserve"> Pakietu nr 5</w:t>
      </w:r>
      <w:r>
        <w:rPr>
          <w:rFonts w:ascii="Times New Roman" w:eastAsia="Times New Roman" w:hAnsi="Times New Roman"/>
          <w:b/>
          <w:sz w:val="20"/>
          <w:szCs w:val="20"/>
          <w:lang w:eastAsia="pl-PL"/>
        </w:rPr>
        <w:t>):</w:t>
      </w:r>
    </w:p>
    <w:p w:rsidR="00EC20DB" w:rsidRDefault="00864B6E" w:rsidP="00EC20DB">
      <w:pPr>
        <w:pStyle w:val="Bezodstpw"/>
        <w:jc w:val="both"/>
        <w:rPr>
          <w:rFonts w:ascii="Times New Roman" w:hAnsi="Times New Roman"/>
          <w:sz w:val="20"/>
          <w:szCs w:val="20"/>
        </w:rPr>
      </w:pPr>
      <w:r w:rsidRPr="00864B6E">
        <w:rPr>
          <w:rFonts w:ascii="Times New Roman" w:hAnsi="Times New Roman"/>
          <w:sz w:val="20"/>
          <w:szCs w:val="20"/>
        </w:rPr>
        <w:t xml:space="preserve">Czy Zamawiający wyrazi zgodę na zaoferowanie preparatu o statusie produktu biobójczego, o spektrum działania wobec B (w tym MRSA), F, </w:t>
      </w:r>
      <w:proofErr w:type="spellStart"/>
      <w:r w:rsidRPr="00864B6E">
        <w:rPr>
          <w:rFonts w:ascii="Times New Roman" w:hAnsi="Times New Roman"/>
          <w:sz w:val="20"/>
          <w:szCs w:val="20"/>
        </w:rPr>
        <w:t>Tbc</w:t>
      </w:r>
      <w:proofErr w:type="spellEnd"/>
      <w:r w:rsidRPr="00864B6E">
        <w:rPr>
          <w:rFonts w:ascii="Times New Roman" w:hAnsi="Times New Roman"/>
          <w:sz w:val="20"/>
          <w:szCs w:val="20"/>
        </w:rPr>
        <w:t xml:space="preserve">, V (Polio, </w:t>
      </w:r>
      <w:proofErr w:type="spellStart"/>
      <w:r w:rsidRPr="00864B6E">
        <w:rPr>
          <w:rFonts w:ascii="Times New Roman" w:hAnsi="Times New Roman"/>
          <w:sz w:val="20"/>
          <w:szCs w:val="20"/>
        </w:rPr>
        <w:t>Adeno</w:t>
      </w:r>
      <w:proofErr w:type="spellEnd"/>
      <w:r w:rsidRPr="00864B6E">
        <w:rPr>
          <w:rFonts w:ascii="Times New Roman" w:hAnsi="Times New Roman"/>
          <w:sz w:val="20"/>
          <w:szCs w:val="20"/>
        </w:rPr>
        <w:t>, Noro), w opakowaniu ze spryskiwaczem o poj. 750 ml, z odpowiednim przeliczeniem ilości, spełniający pozostałe wymagania SIWZ?</w:t>
      </w:r>
    </w:p>
    <w:p w:rsidR="00EC20DB" w:rsidRPr="00857412" w:rsidRDefault="002D7331" w:rsidP="00EC20DB">
      <w:pPr>
        <w:pStyle w:val="Bezodstpw"/>
        <w:rPr>
          <w:rFonts w:ascii="Times New Roman" w:hAnsi="Times New Roman"/>
          <w:b/>
          <w:sz w:val="20"/>
          <w:szCs w:val="20"/>
        </w:rPr>
      </w:pPr>
      <w:r w:rsidRPr="00857412">
        <w:rPr>
          <w:rFonts w:ascii="Times New Roman" w:hAnsi="Times New Roman"/>
          <w:b/>
          <w:sz w:val="20"/>
          <w:szCs w:val="20"/>
        </w:rPr>
        <w:t xml:space="preserve">Odpowiedź: </w:t>
      </w:r>
      <w:r w:rsidR="00857412" w:rsidRPr="00857412">
        <w:rPr>
          <w:rFonts w:ascii="Times New Roman" w:hAnsi="Times New Roman"/>
          <w:b/>
          <w:sz w:val="20"/>
          <w:szCs w:val="20"/>
        </w:rPr>
        <w:t xml:space="preserve">Tak. </w:t>
      </w:r>
    </w:p>
    <w:p w:rsidR="00EC20DB" w:rsidRPr="00857412" w:rsidRDefault="00EC20DB" w:rsidP="00EC20DB">
      <w:pPr>
        <w:pStyle w:val="Bezodstpw"/>
        <w:rPr>
          <w:rFonts w:ascii="Times New Roman" w:hAnsi="Times New Roman"/>
          <w:sz w:val="20"/>
          <w:szCs w:val="20"/>
        </w:rPr>
      </w:pPr>
    </w:p>
    <w:p w:rsidR="006B1FBF" w:rsidRPr="00857412" w:rsidRDefault="006B1FBF" w:rsidP="006B1FBF">
      <w:pPr>
        <w:spacing w:after="0"/>
        <w:jc w:val="both"/>
        <w:rPr>
          <w:rFonts w:ascii="Times New Roman" w:eastAsia="Times New Roman" w:hAnsi="Times New Roman"/>
          <w:b/>
          <w:sz w:val="20"/>
          <w:szCs w:val="20"/>
          <w:lang w:eastAsia="pl-PL"/>
        </w:rPr>
      </w:pPr>
      <w:r w:rsidRPr="00857412">
        <w:rPr>
          <w:rFonts w:ascii="Times New Roman" w:eastAsia="Times New Roman" w:hAnsi="Times New Roman"/>
          <w:b/>
          <w:sz w:val="20"/>
          <w:szCs w:val="20"/>
          <w:lang w:eastAsia="pl-PL"/>
        </w:rPr>
        <w:t>Pytanie</w:t>
      </w:r>
      <w:r w:rsidR="00005090" w:rsidRPr="00857412">
        <w:rPr>
          <w:rFonts w:ascii="Times New Roman" w:eastAsia="Times New Roman" w:hAnsi="Times New Roman"/>
          <w:b/>
          <w:sz w:val="20"/>
          <w:szCs w:val="20"/>
          <w:lang w:eastAsia="pl-PL"/>
        </w:rPr>
        <w:t xml:space="preserve"> 27</w:t>
      </w:r>
      <w:r w:rsidRPr="00857412">
        <w:rPr>
          <w:rFonts w:ascii="Times New Roman" w:eastAsia="Times New Roman" w:hAnsi="Times New Roman"/>
          <w:b/>
          <w:sz w:val="20"/>
          <w:szCs w:val="20"/>
          <w:lang w:eastAsia="pl-PL"/>
        </w:rPr>
        <w:t xml:space="preserve"> (dotyczy</w:t>
      </w:r>
      <w:r w:rsidR="00864B6E" w:rsidRPr="00857412">
        <w:rPr>
          <w:rFonts w:ascii="Times New Roman" w:eastAsia="Times New Roman" w:hAnsi="Times New Roman"/>
          <w:b/>
          <w:sz w:val="20"/>
          <w:szCs w:val="20"/>
          <w:lang w:eastAsia="pl-PL"/>
        </w:rPr>
        <w:t xml:space="preserve"> Pakietu nr 5</w:t>
      </w:r>
      <w:r w:rsidRPr="00857412">
        <w:rPr>
          <w:rFonts w:ascii="Times New Roman" w:eastAsia="Times New Roman" w:hAnsi="Times New Roman"/>
          <w:b/>
          <w:sz w:val="20"/>
          <w:szCs w:val="20"/>
          <w:lang w:eastAsia="pl-PL"/>
        </w:rPr>
        <w:t>):</w:t>
      </w:r>
    </w:p>
    <w:p w:rsidR="006B1FBF" w:rsidRPr="00857412" w:rsidRDefault="00864B6E" w:rsidP="006B1FBF">
      <w:pPr>
        <w:pStyle w:val="Bezodstpw"/>
        <w:jc w:val="both"/>
        <w:rPr>
          <w:rFonts w:ascii="Times New Roman" w:hAnsi="Times New Roman"/>
          <w:sz w:val="20"/>
          <w:szCs w:val="20"/>
        </w:rPr>
      </w:pPr>
      <w:r w:rsidRPr="00857412">
        <w:rPr>
          <w:rFonts w:ascii="Times New Roman" w:hAnsi="Times New Roman"/>
          <w:sz w:val="20"/>
          <w:szCs w:val="20"/>
        </w:rPr>
        <w:t xml:space="preserve">Czy Zamawiający wyrazi zgodę na zaoferowanie preparatu o spektrum działania wobec B, F (C. </w:t>
      </w:r>
      <w:proofErr w:type="spellStart"/>
      <w:r w:rsidRPr="00857412">
        <w:rPr>
          <w:rFonts w:ascii="Times New Roman" w:hAnsi="Times New Roman"/>
          <w:sz w:val="20"/>
          <w:szCs w:val="20"/>
        </w:rPr>
        <w:t>albicans</w:t>
      </w:r>
      <w:proofErr w:type="spellEnd"/>
      <w:r w:rsidRPr="00857412">
        <w:rPr>
          <w:rFonts w:ascii="Times New Roman" w:hAnsi="Times New Roman"/>
          <w:sz w:val="20"/>
          <w:szCs w:val="20"/>
        </w:rPr>
        <w:t xml:space="preserve">), </w:t>
      </w:r>
      <w:proofErr w:type="spellStart"/>
      <w:r w:rsidRPr="00857412">
        <w:rPr>
          <w:rFonts w:ascii="Times New Roman" w:hAnsi="Times New Roman"/>
          <w:sz w:val="20"/>
          <w:szCs w:val="20"/>
        </w:rPr>
        <w:t>Tbc</w:t>
      </w:r>
      <w:proofErr w:type="spellEnd"/>
      <w:r w:rsidRPr="00857412">
        <w:rPr>
          <w:rFonts w:ascii="Times New Roman" w:hAnsi="Times New Roman"/>
          <w:sz w:val="20"/>
          <w:szCs w:val="20"/>
        </w:rPr>
        <w:t xml:space="preserve"> (M. </w:t>
      </w:r>
      <w:proofErr w:type="spellStart"/>
      <w:r w:rsidRPr="00857412">
        <w:rPr>
          <w:rFonts w:ascii="Times New Roman" w:hAnsi="Times New Roman"/>
          <w:sz w:val="20"/>
          <w:szCs w:val="20"/>
        </w:rPr>
        <w:t>terrae</w:t>
      </w:r>
      <w:proofErr w:type="spellEnd"/>
      <w:r w:rsidRPr="00857412">
        <w:rPr>
          <w:rFonts w:ascii="Times New Roman" w:hAnsi="Times New Roman"/>
          <w:sz w:val="20"/>
          <w:szCs w:val="20"/>
        </w:rPr>
        <w:t>), V (HIV, HBV, HCV, Noro) w czasie od 30 sek. do 5 min., w opakowaniu ze spryskiwaczem, spełniający pozostałe wymagania SIWZ?</w:t>
      </w:r>
    </w:p>
    <w:p w:rsidR="006B1FBF" w:rsidRPr="00857412" w:rsidRDefault="002D7331" w:rsidP="006B1FBF">
      <w:pPr>
        <w:pStyle w:val="Bezodstpw"/>
        <w:rPr>
          <w:rFonts w:ascii="Times New Roman" w:hAnsi="Times New Roman"/>
          <w:b/>
          <w:sz w:val="20"/>
          <w:szCs w:val="20"/>
        </w:rPr>
      </w:pPr>
      <w:r w:rsidRPr="00857412">
        <w:rPr>
          <w:rFonts w:ascii="Times New Roman" w:hAnsi="Times New Roman"/>
          <w:b/>
          <w:sz w:val="20"/>
          <w:szCs w:val="20"/>
        </w:rPr>
        <w:t xml:space="preserve">Odpowiedź: </w:t>
      </w:r>
      <w:r w:rsidR="00857412" w:rsidRPr="00857412">
        <w:rPr>
          <w:rFonts w:ascii="Times New Roman" w:hAnsi="Times New Roman"/>
          <w:b/>
          <w:sz w:val="20"/>
          <w:szCs w:val="20"/>
        </w:rPr>
        <w:t>Nie.</w:t>
      </w:r>
    </w:p>
    <w:p w:rsidR="006B1FBF" w:rsidRPr="00857412" w:rsidRDefault="006B1FBF" w:rsidP="006B1FBF">
      <w:pPr>
        <w:pStyle w:val="Bezodstpw"/>
        <w:rPr>
          <w:rFonts w:ascii="Times New Roman" w:hAnsi="Times New Roman"/>
          <w:sz w:val="20"/>
          <w:szCs w:val="20"/>
        </w:rPr>
      </w:pPr>
    </w:p>
    <w:p w:rsidR="006B1FBF" w:rsidRPr="00C018D0" w:rsidRDefault="006B1FBF" w:rsidP="006B1FBF">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005090">
        <w:rPr>
          <w:rFonts w:ascii="Times New Roman" w:eastAsia="Times New Roman" w:hAnsi="Times New Roman"/>
          <w:b/>
          <w:sz w:val="20"/>
          <w:szCs w:val="20"/>
          <w:lang w:eastAsia="pl-PL"/>
        </w:rPr>
        <w:t xml:space="preserve"> 28</w:t>
      </w:r>
      <w:r>
        <w:rPr>
          <w:rFonts w:ascii="Times New Roman" w:eastAsia="Times New Roman" w:hAnsi="Times New Roman"/>
          <w:b/>
          <w:sz w:val="20"/>
          <w:szCs w:val="20"/>
          <w:lang w:eastAsia="pl-PL"/>
        </w:rPr>
        <w:t xml:space="preserve"> (dotyczy</w:t>
      </w:r>
      <w:r w:rsidR="00864B6E">
        <w:rPr>
          <w:rFonts w:ascii="Times New Roman" w:eastAsia="Times New Roman" w:hAnsi="Times New Roman"/>
          <w:b/>
          <w:sz w:val="20"/>
          <w:szCs w:val="20"/>
          <w:lang w:eastAsia="pl-PL"/>
        </w:rPr>
        <w:t xml:space="preserve"> Pakietu nr 6</w:t>
      </w:r>
      <w:r>
        <w:rPr>
          <w:rFonts w:ascii="Times New Roman" w:eastAsia="Times New Roman" w:hAnsi="Times New Roman"/>
          <w:b/>
          <w:sz w:val="20"/>
          <w:szCs w:val="20"/>
          <w:lang w:eastAsia="pl-PL"/>
        </w:rPr>
        <w:t>):</w:t>
      </w:r>
    </w:p>
    <w:p w:rsidR="006B1FBF" w:rsidRDefault="00864B6E" w:rsidP="006B1FBF">
      <w:pPr>
        <w:pStyle w:val="Bezodstpw"/>
        <w:jc w:val="both"/>
        <w:rPr>
          <w:rFonts w:ascii="Times New Roman" w:hAnsi="Times New Roman"/>
          <w:sz w:val="20"/>
          <w:szCs w:val="20"/>
        </w:rPr>
      </w:pPr>
      <w:r w:rsidRPr="00864B6E">
        <w:rPr>
          <w:rFonts w:ascii="Times New Roman" w:hAnsi="Times New Roman"/>
          <w:sz w:val="20"/>
          <w:szCs w:val="20"/>
        </w:rPr>
        <w:lastRenderedPageBreak/>
        <w:t xml:space="preserve">Czy Zamawiający dopuści chusteczki </w:t>
      </w:r>
      <w:proofErr w:type="spellStart"/>
      <w:r w:rsidRPr="00864B6E">
        <w:rPr>
          <w:rFonts w:ascii="Times New Roman" w:hAnsi="Times New Roman"/>
          <w:sz w:val="20"/>
          <w:szCs w:val="20"/>
        </w:rPr>
        <w:t>Oxivir</w:t>
      </w:r>
      <w:proofErr w:type="spellEnd"/>
      <w:r w:rsidRPr="00864B6E">
        <w:rPr>
          <w:rFonts w:ascii="Times New Roman" w:hAnsi="Times New Roman"/>
          <w:sz w:val="20"/>
          <w:szCs w:val="20"/>
        </w:rPr>
        <w:t xml:space="preserve"> </w:t>
      </w:r>
      <w:proofErr w:type="spellStart"/>
      <w:r w:rsidRPr="00864B6E">
        <w:rPr>
          <w:rFonts w:ascii="Times New Roman" w:hAnsi="Times New Roman"/>
          <w:sz w:val="20"/>
          <w:szCs w:val="20"/>
        </w:rPr>
        <w:t>Sporocide</w:t>
      </w:r>
      <w:proofErr w:type="spellEnd"/>
      <w:r w:rsidRPr="00864B6E">
        <w:rPr>
          <w:rFonts w:ascii="Times New Roman" w:hAnsi="Times New Roman"/>
          <w:sz w:val="20"/>
          <w:szCs w:val="20"/>
        </w:rPr>
        <w:t xml:space="preserve"> </w:t>
      </w:r>
      <w:proofErr w:type="spellStart"/>
      <w:r w:rsidRPr="00864B6E">
        <w:rPr>
          <w:rFonts w:ascii="Times New Roman" w:hAnsi="Times New Roman"/>
          <w:sz w:val="20"/>
          <w:szCs w:val="20"/>
        </w:rPr>
        <w:t>Wipe</w:t>
      </w:r>
      <w:proofErr w:type="spellEnd"/>
      <w:r w:rsidRPr="00864B6E">
        <w:rPr>
          <w:rFonts w:ascii="Times New Roman" w:hAnsi="Times New Roman"/>
          <w:sz w:val="20"/>
          <w:szCs w:val="20"/>
        </w:rPr>
        <w:t>, które charakteryzują się właściwościami porównywalnymi z preparatem wymienionym? Karta produktowa w załączeniu.</w:t>
      </w:r>
    </w:p>
    <w:p w:rsidR="006B1FBF" w:rsidRPr="00857412" w:rsidRDefault="002D7331" w:rsidP="006B1FBF">
      <w:pPr>
        <w:pStyle w:val="Bezodstpw"/>
        <w:rPr>
          <w:rFonts w:ascii="Times New Roman" w:hAnsi="Times New Roman"/>
          <w:b/>
          <w:sz w:val="20"/>
          <w:szCs w:val="20"/>
        </w:rPr>
      </w:pPr>
      <w:r w:rsidRPr="00857412">
        <w:rPr>
          <w:rFonts w:ascii="Times New Roman" w:hAnsi="Times New Roman"/>
          <w:b/>
          <w:sz w:val="20"/>
          <w:szCs w:val="20"/>
        </w:rPr>
        <w:t xml:space="preserve">Odpowiedź: </w:t>
      </w:r>
      <w:r w:rsidR="00857412" w:rsidRPr="00857412">
        <w:rPr>
          <w:rFonts w:ascii="Times New Roman" w:hAnsi="Times New Roman"/>
          <w:b/>
          <w:sz w:val="20"/>
          <w:szCs w:val="20"/>
        </w:rPr>
        <w:t>Nie.</w:t>
      </w:r>
    </w:p>
    <w:p w:rsidR="006B1FBF" w:rsidRDefault="006B1FBF" w:rsidP="006B1FBF">
      <w:pPr>
        <w:pStyle w:val="Bezodstpw"/>
        <w:rPr>
          <w:rFonts w:ascii="Times New Roman" w:hAnsi="Times New Roman"/>
          <w:sz w:val="20"/>
          <w:szCs w:val="20"/>
        </w:rPr>
      </w:pPr>
    </w:p>
    <w:p w:rsidR="006B1FBF" w:rsidRPr="00C018D0" w:rsidRDefault="006B1FBF" w:rsidP="006B1FBF">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005090">
        <w:rPr>
          <w:rFonts w:ascii="Times New Roman" w:eastAsia="Times New Roman" w:hAnsi="Times New Roman"/>
          <w:b/>
          <w:sz w:val="20"/>
          <w:szCs w:val="20"/>
          <w:lang w:eastAsia="pl-PL"/>
        </w:rPr>
        <w:t xml:space="preserve"> 29</w:t>
      </w:r>
      <w:r>
        <w:rPr>
          <w:rFonts w:ascii="Times New Roman" w:eastAsia="Times New Roman" w:hAnsi="Times New Roman"/>
          <w:b/>
          <w:sz w:val="20"/>
          <w:szCs w:val="20"/>
          <w:lang w:eastAsia="pl-PL"/>
        </w:rPr>
        <w:t xml:space="preserve"> (dotyczy</w:t>
      </w:r>
      <w:r w:rsidR="00864B6E">
        <w:rPr>
          <w:rFonts w:ascii="Times New Roman" w:eastAsia="Times New Roman" w:hAnsi="Times New Roman"/>
          <w:b/>
          <w:sz w:val="20"/>
          <w:szCs w:val="20"/>
          <w:lang w:eastAsia="pl-PL"/>
        </w:rPr>
        <w:t xml:space="preserve"> Pakietu nr 7</w:t>
      </w:r>
      <w:r>
        <w:rPr>
          <w:rFonts w:ascii="Times New Roman" w:eastAsia="Times New Roman" w:hAnsi="Times New Roman"/>
          <w:b/>
          <w:sz w:val="20"/>
          <w:szCs w:val="20"/>
          <w:lang w:eastAsia="pl-PL"/>
        </w:rPr>
        <w:t>):</w:t>
      </w:r>
    </w:p>
    <w:p w:rsidR="006B1FBF" w:rsidRDefault="00864B6E" w:rsidP="006B1FBF">
      <w:pPr>
        <w:pStyle w:val="Bezodstpw"/>
        <w:jc w:val="both"/>
        <w:rPr>
          <w:rFonts w:ascii="Times New Roman" w:hAnsi="Times New Roman"/>
          <w:sz w:val="20"/>
          <w:szCs w:val="20"/>
        </w:rPr>
      </w:pPr>
      <w:r w:rsidRPr="00864B6E">
        <w:rPr>
          <w:rFonts w:ascii="Times New Roman" w:hAnsi="Times New Roman"/>
          <w:sz w:val="20"/>
          <w:szCs w:val="20"/>
        </w:rPr>
        <w:t xml:space="preserve">Czy Zamawiający dopuści chusteczki o działaniu </w:t>
      </w:r>
      <w:proofErr w:type="spellStart"/>
      <w:r w:rsidRPr="00864B6E">
        <w:rPr>
          <w:rFonts w:ascii="Times New Roman" w:hAnsi="Times New Roman"/>
          <w:sz w:val="20"/>
          <w:szCs w:val="20"/>
        </w:rPr>
        <w:t>sporobójczym</w:t>
      </w:r>
      <w:proofErr w:type="spellEnd"/>
      <w:r w:rsidRPr="00864B6E">
        <w:rPr>
          <w:rFonts w:ascii="Times New Roman" w:hAnsi="Times New Roman"/>
          <w:sz w:val="20"/>
          <w:szCs w:val="20"/>
        </w:rPr>
        <w:t xml:space="preserve"> w warunkach brudnych wg EN 13704 w 3 min. i EN 17126 w 5 min., w opakowaniu po 80 szt. z odpowiednim przeliczeniem ilości, spełniające pozostałe wymagania?</w:t>
      </w:r>
    </w:p>
    <w:p w:rsidR="006B1FBF" w:rsidRPr="00857412" w:rsidRDefault="002D7331" w:rsidP="006B1FBF">
      <w:pPr>
        <w:pStyle w:val="Bezodstpw"/>
        <w:rPr>
          <w:rFonts w:ascii="Times New Roman" w:hAnsi="Times New Roman"/>
          <w:b/>
          <w:sz w:val="20"/>
          <w:szCs w:val="20"/>
        </w:rPr>
      </w:pPr>
      <w:r w:rsidRPr="00857412">
        <w:rPr>
          <w:rFonts w:ascii="Times New Roman" w:hAnsi="Times New Roman"/>
          <w:b/>
          <w:sz w:val="20"/>
          <w:szCs w:val="20"/>
        </w:rPr>
        <w:t xml:space="preserve">Odpowiedź: </w:t>
      </w:r>
      <w:r w:rsidR="00857412" w:rsidRPr="00857412">
        <w:rPr>
          <w:rFonts w:ascii="Times New Roman" w:hAnsi="Times New Roman"/>
          <w:b/>
          <w:sz w:val="20"/>
          <w:szCs w:val="20"/>
        </w:rPr>
        <w:t xml:space="preserve">Tak. </w:t>
      </w:r>
    </w:p>
    <w:p w:rsidR="006B1FBF" w:rsidRPr="00857412" w:rsidRDefault="006B1FBF" w:rsidP="006B1FBF">
      <w:pPr>
        <w:pStyle w:val="Bezodstpw"/>
        <w:rPr>
          <w:rFonts w:ascii="Times New Roman" w:hAnsi="Times New Roman"/>
          <w:sz w:val="20"/>
          <w:szCs w:val="20"/>
        </w:rPr>
      </w:pPr>
    </w:p>
    <w:p w:rsidR="006B1FBF" w:rsidRPr="00857412" w:rsidRDefault="006B1FBF" w:rsidP="006B1FBF">
      <w:pPr>
        <w:spacing w:after="0"/>
        <w:jc w:val="both"/>
        <w:rPr>
          <w:rFonts w:ascii="Times New Roman" w:eastAsia="Times New Roman" w:hAnsi="Times New Roman"/>
          <w:b/>
          <w:sz w:val="20"/>
          <w:szCs w:val="20"/>
          <w:lang w:eastAsia="pl-PL"/>
        </w:rPr>
      </w:pPr>
      <w:r w:rsidRPr="00857412">
        <w:rPr>
          <w:rFonts w:ascii="Times New Roman" w:eastAsia="Times New Roman" w:hAnsi="Times New Roman"/>
          <w:b/>
          <w:sz w:val="20"/>
          <w:szCs w:val="20"/>
          <w:lang w:eastAsia="pl-PL"/>
        </w:rPr>
        <w:t>Pytanie</w:t>
      </w:r>
      <w:r w:rsidR="00005090" w:rsidRPr="00857412">
        <w:rPr>
          <w:rFonts w:ascii="Times New Roman" w:eastAsia="Times New Roman" w:hAnsi="Times New Roman"/>
          <w:b/>
          <w:sz w:val="20"/>
          <w:szCs w:val="20"/>
          <w:lang w:eastAsia="pl-PL"/>
        </w:rPr>
        <w:t xml:space="preserve"> 30</w:t>
      </w:r>
      <w:r w:rsidRPr="00857412">
        <w:rPr>
          <w:rFonts w:ascii="Times New Roman" w:eastAsia="Times New Roman" w:hAnsi="Times New Roman"/>
          <w:b/>
          <w:sz w:val="20"/>
          <w:szCs w:val="20"/>
          <w:lang w:eastAsia="pl-PL"/>
        </w:rPr>
        <w:t xml:space="preserve"> (dotyczy</w:t>
      </w:r>
      <w:r w:rsidR="00864B6E" w:rsidRPr="00857412">
        <w:rPr>
          <w:rFonts w:ascii="Times New Roman" w:eastAsia="Times New Roman" w:hAnsi="Times New Roman"/>
          <w:b/>
          <w:sz w:val="20"/>
          <w:szCs w:val="20"/>
          <w:lang w:eastAsia="pl-PL"/>
        </w:rPr>
        <w:t xml:space="preserve"> Pakietu nr 8</w:t>
      </w:r>
      <w:r w:rsidRPr="00857412">
        <w:rPr>
          <w:rFonts w:ascii="Times New Roman" w:eastAsia="Times New Roman" w:hAnsi="Times New Roman"/>
          <w:b/>
          <w:sz w:val="20"/>
          <w:szCs w:val="20"/>
          <w:lang w:eastAsia="pl-PL"/>
        </w:rPr>
        <w:t>):</w:t>
      </w:r>
    </w:p>
    <w:p w:rsidR="006B1FBF" w:rsidRPr="00857412" w:rsidRDefault="00864B6E" w:rsidP="006B1FBF">
      <w:pPr>
        <w:pStyle w:val="Bezodstpw"/>
        <w:jc w:val="both"/>
        <w:rPr>
          <w:rFonts w:ascii="Times New Roman" w:hAnsi="Times New Roman"/>
          <w:sz w:val="20"/>
          <w:szCs w:val="20"/>
        </w:rPr>
      </w:pPr>
      <w:r w:rsidRPr="00857412">
        <w:rPr>
          <w:rFonts w:ascii="Times New Roman" w:hAnsi="Times New Roman"/>
          <w:sz w:val="20"/>
          <w:szCs w:val="20"/>
        </w:rPr>
        <w:t>Czy Zamawiający dopuści chusteczki w rozmiarze 18x20 cm, spełniające pozostałe wymagania?</w:t>
      </w:r>
    </w:p>
    <w:p w:rsidR="006B1FBF" w:rsidRPr="00857412" w:rsidRDefault="002D7331" w:rsidP="006B1FBF">
      <w:pPr>
        <w:pStyle w:val="Bezodstpw"/>
        <w:rPr>
          <w:rFonts w:ascii="Times New Roman" w:hAnsi="Times New Roman"/>
          <w:b/>
          <w:sz w:val="20"/>
          <w:szCs w:val="20"/>
        </w:rPr>
      </w:pPr>
      <w:r w:rsidRPr="00857412">
        <w:rPr>
          <w:rFonts w:ascii="Times New Roman" w:hAnsi="Times New Roman"/>
          <w:b/>
          <w:sz w:val="20"/>
          <w:szCs w:val="20"/>
        </w:rPr>
        <w:t xml:space="preserve">Odpowiedź: </w:t>
      </w:r>
      <w:r w:rsidR="00857412" w:rsidRPr="00857412">
        <w:rPr>
          <w:rFonts w:ascii="Times New Roman" w:hAnsi="Times New Roman"/>
          <w:b/>
          <w:sz w:val="20"/>
          <w:szCs w:val="20"/>
        </w:rPr>
        <w:t xml:space="preserve">Tak. </w:t>
      </w:r>
    </w:p>
    <w:p w:rsidR="006B1FBF" w:rsidRPr="00857412" w:rsidRDefault="006B1FBF" w:rsidP="006B1FBF">
      <w:pPr>
        <w:pStyle w:val="Bezodstpw"/>
        <w:rPr>
          <w:rFonts w:ascii="Times New Roman" w:hAnsi="Times New Roman"/>
          <w:sz w:val="20"/>
          <w:szCs w:val="20"/>
        </w:rPr>
      </w:pPr>
    </w:p>
    <w:p w:rsidR="006B1FBF" w:rsidRPr="00501B27" w:rsidRDefault="006B1FBF" w:rsidP="006B1FBF">
      <w:pPr>
        <w:spacing w:after="0"/>
        <w:jc w:val="both"/>
        <w:rPr>
          <w:rFonts w:ascii="Times New Roman" w:eastAsia="Times New Roman" w:hAnsi="Times New Roman"/>
          <w:b/>
          <w:sz w:val="20"/>
          <w:szCs w:val="20"/>
          <w:lang w:eastAsia="pl-PL"/>
        </w:rPr>
      </w:pPr>
      <w:r w:rsidRPr="00501B27">
        <w:rPr>
          <w:rFonts w:ascii="Times New Roman" w:eastAsia="Times New Roman" w:hAnsi="Times New Roman"/>
          <w:b/>
          <w:sz w:val="20"/>
          <w:szCs w:val="20"/>
          <w:lang w:eastAsia="pl-PL"/>
        </w:rPr>
        <w:t>Pytanie</w:t>
      </w:r>
      <w:r w:rsidR="00005090" w:rsidRPr="00501B27">
        <w:rPr>
          <w:rFonts w:ascii="Times New Roman" w:eastAsia="Times New Roman" w:hAnsi="Times New Roman"/>
          <w:b/>
          <w:sz w:val="20"/>
          <w:szCs w:val="20"/>
          <w:lang w:eastAsia="pl-PL"/>
        </w:rPr>
        <w:t xml:space="preserve"> 31</w:t>
      </w:r>
      <w:r w:rsidRPr="00501B27">
        <w:rPr>
          <w:rFonts w:ascii="Times New Roman" w:eastAsia="Times New Roman" w:hAnsi="Times New Roman"/>
          <w:b/>
          <w:sz w:val="20"/>
          <w:szCs w:val="20"/>
          <w:lang w:eastAsia="pl-PL"/>
        </w:rPr>
        <w:t xml:space="preserve"> (dotyczy</w:t>
      </w:r>
      <w:r w:rsidR="00864B6E" w:rsidRPr="00501B27">
        <w:t xml:space="preserve"> </w:t>
      </w:r>
      <w:r w:rsidR="00864B6E" w:rsidRPr="00501B27">
        <w:rPr>
          <w:rFonts w:ascii="Times New Roman" w:eastAsia="Times New Roman" w:hAnsi="Times New Roman"/>
          <w:b/>
          <w:sz w:val="20"/>
          <w:szCs w:val="20"/>
          <w:lang w:eastAsia="pl-PL"/>
        </w:rPr>
        <w:t>produktów do dezynfekcji rąk</w:t>
      </w:r>
      <w:r w:rsidRPr="00501B27">
        <w:rPr>
          <w:rFonts w:ascii="Times New Roman" w:eastAsia="Times New Roman" w:hAnsi="Times New Roman"/>
          <w:b/>
          <w:sz w:val="20"/>
          <w:szCs w:val="20"/>
          <w:lang w:eastAsia="pl-PL"/>
        </w:rPr>
        <w:t>):</w:t>
      </w:r>
    </w:p>
    <w:p w:rsidR="006B1FBF" w:rsidRPr="00501B27" w:rsidRDefault="00864B6E" w:rsidP="006B1FBF">
      <w:pPr>
        <w:pStyle w:val="Bezodstpw"/>
        <w:jc w:val="both"/>
        <w:rPr>
          <w:rFonts w:ascii="Times New Roman" w:hAnsi="Times New Roman"/>
          <w:sz w:val="20"/>
          <w:szCs w:val="20"/>
        </w:rPr>
      </w:pPr>
      <w:r w:rsidRPr="00501B27">
        <w:rPr>
          <w:rFonts w:ascii="Times New Roman" w:hAnsi="Times New Roman"/>
          <w:sz w:val="20"/>
          <w:szCs w:val="20"/>
        </w:rPr>
        <w:t xml:space="preserve">Czy Zamawiający z uwagi na obecną szeroką niedostępność produktów dezynfekcyjnych do rąk dopuści produkt równoważny do wymaganych </w:t>
      </w:r>
      <w:proofErr w:type="spellStart"/>
      <w:r w:rsidRPr="00501B27">
        <w:rPr>
          <w:rFonts w:ascii="Times New Roman" w:hAnsi="Times New Roman"/>
          <w:sz w:val="20"/>
          <w:szCs w:val="20"/>
        </w:rPr>
        <w:t>Phago’GEL</w:t>
      </w:r>
      <w:proofErr w:type="spellEnd"/>
      <w:r w:rsidRPr="00501B27">
        <w:rPr>
          <w:rFonts w:ascii="Times New Roman" w:hAnsi="Times New Roman"/>
          <w:sz w:val="20"/>
          <w:szCs w:val="20"/>
        </w:rPr>
        <w:t>, który charakteryzuje się właściwościami porównywalnymi lub lepszymi z preparatami wymienionymi? Karta produktowa w załączeniu.</w:t>
      </w:r>
    </w:p>
    <w:p w:rsidR="006B1FBF" w:rsidRPr="00501B27" w:rsidRDefault="002D7331" w:rsidP="006B1FBF">
      <w:pPr>
        <w:pStyle w:val="Bezodstpw"/>
        <w:rPr>
          <w:rFonts w:ascii="Times New Roman" w:hAnsi="Times New Roman"/>
          <w:b/>
          <w:sz w:val="20"/>
          <w:szCs w:val="20"/>
        </w:rPr>
      </w:pPr>
      <w:r w:rsidRPr="00501B27">
        <w:rPr>
          <w:rFonts w:ascii="Times New Roman" w:hAnsi="Times New Roman"/>
          <w:b/>
          <w:sz w:val="20"/>
          <w:szCs w:val="20"/>
        </w:rPr>
        <w:t xml:space="preserve">Odpowiedź: </w:t>
      </w:r>
      <w:r w:rsidR="00501B27" w:rsidRPr="00501B27">
        <w:rPr>
          <w:rFonts w:ascii="Times New Roman" w:hAnsi="Times New Roman"/>
          <w:b/>
          <w:sz w:val="20"/>
          <w:szCs w:val="20"/>
        </w:rPr>
        <w:t>Tak.</w:t>
      </w:r>
    </w:p>
    <w:p w:rsidR="006B1FBF" w:rsidRDefault="006B1FBF" w:rsidP="006B1FBF">
      <w:pPr>
        <w:pStyle w:val="Bezodstpw"/>
        <w:rPr>
          <w:rFonts w:ascii="Times New Roman" w:hAnsi="Times New Roman"/>
          <w:sz w:val="20"/>
          <w:szCs w:val="20"/>
        </w:rPr>
      </w:pPr>
    </w:p>
    <w:p w:rsidR="006B1FBF" w:rsidRPr="00C018D0" w:rsidRDefault="006B1FBF" w:rsidP="006B1FBF">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005090">
        <w:rPr>
          <w:rFonts w:ascii="Times New Roman" w:eastAsia="Times New Roman" w:hAnsi="Times New Roman"/>
          <w:b/>
          <w:sz w:val="20"/>
          <w:szCs w:val="20"/>
          <w:lang w:eastAsia="pl-PL"/>
        </w:rPr>
        <w:t xml:space="preserve"> 32</w:t>
      </w:r>
      <w:r>
        <w:rPr>
          <w:rFonts w:ascii="Times New Roman" w:eastAsia="Times New Roman" w:hAnsi="Times New Roman"/>
          <w:b/>
          <w:sz w:val="20"/>
          <w:szCs w:val="20"/>
          <w:lang w:eastAsia="pl-PL"/>
        </w:rPr>
        <w:t xml:space="preserve"> (dotyczy</w:t>
      </w:r>
      <w:r w:rsidR="00864B6E" w:rsidRPr="00864B6E">
        <w:t xml:space="preserve"> </w:t>
      </w:r>
      <w:r w:rsidR="00864B6E" w:rsidRPr="00864B6E">
        <w:rPr>
          <w:rFonts w:ascii="Times New Roman" w:eastAsia="Times New Roman" w:hAnsi="Times New Roman"/>
          <w:b/>
          <w:sz w:val="20"/>
          <w:szCs w:val="20"/>
          <w:lang w:eastAsia="pl-PL"/>
        </w:rPr>
        <w:t>produktów do dezynfekcji rąk</w:t>
      </w:r>
      <w:r>
        <w:rPr>
          <w:rFonts w:ascii="Times New Roman" w:eastAsia="Times New Roman" w:hAnsi="Times New Roman"/>
          <w:b/>
          <w:sz w:val="20"/>
          <w:szCs w:val="20"/>
          <w:lang w:eastAsia="pl-PL"/>
        </w:rPr>
        <w:t>):</w:t>
      </w:r>
    </w:p>
    <w:p w:rsidR="006B1FBF" w:rsidRDefault="00864B6E" w:rsidP="006B1FBF">
      <w:pPr>
        <w:pStyle w:val="Bezodstpw"/>
        <w:jc w:val="both"/>
        <w:rPr>
          <w:rFonts w:ascii="Times New Roman" w:hAnsi="Times New Roman"/>
          <w:sz w:val="20"/>
          <w:szCs w:val="20"/>
        </w:rPr>
      </w:pPr>
      <w:r w:rsidRPr="00864B6E">
        <w:rPr>
          <w:rFonts w:ascii="Times New Roman" w:hAnsi="Times New Roman"/>
          <w:sz w:val="20"/>
          <w:szCs w:val="20"/>
        </w:rPr>
        <w:t>Czy Zamawiający dopuści w pakiecie 11 równoważny system zamknięty do higieny rąk w opakowaniach 700ml, z odpowiednim przeliczeniem ilości?</w:t>
      </w:r>
    </w:p>
    <w:p w:rsidR="006B1FBF" w:rsidRPr="00857412" w:rsidRDefault="002D7331" w:rsidP="006B1FBF">
      <w:pPr>
        <w:pStyle w:val="Bezodstpw"/>
        <w:rPr>
          <w:rFonts w:ascii="Times New Roman" w:hAnsi="Times New Roman"/>
          <w:b/>
          <w:sz w:val="20"/>
          <w:szCs w:val="20"/>
        </w:rPr>
      </w:pPr>
      <w:r w:rsidRPr="00857412">
        <w:rPr>
          <w:rFonts w:ascii="Times New Roman" w:hAnsi="Times New Roman"/>
          <w:b/>
          <w:sz w:val="20"/>
          <w:szCs w:val="20"/>
        </w:rPr>
        <w:t xml:space="preserve">Odpowiedź: </w:t>
      </w:r>
      <w:r w:rsidR="00857412" w:rsidRPr="00857412">
        <w:rPr>
          <w:rFonts w:ascii="Times New Roman" w:hAnsi="Times New Roman"/>
          <w:b/>
          <w:sz w:val="20"/>
          <w:szCs w:val="20"/>
        </w:rPr>
        <w:t>Nie.</w:t>
      </w:r>
    </w:p>
    <w:p w:rsidR="006B1FBF" w:rsidRDefault="006B1FBF" w:rsidP="006B1FBF">
      <w:pPr>
        <w:pStyle w:val="Bezodstpw"/>
        <w:rPr>
          <w:rFonts w:ascii="Times New Roman" w:hAnsi="Times New Roman"/>
          <w:sz w:val="20"/>
          <w:szCs w:val="20"/>
        </w:rPr>
      </w:pPr>
    </w:p>
    <w:p w:rsidR="006B1FBF" w:rsidRPr="00C018D0" w:rsidRDefault="006B1FBF" w:rsidP="006B1FBF">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005090">
        <w:rPr>
          <w:rFonts w:ascii="Times New Roman" w:eastAsia="Times New Roman" w:hAnsi="Times New Roman"/>
          <w:b/>
          <w:sz w:val="20"/>
          <w:szCs w:val="20"/>
          <w:lang w:eastAsia="pl-PL"/>
        </w:rPr>
        <w:t xml:space="preserve"> 33</w:t>
      </w:r>
      <w:r>
        <w:rPr>
          <w:rFonts w:ascii="Times New Roman" w:eastAsia="Times New Roman" w:hAnsi="Times New Roman"/>
          <w:b/>
          <w:sz w:val="20"/>
          <w:szCs w:val="20"/>
          <w:lang w:eastAsia="pl-PL"/>
        </w:rPr>
        <w:t xml:space="preserve"> (dotyczy</w:t>
      </w:r>
      <w:r w:rsidR="00864B6E">
        <w:rPr>
          <w:rFonts w:ascii="Times New Roman" w:eastAsia="Times New Roman" w:hAnsi="Times New Roman"/>
          <w:b/>
          <w:sz w:val="20"/>
          <w:szCs w:val="20"/>
          <w:lang w:eastAsia="pl-PL"/>
        </w:rPr>
        <w:t xml:space="preserve"> </w:t>
      </w:r>
      <w:r w:rsidR="00864B6E" w:rsidRPr="00864B6E">
        <w:rPr>
          <w:rFonts w:ascii="Times New Roman" w:eastAsia="Times New Roman" w:hAnsi="Times New Roman"/>
          <w:b/>
          <w:sz w:val="20"/>
          <w:szCs w:val="20"/>
          <w:lang w:eastAsia="pl-PL"/>
        </w:rPr>
        <w:t>Pakietu nr 20</w:t>
      </w:r>
      <w:r>
        <w:rPr>
          <w:rFonts w:ascii="Times New Roman" w:eastAsia="Times New Roman" w:hAnsi="Times New Roman"/>
          <w:b/>
          <w:sz w:val="20"/>
          <w:szCs w:val="20"/>
          <w:lang w:eastAsia="pl-PL"/>
        </w:rPr>
        <w:t>):</w:t>
      </w:r>
    </w:p>
    <w:p w:rsidR="006B1FBF" w:rsidRDefault="00864B6E" w:rsidP="006B1FBF">
      <w:pPr>
        <w:pStyle w:val="Bezodstpw"/>
        <w:jc w:val="both"/>
        <w:rPr>
          <w:rFonts w:ascii="Times New Roman" w:hAnsi="Times New Roman"/>
          <w:sz w:val="20"/>
          <w:szCs w:val="20"/>
        </w:rPr>
      </w:pPr>
      <w:r w:rsidRPr="00864B6E">
        <w:rPr>
          <w:rFonts w:ascii="Times New Roman" w:hAnsi="Times New Roman"/>
          <w:sz w:val="20"/>
          <w:szCs w:val="20"/>
        </w:rPr>
        <w:t>Czy Zamawiający dopuści suche chusty w rozmiarze 18x39 cm, w opakowaniu po 256 szt., z przeliczeniem ilości?</w:t>
      </w:r>
    </w:p>
    <w:p w:rsidR="006B1FBF" w:rsidRPr="00857412" w:rsidRDefault="002D7331" w:rsidP="006B1FBF">
      <w:pPr>
        <w:pStyle w:val="Bezodstpw"/>
        <w:rPr>
          <w:rFonts w:ascii="Times New Roman" w:hAnsi="Times New Roman"/>
          <w:b/>
          <w:sz w:val="20"/>
          <w:szCs w:val="20"/>
        </w:rPr>
      </w:pPr>
      <w:r w:rsidRPr="00857412">
        <w:rPr>
          <w:rFonts w:ascii="Times New Roman" w:hAnsi="Times New Roman"/>
          <w:b/>
          <w:sz w:val="20"/>
          <w:szCs w:val="20"/>
        </w:rPr>
        <w:t xml:space="preserve">Odpowiedź: </w:t>
      </w:r>
      <w:r w:rsidR="00857412" w:rsidRPr="00857412">
        <w:rPr>
          <w:rFonts w:ascii="Times New Roman" w:hAnsi="Times New Roman"/>
          <w:b/>
          <w:sz w:val="20"/>
          <w:szCs w:val="20"/>
        </w:rPr>
        <w:t xml:space="preserve">Tak. </w:t>
      </w:r>
    </w:p>
    <w:p w:rsidR="006B1FBF" w:rsidRDefault="006B1FBF" w:rsidP="006B1FBF">
      <w:pPr>
        <w:pStyle w:val="Bezodstpw"/>
        <w:rPr>
          <w:rFonts w:ascii="Times New Roman" w:hAnsi="Times New Roman"/>
          <w:sz w:val="20"/>
          <w:szCs w:val="20"/>
        </w:rPr>
      </w:pPr>
    </w:p>
    <w:p w:rsidR="00864B6E" w:rsidRDefault="00864B6E" w:rsidP="006B1FBF">
      <w:pPr>
        <w:pStyle w:val="Bezodstpw"/>
        <w:rPr>
          <w:rFonts w:ascii="Times New Roman" w:hAnsi="Times New Roman"/>
          <w:sz w:val="20"/>
          <w:szCs w:val="20"/>
        </w:rPr>
      </w:pPr>
    </w:p>
    <w:p w:rsidR="006B1FBF" w:rsidRPr="00764D1E" w:rsidRDefault="006B1FBF" w:rsidP="006B1FBF">
      <w:pPr>
        <w:spacing w:after="0"/>
        <w:jc w:val="both"/>
        <w:rPr>
          <w:rFonts w:ascii="Times New Roman" w:eastAsia="Times New Roman" w:hAnsi="Times New Roman"/>
          <w:b/>
          <w:sz w:val="20"/>
          <w:szCs w:val="20"/>
          <w:lang w:eastAsia="pl-PL"/>
        </w:rPr>
      </w:pPr>
      <w:r w:rsidRPr="00764D1E">
        <w:rPr>
          <w:rFonts w:ascii="Times New Roman" w:eastAsia="Times New Roman" w:hAnsi="Times New Roman"/>
          <w:b/>
          <w:sz w:val="20"/>
          <w:szCs w:val="20"/>
          <w:lang w:eastAsia="pl-PL"/>
        </w:rPr>
        <w:t>Pytanie</w:t>
      </w:r>
      <w:r w:rsidR="00005090" w:rsidRPr="00764D1E">
        <w:rPr>
          <w:rFonts w:ascii="Times New Roman" w:eastAsia="Times New Roman" w:hAnsi="Times New Roman"/>
          <w:b/>
          <w:sz w:val="20"/>
          <w:szCs w:val="20"/>
          <w:lang w:eastAsia="pl-PL"/>
        </w:rPr>
        <w:t xml:space="preserve"> 34</w:t>
      </w:r>
      <w:r w:rsidRPr="00764D1E">
        <w:rPr>
          <w:rFonts w:ascii="Times New Roman" w:eastAsia="Times New Roman" w:hAnsi="Times New Roman"/>
          <w:b/>
          <w:sz w:val="20"/>
          <w:szCs w:val="20"/>
          <w:lang w:eastAsia="pl-PL"/>
        </w:rPr>
        <w:t xml:space="preserve"> (dotyczy</w:t>
      </w:r>
      <w:r w:rsidR="00864B6E" w:rsidRPr="00764D1E">
        <w:rPr>
          <w:rFonts w:ascii="Times New Roman" w:eastAsia="Times New Roman" w:hAnsi="Times New Roman"/>
          <w:b/>
          <w:sz w:val="20"/>
          <w:szCs w:val="20"/>
          <w:lang w:eastAsia="pl-PL"/>
        </w:rPr>
        <w:t xml:space="preserve"> Pakietu nr 5</w:t>
      </w:r>
      <w:r w:rsidRPr="00764D1E">
        <w:rPr>
          <w:rFonts w:ascii="Times New Roman" w:eastAsia="Times New Roman" w:hAnsi="Times New Roman"/>
          <w:b/>
          <w:sz w:val="20"/>
          <w:szCs w:val="20"/>
          <w:lang w:eastAsia="pl-PL"/>
        </w:rPr>
        <w:t>):</w:t>
      </w:r>
    </w:p>
    <w:p w:rsidR="006B1FBF" w:rsidRPr="00764D1E" w:rsidRDefault="00864B6E" w:rsidP="006B1FBF">
      <w:pPr>
        <w:pStyle w:val="Bezodstpw"/>
        <w:jc w:val="both"/>
        <w:rPr>
          <w:rFonts w:ascii="Times New Roman" w:hAnsi="Times New Roman"/>
          <w:sz w:val="20"/>
          <w:szCs w:val="20"/>
        </w:rPr>
      </w:pPr>
      <w:r w:rsidRPr="00764D1E">
        <w:rPr>
          <w:rFonts w:ascii="Times New Roman" w:hAnsi="Times New Roman"/>
          <w:sz w:val="20"/>
          <w:szCs w:val="20"/>
        </w:rPr>
        <w:t xml:space="preserve">Czy zamawiający dopuści do pakietu 5 preparat zarejestrowany jako biobójczy w składzie zawierający &gt;70% etanol, który jest skuteczny wobec Covid-19 co potwierdza Decyzja pozwolenia na obrót produktem biobójczym wydana przez Prezesa Urzędu Rejestracji Produktów Leczniczych, Wyrobów Medycznych i Produktów Biobójczych w opakowaniu 500 ml. </w:t>
      </w:r>
    </w:p>
    <w:p w:rsidR="006B1FBF" w:rsidRPr="00764D1E" w:rsidRDefault="002D7331" w:rsidP="006B1FBF">
      <w:pPr>
        <w:pStyle w:val="Bezodstpw"/>
        <w:rPr>
          <w:rFonts w:ascii="Times New Roman" w:hAnsi="Times New Roman"/>
          <w:b/>
          <w:sz w:val="20"/>
          <w:szCs w:val="20"/>
        </w:rPr>
      </w:pPr>
      <w:r w:rsidRPr="00764D1E">
        <w:rPr>
          <w:rFonts w:ascii="Times New Roman" w:hAnsi="Times New Roman"/>
          <w:b/>
          <w:sz w:val="20"/>
          <w:szCs w:val="20"/>
        </w:rPr>
        <w:t xml:space="preserve">Odpowiedź: </w:t>
      </w:r>
      <w:r w:rsidR="00764D1E" w:rsidRPr="00764D1E">
        <w:rPr>
          <w:rFonts w:ascii="Times New Roman" w:hAnsi="Times New Roman"/>
          <w:b/>
          <w:sz w:val="20"/>
          <w:szCs w:val="20"/>
        </w:rPr>
        <w:t>Nie.</w:t>
      </w:r>
    </w:p>
    <w:p w:rsidR="006B1FBF" w:rsidRPr="00764D1E" w:rsidRDefault="006B1FBF" w:rsidP="006B1FBF">
      <w:pPr>
        <w:pStyle w:val="Bezodstpw"/>
        <w:rPr>
          <w:rFonts w:ascii="Times New Roman" w:hAnsi="Times New Roman"/>
          <w:sz w:val="20"/>
          <w:szCs w:val="20"/>
        </w:rPr>
      </w:pPr>
    </w:p>
    <w:p w:rsidR="006B1FBF" w:rsidRPr="00764D1E" w:rsidRDefault="006B1FBF" w:rsidP="006B1FBF">
      <w:pPr>
        <w:spacing w:after="0"/>
        <w:jc w:val="both"/>
        <w:rPr>
          <w:rFonts w:ascii="Times New Roman" w:eastAsia="Times New Roman" w:hAnsi="Times New Roman"/>
          <w:b/>
          <w:sz w:val="20"/>
          <w:szCs w:val="20"/>
          <w:lang w:eastAsia="pl-PL"/>
        </w:rPr>
      </w:pPr>
      <w:r w:rsidRPr="00764D1E">
        <w:rPr>
          <w:rFonts w:ascii="Times New Roman" w:eastAsia="Times New Roman" w:hAnsi="Times New Roman"/>
          <w:b/>
          <w:sz w:val="20"/>
          <w:szCs w:val="20"/>
          <w:lang w:eastAsia="pl-PL"/>
        </w:rPr>
        <w:t>Pytanie</w:t>
      </w:r>
      <w:r w:rsidR="00005090" w:rsidRPr="00764D1E">
        <w:rPr>
          <w:rFonts w:ascii="Times New Roman" w:eastAsia="Times New Roman" w:hAnsi="Times New Roman"/>
          <w:b/>
          <w:sz w:val="20"/>
          <w:szCs w:val="20"/>
          <w:lang w:eastAsia="pl-PL"/>
        </w:rPr>
        <w:t xml:space="preserve"> 35</w:t>
      </w:r>
      <w:r w:rsidRPr="00764D1E">
        <w:rPr>
          <w:rFonts w:ascii="Times New Roman" w:eastAsia="Times New Roman" w:hAnsi="Times New Roman"/>
          <w:b/>
          <w:sz w:val="20"/>
          <w:szCs w:val="20"/>
          <w:lang w:eastAsia="pl-PL"/>
        </w:rPr>
        <w:t xml:space="preserve"> (dotyczy</w:t>
      </w:r>
      <w:r w:rsidR="00864B6E" w:rsidRPr="00764D1E">
        <w:rPr>
          <w:rFonts w:ascii="Times New Roman" w:eastAsia="Times New Roman" w:hAnsi="Times New Roman"/>
          <w:b/>
          <w:sz w:val="20"/>
          <w:szCs w:val="20"/>
          <w:lang w:eastAsia="pl-PL"/>
        </w:rPr>
        <w:t xml:space="preserve"> Pakietu nr 10</w:t>
      </w:r>
      <w:r w:rsidRPr="00764D1E">
        <w:rPr>
          <w:rFonts w:ascii="Times New Roman" w:eastAsia="Times New Roman" w:hAnsi="Times New Roman"/>
          <w:b/>
          <w:sz w:val="20"/>
          <w:szCs w:val="20"/>
          <w:lang w:eastAsia="pl-PL"/>
        </w:rPr>
        <w:t>):</w:t>
      </w:r>
    </w:p>
    <w:p w:rsidR="006B1FBF" w:rsidRPr="00764D1E" w:rsidRDefault="00864B6E" w:rsidP="006B1FBF">
      <w:pPr>
        <w:pStyle w:val="Bezodstpw"/>
        <w:jc w:val="both"/>
        <w:rPr>
          <w:rFonts w:ascii="Times New Roman" w:hAnsi="Times New Roman"/>
          <w:sz w:val="20"/>
          <w:szCs w:val="20"/>
        </w:rPr>
      </w:pPr>
      <w:r w:rsidRPr="00764D1E">
        <w:rPr>
          <w:rFonts w:ascii="Times New Roman" w:hAnsi="Times New Roman"/>
          <w:sz w:val="20"/>
          <w:szCs w:val="20"/>
        </w:rPr>
        <w:t>Czy zamawiający dopuści do pakietu 10 preparat zarejestrowany jako biobójczy w składzie zawierający &gt;70% etanol, który jest skuteczny wobec Covid-19 co potwierdza Decyzja pozwolenia na obrót produktem biobójczym wydana przez Prezesa Urzędu Rejestracji Produktów Leczniczych, Wyrobów Medycznych i Produktów Biobójczych w opakowaniu 5L</w:t>
      </w:r>
    </w:p>
    <w:p w:rsidR="00764D1E" w:rsidRPr="00764D1E" w:rsidRDefault="00764D1E" w:rsidP="00764D1E">
      <w:pPr>
        <w:pStyle w:val="Bezodstpw"/>
        <w:rPr>
          <w:rFonts w:ascii="Times New Roman" w:hAnsi="Times New Roman"/>
          <w:b/>
          <w:sz w:val="20"/>
          <w:szCs w:val="20"/>
        </w:rPr>
      </w:pPr>
      <w:r w:rsidRPr="00764D1E">
        <w:rPr>
          <w:rFonts w:ascii="Times New Roman" w:hAnsi="Times New Roman"/>
          <w:b/>
          <w:sz w:val="20"/>
          <w:szCs w:val="20"/>
        </w:rPr>
        <w:t>Odpowiedź: Nie.</w:t>
      </w:r>
    </w:p>
    <w:p w:rsidR="00864B6E" w:rsidRDefault="00864B6E" w:rsidP="006B1FBF">
      <w:pPr>
        <w:pStyle w:val="Bezodstpw"/>
        <w:rPr>
          <w:rFonts w:ascii="Times New Roman" w:hAnsi="Times New Roman"/>
          <w:sz w:val="20"/>
          <w:szCs w:val="20"/>
        </w:rPr>
      </w:pPr>
    </w:p>
    <w:p w:rsidR="006B1FBF" w:rsidRPr="00C018D0" w:rsidRDefault="006B1FBF" w:rsidP="006B1FBF">
      <w:pPr>
        <w:spacing w:after="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Pytanie</w:t>
      </w:r>
      <w:r w:rsidR="00005090">
        <w:rPr>
          <w:rFonts w:ascii="Times New Roman" w:eastAsia="Times New Roman" w:hAnsi="Times New Roman"/>
          <w:b/>
          <w:sz w:val="20"/>
          <w:szCs w:val="20"/>
          <w:lang w:eastAsia="pl-PL"/>
        </w:rPr>
        <w:t xml:space="preserve"> 36</w:t>
      </w:r>
      <w:r>
        <w:rPr>
          <w:rFonts w:ascii="Times New Roman" w:eastAsia="Times New Roman" w:hAnsi="Times New Roman"/>
          <w:b/>
          <w:sz w:val="20"/>
          <w:szCs w:val="20"/>
          <w:lang w:eastAsia="pl-PL"/>
        </w:rPr>
        <w:t xml:space="preserve"> (dotyczy</w:t>
      </w:r>
      <w:r w:rsidR="00864B6E">
        <w:rPr>
          <w:rFonts w:ascii="Times New Roman" w:eastAsia="Times New Roman" w:hAnsi="Times New Roman"/>
          <w:b/>
          <w:sz w:val="20"/>
          <w:szCs w:val="20"/>
          <w:lang w:eastAsia="pl-PL"/>
        </w:rPr>
        <w:t xml:space="preserve"> Pakietu nr 5 poz. 1</w:t>
      </w:r>
      <w:r>
        <w:rPr>
          <w:rFonts w:ascii="Times New Roman" w:eastAsia="Times New Roman" w:hAnsi="Times New Roman"/>
          <w:b/>
          <w:sz w:val="20"/>
          <w:szCs w:val="20"/>
          <w:lang w:eastAsia="pl-PL"/>
        </w:rPr>
        <w:t>):</w:t>
      </w:r>
    </w:p>
    <w:p w:rsidR="006B1FBF" w:rsidRDefault="00864B6E" w:rsidP="006B1FBF">
      <w:pPr>
        <w:pStyle w:val="Bezodstpw"/>
        <w:jc w:val="both"/>
        <w:rPr>
          <w:rFonts w:ascii="Times New Roman" w:hAnsi="Times New Roman"/>
          <w:sz w:val="20"/>
          <w:szCs w:val="20"/>
        </w:rPr>
      </w:pPr>
      <w:r w:rsidRPr="00864B6E">
        <w:rPr>
          <w:rFonts w:ascii="Times New Roman" w:hAnsi="Times New Roman"/>
          <w:sz w:val="20"/>
          <w:szCs w:val="20"/>
        </w:rPr>
        <w:t xml:space="preserve">Czy Zamawiający wyrazi zgodę na zaoferowanie preparatu  alkoholowego do higienicznej i chirurgicznej dezynfekcji rąk, zawierający mieszaninę alkoholi, nie mniej niż 75g/100g produktu oraz substancje pielęgnujące ( np. </w:t>
      </w:r>
      <w:proofErr w:type="spellStart"/>
      <w:r w:rsidRPr="00864B6E">
        <w:rPr>
          <w:rFonts w:ascii="Times New Roman" w:hAnsi="Times New Roman"/>
          <w:sz w:val="20"/>
          <w:szCs w:val="20"/>
        </w:rPr>
        <w:t>pantenol</w:t>
      </w:r>
      <w:proofErr w:type="spellEnd"/>
      <w:r w:rsidRPr="00864B6E">
        <w:rPr>
          <w:rFonts w:ascii="Times New Roman" w:hAnsi="Times New Roman"/>
          <w:sz w:val="20"/>
          <w:szCs w:val="20"/>
        </w:rPr>
        <w:t xml:space="preserve">, glicerynę), bez zawartości barwinków oraz substancji zapachowych. Higieniczna dezynfekcja rąk 30s., chirurgiczna 90s. Spektrum działania: bakterie B (włącznie z prątkami gruźlicy), F , wirusy osłonkowe (w tym HBV, HCV, HIV), </w:t>
      </w:r>
      <w:proofErr w:type="spellStart"/>
      <w:r w:rsidRPr="00864B6E">
        <w:rPr>
          <w:rFonts w:ascii="Times New Roman" w:hAnsi="Times New Roman"/>
          <w:sz w:val="20"/>
          <w:szCs w:val="20"/>
        </w:rPr>
        <w:t>rotawirusy</w:t>
      </w:r>
      <w:proofErr w:type="spellEnd"/>
      <w:r w:rsidRPr="00864B6E">
        <w:rPr>
          <w:rFonts w:ascii="Times New Roman" w:hAnsi="Times New Roman"/>
          <w:sz w:val="20"/>
          <w:szCs w:val="20"/>
        </w:rPr>
        <w:t>, noro. Łagodny dla skóry, zawierający substancje pielęgnujące, o przedłużonym działaniu. Nie zawierający w swoim składzie barwników, QAV. Opakowanie 1 l w systemie zamkniętym.</w:t>
      </w:r>
    </w:p>
    <w:p w:rsidR="006B1FBF" w:rsidRPr="00D71639" w:rsidRDefault="002D7331" w:rsidP="006B1FBF">
      <w:pPr>
        <w:pStyle w:val="Bezodstpw"/>
        <w:rPr>
          <w:rFonts w:ascii="Times New Roman" w:hAnsi="Times New Roman"/>
          <w:b/>
          <w:sz w:val="20"/>
          <w:szCs w:val="20"/>
        </w:rPr>
      </w:pPr>
      <w:r w:rsidRPr="00D71639">
        <w:rPr>
          <w:rFonts w:ascii="Times New Roman" w:hAnsi="Times New Roman"/>
          <w:b/>
          <w:sz w:val="20"/>
          <w:szCs w:val="20"/>
        </w:rPr>
        <w:t xml:space="preserve">Odpowiedź: </w:t>
      </w:r>
      <w:r w:rsidR="00D71639" w:rsidRPr="00D71639">
        <w:rPr>
          <w:rFonts w:ascii="Times New Roman" w:hAnsi="Times New Roman"/>
          <w:b/>
          <w:sz w:val="20"/>
          <w:szCs w:val="20"/>
        </w:rPr>
        <w:t>Nie.</w:t>
      </w:r>
    </w:p>
    <w:p w:rsidR="006B1FBF" w:rsidRDefault="006B1FBF" w:rsidP="006B1FBF">
      <w:pPr>
        <w:pStyle w:val="Bezodstpw"/>
        <w:rPr>
          <w:rFonts w:ascii="Times New Roman" w:hAnsi="Times New Roman"/>
          <w:sz w:val="20"/>
          <w:szCs w:val="20"/>
        </w:rPr>
      </w:pPr>
    </w:p>
    <w:p w:rsidR="00EC20DB" w:rsidRDefault="00EC20DB" w:rsidP="00C018D0">
      <w:pPr>
        <w:spacing w:after="0"/>
        <w:jc w:val="both"/>
        <w:rPr>
          <w:rFonts w:ascii="Times New Roman" w:eastAsia="Times New Roman" w:hAnsi="Times New Roman"/>
          <w:sz w:val="20"/>
          <w:szCs w:val="20"/>
          <w:lang w:eastAsia="pl-PL"/>
        </w:rPr>
      </w:pPr>
    </w:p>
    <w:p w:rsidR="00EC20DB" w:rsidRDefault="00EC20DB" w:rsidP="00C018D0">
      <w:pPr>
        <w:spacing w:after="0"/>
        <w:jc w:val="both"/>
        <w:rPr>
          <w:rFonts w:ascii="Times New Roman" w:eastAsia="Times New Roman" w:hAnsi="Times New Roman"/>
          <w:sz w:val="20"/>
          <w:szCs w:val="20"/>
          <w:lang w:eastAsia="pl-PL"/>
        </w:rPr>
      </w:pPr>
    </w:p>
    <w:p w:rsidR="00EC20DB" w:rsidRPr="00EC20DB" w:rsidRDefault="00EC20DB" w:rsidP="00EC20DB">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Jednocześnie </w:t>
      </w:r>
      <w:r w:rsidRPr="00EC20DB">
        <w:rPr>
          <w:rFonts w:ascii="Times New Roman" w:eastAsia="Times New Roman" w:hAnsi="Times New Roman"/>
          <w:sz w:val="20"/>
          <w:szCs w:val="20"/>
          <w:lang w:eastAsia="pl-PL"/>
        </w:rPr>
        <w:t>Zamawiający dokonuje zmia</w:t>
      </w:r>
      <w:r>
        <w:rPr>
          <w:rFonts w:ascii="Times New Roman" w:eastAsia="Times New Roman" w:hAnsi="Times New Roman"/>
          <w:sz w:val="20"/>
          <w:szCs w:val="20"/>
          <w:lang w:eastAsia="pl-PL"/>
        </w:rPr>
        <w:t xml:space="preserve">ny terminu składania ofert </w:t>
      </w:r>
      <w:r w:rsidRPr="00B4580F">
        <w:rPr>
          <w:rFonts w:ascii="Times New Roman" w:eastAsia="Times New Roman" w:hAnsi="Times New Roman"/>
          <w:sz w:val="20"/>
          <w:szCs w:val="20"/>
          <w:u w:val="single"/>
          <w:lang w:eastAsia="pl-PL"/>
        </w:rPr>
        <w:t>na 17</w:t>
      </w:r>
      <w:r w:rsidRPr="00EC20DB">
        <w:rPr>
          <w:rFonts w:ascii="Times New Roman" w:eastAsia="Times New Roman" w:hAnsi="Times New Roman"/>
          <w:sz w:val="20"/>
          <w:szCs w:val="20"/>
          <w:u w:val="single"/>
          <w:lang w:eastAsia="pl-PL"/>
        </w:rPr>
        <w:t>.04.2020r</w:t>
      </w:r>
      <w:r w:rsidRPr="00EC20DB">
        <w:rPr>
          <w:rFonts w:ascii="Times New Roman" w:eastAsia="Times New Roman" w:hAnsi="Times New Roman"/>
          <w:sz w:val="20"/>
          <w:szCs w:val="20"/>
          <w:lang w:eastAsia="pl-PL"/>
        </w:rPr>
        <w:t>. godz. 12:00 Sposób przesyłania ofert bez zmian.</w:t>
      </w:r>
    </w:p>
    <w:p w:rsidR="00EC20DB" w:rsidRDefault="00EC20DB" w:rsidP="00C018D0">
      <w:pPr>
        <w:spacing w:after="0"/>
        <w:jc w:val="both"/>
        <w:rPr>
          <w:rFonts w:ascii="Times New Roman" w:eastAsia="Times New Roman" w:hAnsi="Times New Roman"/>
          <w:sz w:val="20"/>
          <w:szCs w:val="20"/>
          <w:lang w:eastAsia="pl-PL"/>
        </w:rPr>
      </w:pPr>
    </w:p>
    <w:sectPr w:rsidR="00EC20DB" w:rsidSect="00EF60C7">
      <w:headerReference w:type="firs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7B" w:rsidRDefault="001D547B" w:rsidP="00632F2A">
      <w:pPr>
        <w:spacing w:after="0" w:line="240" w:lineRule="auto"/>
      </w:pPr>
      <w:r>
        <w:separator/>
      </w:r>
    </w:p>
  </w:endnote>
  <w:endnote w:type="continuationSeparator" w:id="0">
    <w:p w:rsidR="001D547B" w:rsidRDefault="001D547B" w:rsidP="0063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7B" w:rsidRDefault="001D547B" w:rsidP="00632F2A">
      <w:pPr>
        <w:spacing w:after="0" w:line="240" w:lineRule="auto"/>
      </w:pPr>
      <w:r>
        <w:separator/>
      </w:r>
    </w:p>
  </w:footnote>
  <w:footnote w:type="continuationSeparator" w:id="0">
    <w:p w:rsidR="001D547B" w:rsidRDefault="001D547B" w:rsidP="00632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DB" w:rsidRDefault="007748DB" w:rsidP="008D38CC">
    <w:pPr>
      <w:pStyle w:val="Nagwek"/>
      <w:tabs>
        <w:tab w:val="clear" w:pos="4536"/>
        <w:tab w:val="left" w:pos="540"/>
        <w:tab w:val="left" w:pos="3075"/>
      </w:tabs>
      <w:rPr>
        <w:noProof/>
        <w:lang w:eastAsia="pl-PL"/>
      </w:rPr>
    </w:pPr>
    <w:r>
      <w:rPr>
        <w:noProof/>
        <w:lang w:eastAsia="pl-PL"/>
      </w:rPr>
      <w:tab/>
    </w:r>
    <w:r>
      <w:rPr>
        <w:noProof/>
        <w:lang w:eastAsia="pl-PL"/>
      </w:rPr>
      <w:tab/>
    </w:r>
    <w:r>
      <w:rPr>
        <w:noProof/>
        <w:lang w:eastAsia="pl-PL"/>
      </w:rPr>
      <w:tab/>
    </w:r>
  </w:p>
  <w:p w:rsidR="007748DB" w:rsidRDefault="007748DB" w:rsidP="008D38CC">
    <w:pPr>
      <w:pStyle w:val="Nagwek"/>
      <w:tabs>
        <w:tab w:val="clear" w:pos="9072"/>
        <w:tab w:val="left" w:pos="2490"/>
        <w:tab w:val="left" w:pos="2760"/>
        <w:tab w:val="left" w:pos="4065"/>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630BD"/>
    <w:multiLevelType w:val="hybridMultilevel"/>
    <w:tmpl w:val="C56082A8"/>
    <w:lvl w:ilvl="0" w:tplc="9AD8DE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D3671"/>
    <w:multiLevelType w:val="hybridMultilevel"/>
    <w:tmpl w:val="810887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3D20FC3"/>
    <w:multiLevelType w:val="hybridMultilevel"/>
    <w:tmpl w:val="C1CAF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97433C"/>
    <w:multiLevelType w:val="hybridMultilevel"/>
    <w:tmpl w:val="1564166C"/>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23773B4C"/>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275D5B9A"/>
    <w:multiLevelType w:val="hybridMultilevel"/>
    <w:tmpl w:val="C5E6AA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1C62C6"/>
    <w:multiLevelType w:val="hybridMultilevel"/>
    <w:tmpl w:val="147C5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0C79C8"/>
    <w:multiLevelType w:val="multilevel"/>
    <w:tmpl w:val="7486B77A"/>
    <w:lvl w:ilvl="0">
      <w:start w:val="843"/>
      <w:numFmt w:val="decimal"/>
      <w:lvlText w:val="%1"/>
      <w:lvlJc w:val="left"/>
      <w:pPr>
        <w:ind w:left="675" w:hanging="675"/>
      </w:pPr>
    </w:lvl>
    <w:lvl w:ilvl="1">
      <w:start w:val="3"/>
      <w:numFmt w:val="decimalZero"/>
      <w:lvlText w:val="%1-%2"/>
      <w:lvlJc w:val="left"/>
      <w:pPr>
        <w:ind w:left="675" w:hanging="675"/>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EA06A8B"/>
    <w:multiLevelType w:val="hybridMultilevel"/>
    <w:tmpl w:val="DDD6FF3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8347196"/>
    <w:multiLevelType w:val="hybridMultilevel"/>
    <w:tmpl w:val="A5C88EA2"/>
    <w:lvl w:ilvl="0" w:tplc="575E3D28">
      <w:start w:val="3"/>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B196C67"/>
    <w:multiLevelType w:val="multilevel"/>
    <w:tmpl w:val="EF1CB94A"/>
    <w:lvl w:ilvl="0">
      <w:start w:val="843"/>
      <w:numFmt w:val="decimal"/>
      <w:lvlText w:val="%1"/>
      <w:lvlJc w:val="left"/>
      <w:pPr>
        <w:ind w:left="1110" w:hanging="1110"/>
      </w:pPr>
    </w:lvl>
    <w:lvl w:ilvl="1">
      <w:start w:val="3"/>
      <w:numFmt w:val="decimalZero"/>
      <w:lvlText w:val="%1-%2"/>
      <w:lvlJc w:val="left"/>
      <w:pPr>
        <w:ind w:left="1110" w:hanging="1110"/>
      </w:pPr>
    </w:lvl>
    <w:lvl w:ilvl="2">
      <w:start w:val="79"/>
      <w:numFmt w:val="decimalZero"/>
      <w:lvlText w:val="%1-%2-%3"/>
      <w:lvlJc w:val="left"/>
      <w:pPr>
        <w:ind w:left="1110" w:hanging="1110"/>
      </w:pPr>
    </w:lvl>
    <w:lvl w:ilvl="3">
      <w:start w:val="1"/>
      <w:numFmt w:val="decimal"/>
      <w:lvlText w:val="%1-%2-%3.%4"/>
      <w:lvlJc w:val="left"/>
      <w:pPr>
        <w:ind w:left="1110" w:hanging="1110"/>
      </w:pPr>
    </w:lvl>
    <w:lvl w:ilvl="4">
      <w:start w:val="1"/>
      <w:numFmt w:val="decimal"/>
      <w:lvlText w:val="%1-%2-%3.%4.%5"/>
      <w:lvlJc w:val="left"/>
      <w:pPr>
        <w:ind w:left="1110" w:hanging="1110"/>
      </w:pPr>
    </w:lvl>
    <w:lvl w:ilvl="5">
      <w:start w:val="1"/>
      <w:numFmt w:val="decimal"/>
      <w:lvlText w:val="%1-%2-%3.%4.%5.%6"/>
      <w:lvlJc w:val="left"/>
      <w:pPr>
        <w:ind w:left="1110" w:hanging="111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DC9581A"/>
    <w:multiLevelType w:val="hybridMultilevel"/>
    <w:tmpl w:val="477A8C68"/>
    <w:lvl w:ilvl="0" w:tplc="C282778A">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6C342B5"/>
    <w:multiLevelType w:val="multilevel"/>
    <w:tmpl w:val="A4664EC0"/>
    <w:lvl w:ilvl="0">
      <w:start w:val="515"/>
      <w:numFmt w:val="decimal"/>
      <w:lvlText w:val="%1"/>
      <w:lvlJc w:val="left"/>
      <w:pPr>
        <w:ind w:left="990" w:hanging="990"/>
      </w:pPr>
      <w:rPr>
        <w:rFonts w:hint="default"/>
      </w:rPr>
    </w:lvl>
    <w:lvl w:ilvl="1">
      <w:start w:val="74"/>
      <w:numFmt w:val="decimal"/>
      <w:lvlText w:val="%1-%2"/>
      <w:lvlJc w:val="left"/>
      <w:pPr>
        <w:ind w:left="990" w:hanging="990"/>
      </w:pPr>
      <w:rPr>
        <w:rFonts w:hint="default"/>
      </w:rPr>
    </w:lvl>
    <w:lvl w:ilvl="2">
      <w:start w:val="1"/>
      <w:numFmt w:val="decimalZero"/>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F55146"/>
    <w:multiLevelType w:val="hybridMultilevel"/>
    <w:tmpl w:val="629C5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D107BD"/>
    <w:multiLevelType w:val="hybridMultilevel"/>
    <w:tmpl w:val="30D6C7CE"/>
    <w:lvl w:ilvl="0" w:tplc="8D8498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3F558BF"/>
    <w:multiLevelType w:val="multilevel"/>
    <w:tmpl w:val="A642DE1C"/>
    <w:lvl w:ilvl="0">
      <w:start w:val="515"/>
      <w:numFmt w:val="decimal"/>
      <w:lvlText w:val="%1"/>
      <w:lvlJc w:val="left"/>
      <w:pPr>
        <w:ind w:left="990" w:hanging="990"/>
      </w:pPr>
    </w:lvl>
    <w:lvl w:ilvl="1">
      <w:start w:val="66"/>
      <w:numFmt w:val="decimal"/>
      <w:lvlText w:val="%1-%2"/>
      <w:lvlJc w:val="left"/>
      <w:pPr>
        <w:ind w:left="990" w:hanging="990"/>
      </w:pPr>
    </w:lvl>
    <w:lvl w:ilvl="2">
      <w:start w:val="1"/>
      <w:numFmt w:val="decimalZero"/>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DDA7006"/>
    <w:multiLevelType w:val="multilevel"/>
    <w:tmpl w:val="763086B0"/>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6"/>
    <w:lvlOverride w:ilvl="0">
      <w:startOverride w:val="515"/>
    </w:lvlOverride>
    <w:lvlOverride w:ilvl="1">
      <w:startOverride w:val="6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84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43"/>
    </w:lvlOverride>
    <w:lvlOverride w:ilvl="1">
      <w:startOverride w:val="3"/>
    </w:lvlOverride>
    <w:lvlOverride w:ilvl="2">
      <w:startOverride w:val="7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6"/>
  </w:num>
  <w:num w:numId="8">
    <w:abstractNumId w:val="16"/>
  </w:num>
  <w:num w:numId="9">
    <w:abstractNumId w:val="8"/>
  </w:num>
  <w:num w:numId="10">
    <w:abstractNumId w:val="11"/>
  </w:num>
  <w:num w:numId="11">
    <w:abstractNumId w:val="13"/>
  </w:num>
  <w:num w:numId="12">
    <w:abstractNumId w:val="5"/>
  </w:num>
  <w:num w:numId="13">
    <w:abstractNumId w:val="4"/>
  </w:num>
  <w:num w:numId="14">
    <w:abstractNumId w:val="12"/>
  </w:num>
  <w:num w:numId="15">
    <w:abstractNumId w:val="1"/>
  </w:num>
  <w:num w:numId="16">
    <w:abstractNumId w:val="3"/>
  </w:num>
  <w:num w:numId="17">
    <w:abstractNumId w:val="2"/>
  </w:num>
  <w:num w:numId="18">
    <w:abstractNumId w:val="2"/>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A5"/>
    <w:rsid w:val="00005090"/>
    <w:rsid w:val="0002288A"/>
    <w:rsid w:val="000968B0"/>
    <w:rsid w:val="000C0C75"/>
    <w:rsid w:val="000D694C"/>
    <w:rsid w:val="00116043"/>
    <w:rsid w:val="00117BE2"/>
    <w:rsid w:val="00125B36"/>
    <w:rsid w:val="00127A3D"/>
    <w:rsid w:val="00131D5B"/>
    <w:rsid w:val="00154119"/>
    <w:rsid w:val="00172F5D"/>
    <w:rsid w:val="001B5FAF"/>
    <w:rsid w:val="001D547B"/>
    <w:rsid w:val="001E4E9E"/>
    <w:rsid w:val="001F174C"/>
    <w:rsid w:val="00202A27"/>
    <w:rsid w:val="00202B94"/>
    <w:rsid w:val="002576C3"/>
    <w:rsid w:val="002664E5"/>
    <w:rsid w:val="00293A70"/>
    <w:rsid w:val="002A5660"/>
    <w:rsid w:val="002B5FC9"/>
    <w:rsid w:val="002B7EC2"/>
    <w:rsid w:val="002D7331"/>
    <w:rsid w:val="002E1B90"/>
    <w:rsid w:val="002E7AAA"/>
    <w:rsid w:val="002F2911"/>
    <w:rsid w:val="00301D80"/>
    <w:rsid w:val="003100B5"/>
    <w:rsid w:val="0038174D"/>
    <w:rsid w:val="00383913"/>
    <w:rsid w:val="003944AD"/>
    <w:rsid w:val="003948F4"/>
    <w:rsid w:val="003D2B49"/>
    <w:rsid w:val="003D3F3E"/>
    <w:rsid w:val="003F17DE"/>
    <w:rsid w:val="0040541A"/>
    <w:rsid w:val="00415839"/>
    <w:rsid w:val="004427A9"/>
    <w:rsid w:val="0044644B"/>
    <w:rsid w:val="00452717"/>
    <w:rsid w:val="00474EF9"/>
    <w:rsid w:val="004B3A2B"/>
    <w:rsid w:val="004C2780"/>
    <w:rsid w:val="004D5200"/>
    <w:rsid w:val="004E297C"/>
    <w:rsid w:val="004E73A5"/>
    <w:rsid w:val="004F048D"/>
    <w:rsid w:val="00501B27"/>
    <w:rsid w:val="0050389B"/>
    <w:rsid w:val="0050523B"/>
    <w:rsid w:val="0052068D"/>
    <w:rsid w:val="0053540A"/>
    <w:rsid w:val="00544AC2"/>
    <w:rsid w:val="00553FFA"/>
    <w:rsid w:val="00567C07"/>
    <w:rsid w:val="0059757A"/>
    <w:rsid w:val="005B713B"/>
    <w:rsid w:val="005D0FAC"/>
    <w:rsid w:val="005D131E"/>
    <w:rsid w:val="005D4B12"/>
    <w:rsid w:val="00610278"/>
    <w:rsid w:val="0062446B"/>
    <w:rsid w:val="00632F2A"/>
    <w:rsid w:val="00647866"/>
    <w:rsid w:val="006A2741"/>
    <w:rsid w:val="006B1FBF"/>
    <w:rsid w:val="006F4736"/>
    <w:rsid w:val="00702FEC"/>
    <w:rsid w:val="00730659"/>
    <w:rsid w:val="007329D2"/>
    <w:rsid w:val="00746DB9"/>
    <w:rsid w:val="00747E39"/>
    <w:rsid w:val="00764D1E"/>
    <w:rsid w:val="007748DB"/>
    <w:rsid w:val="00782EF1"/>
    <w:rsid w:val="007B48E7"/>
    <w:rsid w:val="007B5638"/>
    <w:rsid w:val="007B627E"/>
    <w:rsid w:val="007F1F35"/>
    <w:rsid w:val="007F204B"/>
    <w:rsid w:val="00832F52"/>
    <w:rsid w:val="00856E26"/>
    <w:rsid w:val="00857412"/>
    <w:rsid w:val="00864B6E"/>
    <w:rsid w:val="0089447C"/>
    <w:rsid w:val="008B2C39"/>
    <w:rsid w:val="008D38CC"/>
    <w:rsid w:val="00917D29"/>
    <w:rsid w:val="00932BB4"/>
    <w:rsid w:val="00963E04"/>
    <w:rsid w:val="00990D91"/>
    <w:rsid w:val="00993D0A"/>
    <w:rsid w:val="009A1839"/>
    <w:rsid w:val="009A5BA2"/>
    <w:rsid w:val="009B6D3E"/>
    <w:rsid w:val="009C7717"/>
    <w:rsid w:val="00A07D58"/>
    <w:rsid w:val="00A47266"/>
    <w:rsid w:val="00A727BE"/>
    <w:rsid w:val="00A72A16"/>
    <w:rsid w:val="00A82CC9"/>
    <w:rsid w:val="00AA3643"/>
    <w:rsid w:val="00AA792A"/>
    <w:rsid w:val="00AF766C"/>
    <w:rsid w:val="00B44859"/>
    <w:rsid w:val="00B4580F"/>
    <w:rsid w:val="00B5171F"/>
    <w:rsid w:val="00B85E8B"/>
    <w:rsid w:val="00BA0358"/>
    <w:rsid w:val="00BE3DCC"/>
    <w:rsid w:val="00BF27D9"/>
    <w:rsid w:val="00C009C5"/>
    <w:rsid w:val="00C018D0"/>
    <w:rsid w:val="00C51BA5"/>
    <w:rsid w:val="00C53123"/>
    <w:rsid w:val="00C7091E"/>
    <w:rsid w:val="00C84860"/>
    <w:rsid w:val="00CA40ED"/>
    <w:rsid w:val="00CF2582"/>
    <w:rsid w:val="00CF728F"/>
    <w:rsid w:val="00D35387"/>
    <w:rsid w:val="00D50D90"/>
    <w:rsid w:val="00D570F1"/>
    <w:rsid w:val="00D71639"/>
    <w:rsid w:val="00D861E2"/>
    <w:rsid w:val="00E01769"/>
    <w:rsid w:val="00E3577A"/>
    <w:rsid w:val="00E4747C"/>
    <w:rsid w:val="00E51BFF"/>
    <w:rsid w:val="00E52E9A"/>
    <w:rsid w:val="00E5595D"/>
    <w:rsid w:val="00E57365"/>
    <w:rsid w:val="00E84B96"/>
    <w:rsid w:val="00EC2049"/>
    <w:rsid w:val="00EC20DB"/>
    <w:rsid w:val="00EF60C7"/>
    <w:rsid w:val="00F620F5"/>
    <w:rsid w:val="00F7679A"/>
    <w:rsid w:val="00FA67AD"/>
    <w:rsid w:val="00FC478F"/>
    <w:rsid w:val="00FD7550"/>
    <w:rsid w:val="00FF5F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3933B"/>
  <w15:docId w15:val="{6DCB0446-3851-46AA-B961-D0FB8E41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0ED"/>
    <w:rPr>
      <w:rFonts w:ascii="Calibri" w:eastAsia="Calibri" w:hAnsi="Calibri" w:cs="Times New Roman"/>
    </w:rPr>
  </w:style>
  <w:style w:type="paragraph" w:styleId="Nagwek1">
    <w:name w:val="heading 1"/>
    <w:basedOn w:val="Normalny"/>
    <w:next w:val="Normalny"/>
    <w:link w:val="Nagwek1Znak"/>
    <w:qFormat/>
    <w:rsid w:val="00C51BA5"/>
    <w:pPr>
      <w:keepNext/>
      <w:spacing w:after="0" w:line="240" w:lineRule="auto"/>
      <w:jc w:val="center"/>
      <w:outlineLvl w:val="0"/>
    </w:pPr>
    <w:rPr>
      <w:rFonts w:ascii="Times New Roman" w:eastAsia="Times New Roman" w:hAnsi="Times New Roman"/>
      <w:b/>
      <w:bCs/>
      <w:spacing w:val="20"/>
      <w:sz w:val="28"/>
      <w:szCs w:val="28"/>
    </w:rPr>
  </w:style>
  <w:style w:type="paragraph" w:styleId="Nagwek2">
    <w:name w:val="heading 2"/>
    <w:basedOn w:val="Normalny"/>
    <w:next w:val="Normalny"/>
    <w:link w:val="Nagwek2Znak"/>
    <w:uiPriority w:val="99"/>
    <w:qFormat/>
    <w:rsid w:val="00C51BA5"/>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qFormat/>
    <w:rsid w:val="00747E39"/>
    <w:pPr>
      <w:keepNext/>
      <w:autoSpaceDE w:val="0"/>
      <w:autoSpaceDN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3100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uiPriority w:val="9"/>
    <w:semiHidden/>
    <w:unhideWhenUsed/>
    <w:qFormat/>
    <w:rsid w:val="003100B5"/>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3100B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1BA5"/>
    <w:rPr>
      <w:rFonts w:ascii="Times New Roman" w:eastAsia="Times New Roman" w:hAnsi="Times New Roman" w:cs="Times New Roman"/>
      <w:b/>
      <w:bCs/>
      <w:spacing w:val="20"/>
      <w:sz w:val="28"/>
      <w:szCs w:val="28"/>
    </w:rPr>
  </w:style>
  <w:style w:type="character" w:customStyle="1" w:styleId="Nagwek2Znak">
    <w:name w:val="Nagłówek 2 Znak"/>
    <w:basedOn w:val="Domylnaczcionkaakapitu"/>
    <w:link w:val="Nagwek2"/>
    <w:uiPriority w:val="99"/>
    <w:rsid w:val="00C51BA5"/>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C51BA5"/>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C51BA5"/>
    <w:rPr>
      <w:rFonts w:ascii="Times New Roman" w:eastAsia="Times New Roman" w:hAnsi="Times New Roman" w:cs="Times New Roman"/>
      <w:sz w:val="16"/>
      <w:szCs w:val="16"/>
      <w:lang w:eastAsia="pl-PL"/>
    </w:rPr>
  </w:style>
  <w:style w:type="paragraph" w:styleId="Nagwek">
    <w:name w:val="header"/>
    <w:basedOn w:val="Normalny"/>
    <w:link w:val="NagwekZnak"/>
    <w:unhideWhenUsed/>
    <w:rsid w:val="00632F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632F2A"/>
  </w:style>
  <w:style w:type="paragraph" w:styleId="Stopka">
    <w:name w:val="footer"/>
    <w:basedOn w:val="Normalny"/>
    <w:link w:val="StopkaZnak"/>
    <w:uiPriority w:val="99"/>
    <w:unhideWhenUsed/>
    <w:rsid w:val="00632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F2A"/>
  </w:style>
  <w:style w:type="character" w:styleId="Odwoaniedokomentarza">
    <w:name w:val="annotation reference"/>
    <w:basedOn w:val="Domylnaczcionkaakapitu"/>
    <w:uiPriority w:val="99"/>
    <w:semiHidden/>
    <w:unhideWhenUsed/>
    <w:rsid w:val="00A727BE"/>
    <w:rPr>
      <w:sz w:val="16"/>
      <w:szCs w:val="16"/>
    </w:rPr>
  </w:style>
  <w:style w:type="paragraph" w:styleId="Tekstkomentarza">
    <w:name w:val="annotation text"/>
    <w:basedOn w:val="Normalny"/>
    <w:link w:val="TekstkomentarzaZnak"/>
    <w:uiPriority w:val="99"/>
    <w:semiHidden/>
    <w:unhideWhenUsed/>
    <w:rsid w:val="00A727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27BE"/>
    <w:rPr>
      <w:sz w:val="20"/>
      <w:szCs w:val="20"/>
    </w:rPr>
  </w:style>
  <w:style w:type="paragraph" w:styleId="Tematkomentarza">
    <w:name w:val="annotation subject"/>
    <w:basedOn w:val="Tekstkomentarza"/>
    <w:next w:val="Tekstkomentarza"/>
    <w:link w:val="TematkomentarzaZnak"/>
    <w:uiPriority w:val="99"/>
    <w:semiHidden/>
    <w:unhideWhenUsed/>
    <w:rsid w:val="00A727BE"/>
    <w:rPr>
      <w:b/>
      <w:bCs/>
    </w:rPr>
  </w:style>
  <w:style w:type="character" w:customStyle="1" w:styleId="TematkomentarzaZnak">
    <w:name w:val="Temat komentarza Znak"/>
    <w:basedOn w:val="TekstkomentarzaZnak"/>
    <w:link w:val="Tematkomentarza"/>
    <w:uiPriority w:val="99"/>
    <w:semiHidden/>
    <w:rsid w:val="00A727BE"/>
    <w:rPr>
      <w:b/>
      <w:bCs/>
      <w:sz w:val="20"/>
      <w:szCs w:val="20"/>
    </w:rPr>
  </w:style>
  <w:style w:type="paragraph" w:styleId="Tekstdymka">
    <w:name w:val="Balloon Text"/>
    <w:basedOn w:val="Normalny"/>
    <w:link w:val="TekstdymkaZnak"/>
    <w:uiPriority w:val="99"/>
    <w:semiHidden/>
    <w:unhideWhenUsed/>
    <w:rsid w:val="00A727BE"/>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A727BE"/>
    <w:rPr>
      <w:rFonts w:ascii="Tahoma" w:hAnsi="Tahoma" w:cs="Tahoma"/>
      <w:sz w:val="16"/>
      <w:szCs w:val="16"/>
    </w:rPr>
  </w:style>
  <w:style w:type="paragraph" w:styleId="Tekstprzypisudolnego">
    <w:name w:val="footnote text"/>
    <w:basedOn w:val="Normalny"/>
    <w:link w:val="TekstprzypisudolnegoZnak"/>
    <w:uiPriority w:val="99"/>
    <w:semiHidden/>
    <w:unhideWhenUsed/>
    <w:rsid w:val="001F174C"/>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1F174C"/>
    <w:rPr>
      <w:sz w:val="20"/>
      <w:szCs w:val="20"/>
    </w:rPr>
  </w:style>
  <w:style w:type="character" w:styleId="Odwoanieprzypisudolnego">
    <w:name w:val="footnote reference"/>
    <w:basedOn w:val="Domylnaczcionkaakapitu"/>
    <w:uiPriority w:val="99"/>
    <w:semiHidden/>
    <w:unhideWhenUsed/>
    <w:rsid w:val="001F174C"/>
    <w:rPr>
      <w:vertAlign w:val="superscript"/>
    </w:rPr>
  </w:style>
  <w:style w:type="paragraph" w:styleId="Tekstpodstawowy">
    <w:name w:val="Body Text"/>
    <w:basedOn w:val="Normalny"/>
    <w:link w:val="TekstpodstawowyZnak"/>
    <w:uiPriority w:val="99"/>
    <w:semiHidden/>
    <w:unhideWhenUsed/>
    <w:rsid w:val="00293A70"/>
    <w:pPr>
      <w:spacing w:after="120"/>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293A70"/>
  </w:style>
  <w:style w:type="paragraph" w:styleId="Akapitzlist">
    <w:name w:val="List Paragraph"/>
    <w:basedOn w:val="Normalny"/>
    <w:uiPriority w:val="34"/>
    <w:qFormat/>
    <w:rsid w:val="00154119"/>
    <w:pPr>
      <w:ind w:left="720"/>
      <w:contextualSpacing/>
    </w:pPr>
    <w:rPr>
      <w:rFonts w:asciiTheme="minorHAnsi" w:eastAsiaTheme="minorHAnsi" w:hAnsiTheme="minorHAnsi" w:cstheme="minorBidi"/>
    </w:rPr>
  </w:style>
  <w:style w:type="character" w:customStyle="1" w:styleId="Nagwek4Znak">
    <w:name w:val="Nagłówek 4 Znak"/>
    <w:basedOn w:val="Domylnaczcionkaakapitu"/>
    <w:link w:val="Nagwek4"/>
    <w:uiPriority w:val="9"/>
    <w:semiHidden/>
    <w:rsid w:val="003100B5"/>
    <w:rPr>
      <w:rFonts w:asciiTheme="majorHAnsi" w:eastAsiaTheme="majorEastAsia" w:hAnsiTheme="majorHAnsi" w:cstheme="majorBidi"/>
      <w:i/>
      <w:iCs/>
      <w:color w:val="365F91" w:themeColor="accent1" w:themeShade="BF"/>
    </w:rPr>
  </w:style>
  <w:style w:type="character" w:customStyle="1" w:styleId="Nagwek6Znak">
    <w:name w:val="Nagłówek 6 Znak"/>
    <w:basedOn w:val="Domylnaczcionkaakapitu"/>
    <w:link w:val="Nagwek6"/>
    <w:uiPriority w:val="9"/>
    <w:semiHidden/>
    <w:rsid w:val="003100B5"/>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3100B5"/>
    <w:rPr>
      <w:rFonts w:asciiTheme="majorHAnsi" w:eastAsiaTheme="majorEastAsia" w:hAnsiTheme="majorHAnsi" w:cstheme="majorBidi"/>
      <w:i/>
      <w:iCs/>
      <w:color w:val="243F60" w:themeColor="accent1" w:themeShade="7F"/>
    </w:rPr>
  </w:style>
  <w:style w:type="paragraph" w:styleId="Tekstpodstawowy2">
    <w:name w:val="Body Text 2"/>
    <w:basedOn w:val="Normalny"/>
    <w:link w:val="Tekstpodstawowy2Znak"/>
    <w:uiPriority w:val="99"/>
    <w:unhideWhenUsed/>
    <w:rsid w:val="003100B5"/>
    <w:pPr>
      <w:spacing w:after="120" w:line="480" w:lineRule="auto"/>
    </w:pPr>
  </w:style>
  <w:style w:type="character" w:customStyle="1" w:styleId="Tekstpodstawowy2Znak">
    <w:name w:val="Tekst podstawowy 2 Znak"/>
    <w:basedOn w:val="Domylnaczcionkaakapitu"/>
    <w:link w:val="Tekstpodstawowy2"/>
    <w:uiPriority w:val="99"/>
    <w:rsid w:val="003100B5"/>
  </w:style>
  <w:style w:type="character" w:customStyle="1" w:styleId="Nagwek3Znak">
    <w:name w:val="Nagłówek 3 Znak"/>
    <w:basedOn w:val="Domylnaczcionkaakapitu"/>
    <w:link w:val="Nagwek3"/>
    <w:rsid w:val="00747E39"/>
    <w:rPr>
      <w:rFonts w:ascii="Arial" w:eastAsia="Times New Roman" w:hAnsi="Arial" w:cs="Arial"/>
      <w:b/>
      <w:bCs/>
      <w:sz w:val="26"/>
      <w:szCs w:val="26"/>
      <w:lang w:eastAsia="pl-PL"/>
    </w:rPr>
  </w:style>
  <w:style w:type="paragraph" w:customStyle="1" w:styleId="BodyText21">
    <w:name w:val="Body Text 21"/>
    <w:basedOn w:val="Normalny"/>
    <w:rsid w:val="00747E39"/>
    <w:pPr>
      <w:widowControl w:val="0"/>
      <w:tabs>
        <w:tab w:val="left" w:pos="7797"/>
      </w:tabs>
      <w:autoSpaceDE w:val="0"/>
      <w:autoSpaceDN w:val="0"/>
      <w:spacing w:after="0" w:line="240" w:lineRule="auto"/>
      <w:jc w:val="both"/>
    </w:pPr>
    <w:rPr>
      <w:rFonts w:ascii="Times New Roman" w:eastAsia="Times New Roman" w:hAnsi="Times New Roman"/>
      <w:sz w:val="24"/>
      <w:szCs w:val="24"/>
      <w:lang w:eastAsia="pl-PL"/>
    </w:rPr>
  </w:style>
  <w:style w:type="paragraph" w:styleId="Bezodstpw">
    <w:name w:val="No Spacing"/>
    <w:uiPriority w:val="1"/>
    <w:qFormat/>
    <w:rsid w:val="002576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570">
      <w:bodyDiv w:val="1"/>
      <w:marLeft w:val="0"/>
      <w:marRight w:val="0"/>
      <w:marTop w:val="0"/>
      <w:marBottom w:val="0"/>
      <w:divBdr>
        <w:top w:val="none" w:sz="0" w:space="0" w:color="auto"/>
        <w:left w:val="none" w:sz="0" w:space="0" w:color="auto"/>
        <w:bottom w:val="none" w:sz="0" w:space="0" w:color="auto"/>
        <w:right w:val="none" w:sz="0" w:space="0" w:color="auto"/>
      </w:divBdr>
    </w:div>
    <w:div w:id="269701816">
      <w:bodyDiv w:val="1"/>
      <w:marLeft w:val="0"/>
      <w:marRight w:val="0"/>
      <w:marTop w:val="0"/>
      <w:marBottom w:val="0"/>
      <w:divBdr>
        <w:top w:val="none" w:sz="0" w:space="0" w:color="auto"/>
        <w:left w:val="none" w:sz="0" w:space="0" w:color="auto"/>
        <w:bottom w:val="none" w:sz="0" w:space="0" w:color="auto"/>
        <w:right w:val="none" w:sz="0" w:space="0" w:color="auto"/>
      </w:divBdr>
    </w:div>
    <w:div w:id="353965666">
      <w:bodyDiv w:val="1"/>
      <w:marLeft w:val="0"/>
      <w:marRight w:val="0"/>
      <w:marTop w:val="0"/>
      <w:marBottom w:val="0"/>
      <w:divBdr>
        <w:top w:val="none" w:sz="0" w:space="0" w:color="auto"/>
        <w:left w:val="none" w:sz="0" w:space="0" w:color="auto"/>
        <w:bottom w:val="none" w:sz="0" w:space="0" w:color="auto"/>
        <w:right w:val="none" w:sz="0" w:space="0" w:color="auto"/>
      </w:divBdr>
    </w:div>
    <w:div w:id="355077899">
      <w:bodyDiv w:val="1"/>
      <w:marLeft w:val="0"/>
      <w:marRight w:val="0"/>
      <w:marTop w:val="0"/>
      <w:marBottom w:val="0"/>
      <w:divBdr>
        <w:top w:val="none" w:sz="0" w:space="0" w:color="auto"/>
        <w:left w:val="none" w:sz="0" w:space="0" w:color="auto"/>
        <w:bottom w:val="none" w:sz="0" w:space="0" w:color="auto"/>
        <w:right w:val="none" w:sz="0" w:space="0" w:color="auto"/>
      </w:divBdr>
    </w:div>
    <w:div w:id="483158847">
      <w:bodyDiv w:val="1"/>
      <w:marLeft w:val="0"/>
      <w:marRight w:val="0"/>
      <w:marTop w:val="0"/>
      <w:marBottom w:val="0"/>
      <w:divBdr>
        <w:top w:val="none" w:sz="0" w:space="0" w:color="auto"/>
        <w:left w:val="none" w:sz="0" w:space="0" w:color="auto"/>
        <w:bottom w:val="none" w:sz="0" w:space="0" w:color="auto"/>
        <w:right w:val="none" w:sz="0" w:space="0" w:color="auto"/>
      </w:divBdr>
    </w:div>
    <w:div w:id="856044466">
      <w:bodyDiv w:val="1"/>
      <w:marLeft w:val="0"/>
      <w:marRight w:val="0"/>
      <w:marTop w:val="0"/>
      <w:marBottom w:val="0"/>
      <w:divBdr>
        <w:top w:val="none" w:sz="0" w:space="0" w:color="auto"/>
        <w:left w:val="none" w:sz="0" w:space="0" w:color="auto"/>
        <w:bottom w:val="none" w:sz="0" w:space="0" w:color="auto"/>
        <w:right w:val="none" w:sz="0" w:space="0" w:color="auto"/>
      </w:divBdr>
    </w:div>
    <w:div w:id="1450201866">
      <w:bodyDiv w:val="1"/>
      <w:marLeft w:val="0"/>
      <w:marRight w:val="0"/>
      <w:marTop w:val="0"/>
      <w:marBottom w:val="0"/>
      <w:divBdr>
        <w:top w:val="none" w:sz="0" w:space="0" w:color="auto"/>
        <w:left w:val="none" w:sz="0" w:space="0" w:color="auto"/>
        <w:bottom w:val="none" w:sz="0" w:space="0" w:color="auto"/>
        <w:right w:val="none" w:sz="0" w:space="0" w:color="auto"/>
      </w:divBdr>
    </w:div>
    <w:div w:id="1579174081">
      <w:bodyDiv w:val="1"/>
      <w:marLeft w:val="0"/>
      <w:marRight w:val="0"/>
      <w:marTop w:val="0"/>
      <w:marBottom w:val="0"/>
      <w:divBdr>
        <w:top w:val="none" w:sz="0" w:space="0" w:color="auto"/>
        <w:left w:val="none" w:sz="0" w:space="0" w:color="auto"/>
        <w:bottom w:val="none" w:sz="0" w:space="0" w:color="auto"/>
        <w:right w:val="none" w:sz="0" w:space="0" w:color="auto"/>
      </w:divBdr>
    </w:div>
    <w:div w:id="1816410252">
      <w:bodyDiv w:val="1"/>
      <w:marLeft w:val="0"/>
      <w:marRight w:val="0"/>
      <w:marTop w:val="0"/>
      <w:marBottom w:val="0"/>
      <w:divBdr>
        <w:top w:val="none" w:sz="0" w:space="0" w:color="auto"/>
        <w:left w:val="none" w:sz="0" w:space="0" w:color="auto"/>
        <w:bottom w:val="none" w:sz="0" w:space="0" w:color="auto"/>
        <w:right w:val="none" w:sz="0" w:space="0" w:color="auto"/>
      </w:divBdr>
    </w:div>
    <w:div w:id="1959985877">
      <w:bodyDiv w:val="1"/>
      <w:marLeft w:val="0"/>
      <w:marRight w:val="0"/>
      <w:marTop w:val="0"/>
      <w:marBottom w:val="0"/>
      <w:divBdr>
        <w:top w:val="none" w:sz="0" w:space="0" w:color="auto"/>
        <w:left w:val="none" w:sz="0" w:space="0" w:color="auto"/>
        <w:bottom w:val="none" w:sz="0" w:space="0" w:color="auto"/>
        <w:right w:val="none" w:sz="0" w:space="0" w:color="auto"/>
      </w:divBdr>
    </w:div>
    <w:div w:id="2104523157">
      <w:bodyDiv w:val="1"/>
      <w:marLeft w:val="0"/>
      <w:marRight w:val="0"/>
      <w:marTop w:val="0"/>
      <w:marBottom w:val="0"/>
      <w:divBdr>
        <w:top w:val="none" w:sz="0" w:space="0" w:color="auto"/>
        <w:left w:val="none" w:sz="0" w:space="0" w:color="auto"/>
        <w:bottom w:val="none" w:sz="0" w:space="0" w:color="auto"/>
        <w:right w:val="none" w:sz="0" w:space="0" w:color="auto"/>
      </w:divBdr>
    </w:div>
    <w:div w:id="21456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05619-9B97-4A52-827D-19E60B8C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2648</Words>
  <Characters>15889</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Iwona Wasilczyk</cp:lastModifiedBy>
  <cp:revision>2</cp:revision>
  <cp:lastPrinted>2020-02-27T11:52:00Z</cp:lastPrinted>
  <dcterms:created xsi:type="dcterms:W3CDTF">2020-04-15T11:17:00Z</dcterms:created>
  <dcterms:modified xsi:type="dcterms:W3CDTF">2020-04-15T11:17:00Z</dcterms:modified>
</cp:coreProperties>
</file>