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A9" w:rsidRPr="00A678A9" w:rsidRDefault="00A678A9" w:rsidP="00A678A9">
      <w:pPr>
        <w:pBdr>
          <w:bottom w:val="single" w:sz="6" w:space="1" w:color="auto"/>
        </w:pBdr>
        <w:spacing w:after="0" w:line="240" w:lineRule="auto"/>
        <w:jc w:val="center"/>
        <w:rPr>
          <w:rFonts w:ascii="Arial" w:eastAsia="Times New Roman" w:hAnsi="Arial" w:cs="Arial"/>
          <w:vanish/>
          <w:sz w:val="16"/>
          <w:szCs w:val="16"/>
          <w:lang w:eastAsia="pl-PL"/>
        </w:rPr>
      </w:pPr>
      <w:r w:rsidRPr="00A678A9">
        <w:rPr>
          <w:rFonts w:ascii="Arial" w:eastAsia="Times New Roman" w:hAnsi="Arial" w:cs="Arial"/>
          <w:vanish/>
          <w:sz w:val="16"/>
          <w:szCs w:val="16"/>
          <w:lang w:eastAsia="pl-PL"/>
        </w:rPr>
        <w:t>Początek formularza</w:t>
      </w:r>
    </w:p>
    <w:p w:rsidR="00A678A9" w:rsidRPr="00A678A9" w:rsidRDefault="00A678A9" w:rsidP="00A678A9">
      <w:pPr>
        <w:spacing w:after="24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Ogłoszenie nr 505332-N-2020 z dnia 2020-01-23 r. </w:t>
      </w:r>
    </w:p>
    <w:p w:rsidR="00A678A9" w:rsidRPr="00A678A9" w:rsidRDefault="00A678A9" w:rsidP="00A678A9">
      <w:pPr>
        <w:spacing w:after="0" w:line="240" w:lineRule="auto"/>
        <w:jc w:val="center"/>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Uniwersytecki Szpital Kliniczny w Białymstoku: Dostawa wraz z montażem, instalacją, integracją systemu poczty pneumatycznej </w:t>
      </w:r>
      <w:r w:rsidRPr="00A678A9">
        <w:rPr>
          <w:rFonts w:ascii="Times New Roman" w:eastAsia="Times New Roman" w:hAnsi="Times New Roman" w:cs="Times New Roman"/>
          <w:sz w:val="24"/>
          <w:szCs w:val="24"/>
          <w:lang w:eastAsia="pl-PL"/>
        </w:rPr>
        <w:br/>
        <w:t xml:space="preserve">OGŁOSZENIE O ZAMÓWIENIU - Dostawy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Zamieszczanie ogłoszenia:</w:t>
      </w:r>
      <w:r w:rsidRPr="00A678A9">
        <w:rPr>
          <w:rFonts w:ascii="Times New Roman" w:eastAsia="Times New Roman" w:hAnsi="Times New Roman" w:cs="Times New Roman"/>
          <w:sz w:val="24"/>
          <w:szCs w:val="24"/>
          <w:lang w:eastAsia="pl-PL"/>
        </w:rPr>
        <w:t xml:space="preserve"> Zamieszczanie obowiązkowe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Ogłoszenie dotyczy:</w:t>
      </w:r>
      <w:r w:rsidRPr="00A678A9">
        <w:rPr>
          <w:rFonts w:ascii="Times New Roman" w:eastAsia="Times New Roman" w:hAnsi="Times New Roman" w:cs="Times New Roman"/>
          <w:sz w:val="24"/>
          <w:szCs w:val="24"/>
          <w:lang w:eastAsia="pl-PL"/>
        </w:rPr>
        <w:t xml:space="preserve"> Zamówienia publicznego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Nazwa projektu lub programu</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678A9">
        <w:rPr>
          <w:rFonts w:ascii="Times New Roman" w:eastAsia="Times New Roman" w:hAnsi="Times New Roman" w:cs="Times New Roman"/>
          <w:sz w:val="24"/>
          <w:szCs w:val="24"/>
          <w:lang w:eastAsia="pl-PL"/>
        </w:rPr>
        <w:t>Pzp</w:t>
      </w:r>
      <w:proofErr w:type="spellEnd"/>
      <w:r w:rsidRPr="00A678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u w:val="single"/>
          <w:lang w:eastAsia="pl-PL"/>
        </w:rPr>
        <w:t>SEKCJA I: ZAMAWIAJĄCY</w:t>
      </w:r>
      <w:r w:rsidRPr="00A678A9">
        <w:rPr>
          <w:rFonts w:ascii="Times New Roman" w:eastAsia="Times New Roman" w:hAnsi="Times New Roman" w:cs="Times New Roman"/>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Postępowanie przeprowadza centralny zamawiający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Informacje na temat podmiotu któremu zamawiający powierzył/powierzyli prowadzenie postępowania:</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Postępowanie jest przeprowadzane wspólnie przez zamawiających</w:t>
      </w:r>
      <w:r w:rsidRPr="00A678A9">
        <w:rPr>
          <w:rFonts w:ascii="Times New Roman" w:eastAsia="Times New Roman" w:hAnsi="Times New Roman" w:cs="Times New Roman"/>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Informacje dodatkowe:</w:t>
      </w:r>
      <w:r w:rsidRPr="00A678A9">
        <w:rPr>
          <w:rFonts w:ascii="Times New Roman" w:eastAsia="Times New Roman" w:hAnsi="Times New Roman" w:cs="Times New Roman"/>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 1) NAZWA I ADRES: </w:t>
      </w:r>
      <w:r w:rsidRPr="00A678A9">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lastRenderedPageBreak/>
        <w:t xml:space="preserve">Adres strony internetowej (URL): https://www.uskwb.pl/ </w:t>
      </w:r>
      <w:r w:rsidRPr="00A678A9">
        <w:rPr>
          <w:rFonts w:ascii="Times New Roman" w:eastAsia="Times New Roman" w:hAnsi="Times New Roman" w:cs="Times New Roman"/>
          <w:sz w:val="24"/>
          <w:szCs w:val="24"/>
          <w:lang w:eastAsia="pl-PL"/>
        </w:rPr>
        <w:br/>
        <w:t xml:space="preserve">Adres profilu nabywcy: </w:t>
      </w:r>
      <w:r w:rsidRPr="00A678A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 2) RODZAJ ZAMAWIAJĄCEGO: </w:t>
      </w:r>
      <w:r w:rsidRPr="00A678A9">
        <w:rPr>
          <w:rFonts w:ascii="Times New Roman" w:eastAsia="Times New Roman" w:hAnsi="Times New Roman" w:cs="Times New Roman"/>
          <w:sz w:val="24"/>
          <w:szCs w:val="24"/>
          <w:lang w:eastAsia="pl-PL"/>
        </w:rPr>
        <w:t xml:space="preserve">Podmiot prawa publicznego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I.3) WSPÓLNE UDZIELANIE ZAMÓWIENIA </w:t>
      </w:r>
      <w:r w:rsidRPr="00A678A9">
        <w:rPr>
          <w:rFonts w:ascii="Times New Roman" w:eastAsia="Times New Roman" w:hAnsi="Times New Roman" w:cs="Times New Roman"/>
          <w:b/>
          <w:bCs/>
          <w:i/>
          <w:iCs/>
          <w:sz w:val="24"/>
          <w:szCs w:val="24"/>
          <w:lang w:eastAsia="pl-PL"/>
        </w:rPr>
        <w:t>(jeżeli dotyczy)</w:t>
      </w:r>
      <w:r w:rsidRPr="00A678A9">
        <w:rPr>
          <w:rFonts w:ascii="Times New Roman" w:eastAsia="Times New Roman" w:hAnsi="Times New Roman" w:cs="Times New Roman"/>
          <w:b/>
          <w:bCs/>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I.4) KOMUNIKACJA: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78A9">
        <w:rPr>
          <w:rFonts w:ascii="Times New Roman" w:eastAsia="Times New Roman" w:hAnsi="Times New Roman" w:cs="Times New Roman"/>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t xml:space="preserve">https://www.uskwb.pl/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Oferty lub wnioski o dopuszczenie do udziału w postępowaniu należy przesyłać:</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Elektronicznie</w:t>
      </w:r>
      <w:r w:rsidRPr="00A678A9">
        <w:rPr>
          <w:rFonts w:ascii="Times New Roman" w:eastAsia="Times New Roman" w:hAnsi="Times New Roman" w:cs="Times New Roman"/>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t xml:space="preserve">adres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Nie </w:t>
      </w:r>
      <w:r w:rsidRPr="00A678A9">
        <w:rPr>
          <w:rFonts w:ascii="Times New Roman" w:eastAsia="Times New Roman" w:hAnsi="Times New Roman" w:cs="Times New Roman"/>
          <w:sz w:val="24"/>
          <w:szCs w:val="24"/>
          <w:lang w:eastAsia="pl-PL"/>
        </w:rPr>
        <w:br/>
        <w:t xml:space="preserve">Inny sposób: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Nie </w:t>
      </w:r>
      <w:r w:rsidRPr="00A678A9">
        <w:rPr>
          <w:rFonts w:ascii="Times New Roman" w:eastAsia="Times New Roman" w:hAnsi="Times New Roman" w:cs="Times New Roman"/>
          <w:sz w:val="24"/>
          <w:szCs w:val="24"/>
          <w:lang w:eastAsia="pl-PL"/>
        </w:rPr>
        <w:br/>
        <w:t xml:space="preserve">Inny sposób: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Adres: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lastRenderedPageBreak/>
        <w:br/>
      </w:r>
      <w:r w:rsidRPr="00A678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78A9">
        <w:rPr>
          <w:rFonts w:ascii="Times New Roman" w:eastAsia="Times New Roman" w:hAnsi="Times New Roman" w:cs="Times New Roman"/>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u w:val="single"/>
          <w:lang w:eastAsia="pl-PL"/>
        </w:rPr>
        <w:t xml:space="preserve">SEKCJA II: PRZEDMIOT ZAMÓWIENIA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II.1) Nazwa nadana zamówieniu przez zamawiającego: </w:t>
      </w:r>
      <w:r w:rsidRPr="00A678A9">
        <w:rPr>
          <w:rFonts w:ascii="Times New Roman" w:eastAsia="Times New Roman" w:hAnsi="Times New Roman" w:cs="Times New Roman"/>
          <w:sz w:val="24"/>
          <w:szCs w:val="24"/>
          <w:lang w:eastAsia="pl-PL"/>
        </w:rPr>
        <w:t xml:space="preserve">Dostawa wraz z montażem, instalacją, integracją systemu poczty pneumatycznej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Numer referencyjny: </w:t>
      </w:r>
      <w:r w:rsidRPr="00A678A9">
        <w:rPr>
          <w:rFonts w:ascii="Times New Roman" w:eastAsia="Times New Roman" w:hAnsi="Times New Roman" w:cs="Times New Roman"/>
          <w:sz w:val="24"/>
          <w:szCs w:val="24"/>
          <w:lang w:eastAsia="pl-PL"/>
        </w:rPr>
        <w:t xml:space="preserve">12/2020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78A9" w:rsidRPr="00A678A9" w:rsidRDefault="00A678A9" w:rsidP="00A678A9">
      <w:pPr>
        <w:spacing w:after="0" w:line="240" w:lineRule="auto"/>
        <w:jc w:val="both"/>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II.2) Rodzaj zamówienia: </w:t>
      </w:r>
      <w:r w:rsidRPr="00A678A9">
        <w:rPr>
          <w:rFonts w:ascii="Times New Roman" w:eastAsia="Times New Roman" w:hAnsi="Times New Roman" w:cs="Times New Roman"/>
          <w:sz w:val="24"/>
          <w:szCs w:val="24"/>
          <w:lang w:eastAsia="pl-PL"/>
        </w:rPr>
        <w:t xml:space="preserve">Dostawy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II.3) Informacja o możliwości składania ofert częściowych</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Zamówienie podzielone jest na części: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Oferty lub wnioski o dopuszczenie do udziału w postępowaniu można składać w odniesieniu do:</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tylko jednej części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II.4) Krótki opis przedmiotu zamówienia </w:t>
      </w:r>
      <w:r w:rsidRPr="00A678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78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78A9">
        <w:rPr>
          <w:rFonts w:ascii="Times New Roman" w:eastAsia="Times New Roman" w:hAnsi="Times New Roman" w:cs="Times New Roman"/>
          <w:sz w:val="24"/>
          <w:szCs w:val="24"/>
          <w:lang w:eastAsia="pl-PL"/>
        </w:rPr>
        <w:t xml:space="preserve">Przedmiotem zamówienia jest dostawa wraz z montażem i instalacją oraz integracją szpitalnego systemu poczty pneumatycznej kompatybilnej z posiadaną instalacją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II.5) Główny kod CPV: </w:t>
      </w:r>
      <w:r w:rsidRPr="00A678A9">
        <w:rPr>
          <w:rFonts w:ascii="Times New Roman" w:eastAsia="Times New Roman" w:hAnsi="Times New Roman" w:cs="Times New Roman"/>
          <w:sz w:val="24"/>
          <w:szCs w:val="24"/>
          <w:lang w:eastAsia="pl-PL"/>
        </w:rPr>
        <w:t xml:space="preserve">34000000-0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Dodatkowe kody CPV:</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II.6) Całkowita wartość zamówienia </w:t>
      </w:r>
      <w:r w:rsidRPr="00A678A9">
        <w:rPr>
          <w:rFonts w:ascii="Times New Roman" w:eastAsia="Times New Roman" w:hAnsi="Times New Roman" w:cs="Times New Roman"/>
          <w:i/>
          <w:iCs/>
          <w:sz w:val="24"/>
          <w:szCs w:val="24"/>
          <w:lang w:eastAsia="pl-PL"/>
        </w:rPr>
        <w:t>(jeżeli zamawiający podaje informacje o wartości zamówienia)</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Wartość bez VAT: </w:t>
      </w:r>
      <w:r w:rsidRPr="00A678A9">
        <w:rPr>
          <w:rFonts w:ascii="Times New Roman" w:eastAsia="Times New Roman" w:hAnsi="Times New Roman" w:cs="Times New Roman"/>
          <w:sz w:val="24"/>
          <w:szCs w:val="24"/>
          <w:lang w:eastAsia="pl-PL"/>
        </w:rPr>
        <w:br/>
        <w:t xml:space="preserve">Waluta: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78A9">
        <w:rPr>
          <w:rFonts w:ascii="Times New Roman" w:eastAsia="Times New Roman" w:hAnsi="Times New Roman" w:cs="Times New Roman"/>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lastRenderedPageBreak/>
        <w:br/>
      </w:r>
      <w:r w:rsidRPr="00A678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678A9">
        <w:rPr>
          <w:rFonts w:ascii="Times New Roman" w:eastAsia="Times New Roman" w:hAnsi="Times New Roman" w:cs="Times New Roman"/>
          <w:b/>
          <w:bCs/>
          <w:sz w:val="24"/>
          <w:szCs w:val="24"/>
          <w:lang w:eastAsia="pl-PL"/>
        </w:rPr>
        <w:t>Pzp</w:t>
      </w:r>
      <w:proofErr w:type="spellEnd"/>
      <w:r w:rsidRPr="00A678A9">
        <w:rPr>
          <w:rFonts w:ascii="Times New Roman" w:eastAsia="Times New Roman" w:hAnsi="Times New Roman" w:cs="Times New Roman"/>
          <w:b/>
          <w:bCs/>
          <w:sz w:val="24"/>
          <w:szCs w:val="24"/>
          <w:lang w:eastAsia="pl-PL"/>
        </w:rPr>
        <w:t xml:space="preserve">: </w:t>
      </w: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78A9">
        <w:rPr>
          <w:rFonts w:ascii="Times New Roman" w:eastAsia="Times New Roman" w:hAnsi="Times New Roman" w:cs="Times New Roman"/>
          <w:sz w:val="24"/>
          <w:szCs w:val="24"/>
          <w:lang w:eastAsia="pl-PL"/>
        </w:rPr>
        <w:t>Pzp</w:t>
      </w:r>
      <w:proofErr w:type="spellEnd"/>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miesiącach:  5  </w:t>
      </w:r>
      <w:r w:rsidRPr="00A678A9">
        <w:rPr>
          <w:rFonts w:ascii="Times New Roman" w:eastAsia="Times New Roman" w:hAnsi="Times New Roman" w:cs="Times New Roman"/>
          <w:i/>
          <w:iCs/>
          <w:sz w:val="24"/>
          <w:szCs w:val="24"/>
          <w:lang w:eastAsia="pl-PL"/>
        </w:rPr>
        <w:t xml:space="preserve"> lub </w:t>
      </w:r>
      <w:r w:rsidRPr="00A678A9">
        <w:rPr>
          <w:rFonts w:ascii="Times New Roman" w:eastAsia="Times New Roman" w:hAnsi="Times New Roman" w:cs="Times New Roman"/>
          <w:b/>
          <w:bCs/>
          <w:sz w:val="24"/>
          <w:szCs w:val="24"/>
          <w:lang w:eastAsia="pl-PL"/>
        </w:rPr>
        <w:t>dniach:</w:t>
      </w:r>
      <w:r w:rsidRPr="00A678A9">
        <w:rPr>
          <w:rFonts w:ascii="Times New Roman" w:eastAsia="Times New Roman" w:hAnsi="Times New Roman" w:cs="Times New Roman"/>
          <w:sz w:val="24"/>
          <w:szCs w:val="24"/>
          <w:lang w:eastAsia="pl-PL"/>
        </w:rPr>
        <w:t xml:space="preserve"> 140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i/>
          <w:iCs/>
          <w:sz w:val="24"/>
          <w:szCs w:val="24"/>
          <w:lang w:eastAsia="pl-PL"/>
        </w:rPr>
        <w:t>lub</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data rozpoczęcia: </w:t>
      </w:r>
      <w:r w:rsidRPr="00A678A9">
        <w:rPr>
          <w:rFonts w:ascii="Times New Roman" w:eastAsia="Times New Roman" w:hAnsi="Times New Roman" w:cs="Times New Roman"/>
          <w:sz w:val="24"/>
          <w:szCs w:val="24"/>
          <w:lang w:eastAsia="pl-PL"/>
        </w:rPr>
        <w:t> </w:t>
      </w:r>
      <w:r w:rsidRPr="00A678A9">
        <w:rPr>
          <w:rFonts w:ascii="Times New Roman" w:eastAsia="Times New Roman" w:hAnsi="Times New Roman" w:cs="Times New Roman"/>
          <w:i/>
          <w:iCs/>
          <w:sz w:val="24"/>
          <w:szCs w:val="24"/>
          <w:lang w:eastAsia="pl-PL"/>
        </w:rPr>
        <w:t xml:space="preserve"> lub </w:t>
      </w:r>
      <w:r w:rsidRPr="00A678A9">
        <w:rPr>
          <w:rFonts w:ascii="Times New Roman" w:eastAsia="Times New Roman" w:hAnsi="Times New Roman" w:cs="Times New Roman"/>
          <w:b/>
          <w:bCs/>
          <w:sz w:val="24"/>
          <w:szCs w:val="24"/>
          <w:lang w:eastAsia="pl-PL"/>
        </w:rPr>
        <w:t xml:space="preserve">zakończenia: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II.9) Informacje dodatkowe: </w:t>
      </w:r>
      <w:r w:rsidRPr="00A678A9">
        <w:rPr>
          <w:rFonts w:ascii="Times New Roman" w:eastAsia="Times New Roman" w:hAnsi="Times New Roman" w:cs="Times New Roman"/>
          <w:sz w:val="24"/>
          <w:szCs w:val="24"/>
          <w:lang w:eastAsia="pl-PL"/>
        </w:rPr>
        <w:t xml:space="preserve">Termin realizacji zamówienia będzie nie dłuższy niż 20 tygodni od daty zawarcia umowy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III.1) WARUNKI UDZIAŁU W POSTĘPOWANIU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Określenie warunków: Zamawiający nie stawia wymagań w tym zakresie </w:t>
      </w:r>
      <w:r w:rsidRPr="00A678A9">
        <w:rPr>
          <w:rFonts w:ascii="Times New Roman" w:eastAsia="Times New Roman" w:hAnsi="Times New Roman" w:cs="Times New Roman"/>
          <w:sz w:val="24"/>
          <w:szCs w:val="24"/>
          <w:lang w:eastAsia="pl-PL"/>
        </w:rPr>
        <w:br/>
        <w:t xml:space="preserve">Informacje dodatkowe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III.1.2) Sytuacja finansowa lub ekonomiczna </w:t>
      </w:r>
      <w:r w:rsidRPr="00A678A9">
        <w:rPr>
          <w:rFonts w:ascii="Times New Roman" w:eastAsia="Times New Roman" w:hAnsi="Times New Roman" w:cs="Times New Roman"/>
          <w:sz w:val="24"/>
          <w:szCs w:val="24"/>
          <w:lang w:eastAsia="pl-PL"/>
        </w:rPr>
        <w:br/>
        <w:t xml:space="preserve">Określenie warunków: Zamawiający nie stawia wymagań w tym zakresie </w:t>
      </w:r>
      <w:r w:rsidRPr="00A678A9">
        <w:rPr>
          <w:rFonts w:ascii="Times New Roman" w:eastAsia="Times New Roman" w:hAnsi="Times New Roman" w:cs="Times New Roman"/>
          <w:sz w:val="24"/>
          <w:szCs w:val="24"/>
          <w:lang w:eastAsia="pl-PL"/>
        </w:rPr>
        <w:br/>
        <w:t xml:space="preserve">Informacje dodatkowe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III.1.3) Zdolność techniczna lub zawodowa </w:t>
      </w:r>
      <w:r w:rsidRPr="00A678A9">
        <w:rPr>
          <w:rFonts w:ascii="Times New Roman" w:eastAsia="Times New Roman" w:hAnsi="Times New Roman" w:cs="Times New Roman"/>
          <w:sz w:val="24"/>
          <w:szCs w:val="24"/>
          <w:lang w:eastAsia="pl-PL"/>
        </w:rPr>
        <w:br/>
        <w:t xml:space="preserve">Określenie warunków: Zamawiający nie stawia wymagań w tym zakresie </w:t>
      </w:r>
      <w:r w:rsidRPr="00A678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78A9">
        <w:rPr>
          <w:rFonts w:ascii="Times New Roman" w:eastAsia="Times New Roman" w:hAnsi="Times New Roman" w:cs="Times New Roman"/>
          <w:sz w:val="24"/>
          <w:szCs w:val="24"/>
          <w:lang w:eastAsia="pl-PL"/>
        </w:rPr>
        <w:br/>
        <w:t xml:space="preserve">Informacje dodatkowe: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III.2) PODSTAWY WYKLUCZENIA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678A9">
        <w:rPr>
          <w:rFonts w:ascii="Times New Roman" w:eastAsia="Times New Roman" w:hAnsi="Times New Roman" w:cs="Times New Roman"/>
          <w:b/>
          <w:bCs/>
          <w:sz w:val="24"/>
          <w:szCs w:val="24"/>
          <w:lang w:eastAsia="pl-PL"/>
        </w:rPr>
        <w:t>Pzp</w:t>
      </w:r>
      <w:proofErr w:type="spellEnd"/>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678A9">
        <w:rPr>
          <w:rFonts w:ascii="Times New Roman" w:eastAsia="Times New Roman" w:hAnsi="Times New Roman" w:cs="Times New Roman"/>
          <w:b/>
          <w:bCs/>
          <w:sz w:val="24"/>
          <w:szCs w:val="24"/>
          <w:lang w:eastAsia="pl-PL"/>
        </w:rPr>
        <w:t>Pzp</w:t>
      </w:r>
      <w:proofErr w:type="spellEnd"/>
      <w:r w:rsidRPr="00A678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678A9">
        <w:rPr>
          <w:rFonts w:ascii="Times New Roman" w:eastAsia="Times New Roman" w:hAnsi="Times New Roman" w:cs="Times New Roman"/>
          <w:sz w:val="24"/>
          <w:szCs w:val="24"/>
          <w:lang w:eastAsia="pl-PL"/>
        </w:rPr>
        <w:t>Pzp</w:t>
      </w:r>
      <w:proofErr w:type="spellEnd"/>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78A9">
        <w:rPr>
          <w:rFonts w:ascii="Times New Roman" w:eastAsia="Times New Roman" w:hAnsi="Times New Roman" w:cs="Times New Roman"/>
          <w:sz w:val="24"/>
          <w:szCs w:val="24"/>
          <w:lang w:eastAsia="pl-PL"/>
        </w:rPr>
        <w:br/>
        <w:t xml:space="preserve">Tak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lastRenderedPageBreak/>
        <w:t xml:space="preserve">Oświadczenie o spełnianiu kryteriów selekcji </w:t>
      </w:r>
      <w:r w:rsidRPr="00A678A9">
        <w:rPr>
          <w:rFonts w:ascii="Times New Roman" w:eastAsia="Times New Roman" w:hAnsi="Times New Roman" w:cs="Times New Roman"/>
          <w:sz w:val="24"/>
          <w:szCs w:val="24"/>
          <w:lang w:eastAsia="pl-PL"/>
        </w:rPr>
        <w:br/>
        <w:t xml:space="preserve">Nie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III.5.1) W ZAKRESIE SPEŁNIANIA WARUNKÓW UDZIAŁU W POSTĘPOWANIU:</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Zamawiający nie wymaga przedstawienia oświadczeń, ani dokumentów w tym zakresie.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III.5.2) W ZAKRESIE KRYTERIÓW SELEKCJI:</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1. Oświadczenie, że oferowane wyroby medyczne zostały dopuszczone do obrotu i używania na zasadach określonych ustawą o wyrobach medycznych z dnia 20 maja 2010 (</w:t>
      </w:r>
      <w:proofErr w:type="spellStart"/>
      <w:r w:rsidRPr="00A678A9">
        <w:rPr>
          <w:rFonts w:ascii="Times New Roman" w:eastAsia="Times New Roman" w:hAnsi="Times New Roman" w:cs="Times New Roman"/>
          <w:sz w:val="24"/>
          <w:szCs w:val="24"/>
          <w:lang w:eastAsia="pl-PL"/>
        </w:rPr>
        <w:t>t.j</w:t>
      </w:r>
      <w:proofErr w:type="spellEnd"/>
      <w:r w:rsidRPr="00A678A9">
        <w:rPr>
          <w:rFonts w:ascii="Times New Roman" w:eastAsia="Times New Roman" w:hAnsi="Times New Roman" w:cs="Times New Roman"/>
          <w:sz w:val="24"/>
          <w:szCs w:val="24"/>
          <w:lang w:eastAsia="pl-PL"/>
        </w:rPr>
        <w:t>. Dz. U. z 2019 r. poz. 175) 2. Opisy techniczne, katalogi, instrukcje użytkowania, itp. oferowanego przedmiotu zamówienia potwierdzające spełnianie warunków/parametrów granicznych określonych w Załączniku nr 1. W przypadku wątpliwości, Zamawiający może żądać od wykonawców wyjaśnień dotyczących treści złożonych ofert, w ramach których zastrzega sobie także prawo do wezwania Wykonawców do złożenia dodatkowych dokumentów potwierdzających spełnianie parametrów/warunków, które zostały określone w Załączniku nr 1 oraz dokumentów potwierdzających, iż oferowane wyroby medyczne zostały dopuszczone do obrotu i używania na zasadach określonych ustawą o wyrobach medycznych z dnia 20 maja 2010 (</w:t>
      </w:r>
      <w:proofErr w:type="spellStart"/>
      <w:r w:rsidRPr="00A678A9">
        <w:rPr>
          <w:rFonts w:ascii="Times New Roman" w:eastAsia="Times New Roman" w:hAnsi="Times New Roman" w:cs="Times New Roman"/>
          <w:sz w:val="24"/>
          <w:szCs w:val="24"/>
          <w:lang w:eastAsia="pl-PL"/>
        </w:rPr>
        <w:t>t.j</w:t>
      </w:r>
      <w:proofErr w:type="spellEnd"/>
      <w:r w:rsidRPr="00A678A9">
        <w:rPr>
          <w:rFonts w:ascii="Times New Roman" w:eastAsia="Times New Roman" w:hAnsi="Times New Roman" w:cs="Times New Roman"/>
          <w:sz w:val="24"/>
          <w:szCs w:val="24"/>
          <w:lang w:eastAsia="pl-PL"/>
        </w:rPr>
        <w:t xml:space="preserve">. Dz. U. z 2019 r. poz. 175)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III.7) INNE DOKUMENTY NIE WYMIENIONE W pkt III.3) - III.6)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1. Jeżeli Wykonawca ma siedzibę lub miejsce zamieszkania poza terytorium Rzeczpospolitej Polskiej, zamiast dokumentu, o których mowa: a) 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 b) w pkt. II.2 – składa dokument wystawiony w kraju, w którym Wykonawca ma siedzibę lub miejsce zamieszkania, potwierdzające, że nie otwarto jego likwidacji. 2. Dokument, o którym mowa w ust.1 pkt 1 i 2 powinny być wystawione nie wcześniej niż 6 miesięcy przed terminem upływu składania ofert.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r w:rsidRPr="00A678A9">
        <w:rPr>
          <w:rFonts w:ascii="Times New Roman" w:eastAsia="Times New Roman" w:hAnsi="Times New Roman" w:cs="Times New Roman"/>
          <w:sz w:val="24"/>
          <w:szCs w:val="24"/>
          <w:lang w:eastAsia="pl-PL"/>
        </w:rPr>
        <w:lastRenderedPageBreak/>
        <w:t xml:space="preserve">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A678A9">
        <w:rPr>
          <w:rFonts w:ascii="Times New Roman" w:eastAsia="Times New Roman" w:hAnsi="Times New Roman" w:cs="Times New Roman"/>
          <w:sz w:val="24"/>
          <w:szCs w:val="24"/>
          <w:lang w:eastAsia="pl-PL"/>
        </w:rPr>
        <w:t>p.z.p</w:t>
      </w:r>
      <w:proofErr w:type="spellEnd"/>
      <w:r w:rsidRPr="00A678A9">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u w:val="single"/>
          <w:lang w:eastAsia="pl-PL"/>
        </w:rPr>
        <w:t xml:space="preserve">SEKCJA IV: PROCEDURA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 xml:space="preserve">IV.1) OPIS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IV.1.1) Tryb udzielenia zamówienia: </w:t>
      </w:r>
      <w:r w:rsidRPr="00A678A9">
        <w:rPr>
          <w:rFonts w:ascii="Times New Roman" w:eastAsia="Times New Roman" w:hAnsi="Times New Roman" w:cs="Times New Roman"/>
          <w:sz w:val="24"/>
          <w:szCs w:val="24"/>
          <w:lang w:eastAsia="pl-PL"/>
        </w:rPr>
        <w:t xml:space="preserve">Przetarg nieograniczony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IV.1.2) Zamawiający żąda wniesienia wadium:</w:t>
      </w:r>
      <w:r w:rsidRPr="00A678A9">
        <w:rPr>
          <w:rFonts w:ascii="Times New Roman" w:eastAsia="Times New Roman" w:hAnsi="Times New Roman" w:cs="Times New Roman"/>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Tak </w:t>
      </w:r>
      <w:r w:rsidRPr="00A678A9">
        <w:rPr>
          <w:rFonts w:ascii="Times New Roman" w:eastAsia="Times New Roman" w:hAnsi="Times New Roman" w:cs="Times New Roman"/>
          <w:sz w:val="24"/>
          <w:szCs w:val="24"/>
          <w:lang w:eastAsia="pl-PL"/>
        </w:rPr>
        <w:br/>
        <w:t xml:space="preserve">Informacja na temat wadium </w:t>
      </w:r>
      <w:r w:rsidRPr="00A678A9">
        <w:rPr>
          <w:rFonts w:ascii="Times New Roman" w:eastAsia="Times New Roman" w:hAnsi="Times New Roman" w:cs="Times New Roman"/>
          <w:sz w:val="24"/>
          <w:szCs w:val="24"/>
          <w:lang w:eastAsia="pl-PL"/>
        </w:rPr>
        <w:br/>
        <w:t xml:space="preserve">Zamawiający wymaga wniesienia wadium o wartości 2 285,00 zł Wadium musi być wniesione najpóźniej w terminie składania ofert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IV.1.3) Przewiduje się udzielenie zaliczek na poczet wykonania zamówienia:</w:t>
      </w:r>
      <w:r w:rsidRPr="00A678A9">
        <w:rPr>
          <w:rFonts w:ascii="Times New Roman" w:eastAsia="Times New Roman" w:hAnsi="Times New Roman" w:cs="Times New Roman"/>
          <w:sz w:val="24"/>
          <w:szCs w:val="24"/>
          <w:lang w:eastAsia="pl-PL"/>
        </w:rPr>
        <w:t xml:space="preserv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t xml:space="preserve">Należy podać informacje na temat udzielania zaliczek: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78A9">
        <w:rPr>
          <w:rFonts w:ascii="Times New Roman" w:eastAsia="Times New Roman" w:hAnsi="Times New Roman" w:cs="Times New Roman"/>
          <w:sz w:val="24"/>
          <w:szCs w:val="24"/>
          <w:lang w:eastAsia="pl-PL"/>
        </w:rPr>
        <w:br/>
        <w:t xml:space="preserve">Nie </w:t>
      </w:r>
      <w:r w:rsidRPr="00A678A9">
        <w:rPr>
          <w:rFonts w:ascii="Times New Roman" w:eastAsia="Times New Roman" w:hAnsi="Times New Roman" w:cs="Times New Roman"/>
          <w:sz w:val="24"/>
          <w:szCs w:val="24"/>
          <w:lang w:eastAsia="pl-PL"/>
        </w:rPr>
        <w:br/>
        <w:t xml:space="preserve">Informacje dodatkowe: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IV.1.5.) Wymaga się złożenia oferty wariantowej: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t xml:space="preserve">Dopuszcza się złożenie oferty wariantowej </w:t>
      </w:r>
      <w:r w:rsidRPr="00A678A9">
        <w:rPr>
          <w:rFonts w:ascii="Times New Roman" w:eastAsia="Times New Roman" w:hAnsi="Times New Roman" w:cs="Times New Roman"/>
          <w:sz w:val="24"/>
          <w:szCs w:val="24"/>
          <w:lang w:eastAsia="pl-PL"/>
        </w:rPr>
        <w:br/>
        <w:t xml:space="preserve">Nie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A678A9">
        <w:rPr>
          <w:rFonts w:ascii="Times New Roman" w:eastAsia="Times New Roman" w:hAnsi="Times New Roman" w:cs="Times New Roman"/>
          <w:sz w:val="24"/>
          <w:szCs w:val="24"/>
          <w:lang w:eastAsia="pl-PL"/>
        </w:rPr>
        <w:br/>
        <w:t xml:space="preserve">Nie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Liczba wykonawców   </w:t>
      </w:r>
      <w:r w:rsidRPr="00A678A9">
        <w:rPr>
          <w:rFonts w:ascii="Times New Roman" w:eastAsia="Times New Roman" w:hAnsi="Times New Roman" w:cs="Times New Roman"/>
          <w:sz w:val="24"/>
          <w:szCs w:val="24"/>
          <w:lang w:eastAsia="pl-PL"/>
        </w:rPr>
        <w:br/>
        <w:t xml:space="preserve">Przewidywana minimalna liczba wykonawców </w:t>
      </w:r>
      <w:r w:rsidRPr="00A678A9">
        <w:rPr>
          <w:rFonts w:ascii="Times New Roman" w:eastAsia="Times New Roman" w:hAnsi="Times New Roman" w:cs="Times New Roman"/>
          <w:sz w:val="24"/>
          <w:szCs w:val="24"/>
          <w:lang w:eastAsia="pl-PL"/>
        </w:rPr>
        <w:br/>
        <w:t xml:space="preserve">Maksymalna liczba wykonawców   </w:t>
      </w:r>
      <w:r w:rsidRPr="00A678A9">
        <w:rPr>
          <w:rFonts w:ascii="Times New Roman" w:eastAsia="Times New Roman" w:hAnsi="Times New Roman" w:cs="Times New Roman"/>
          <w:sz w:val="24"/>
          <w:szCs w:val="24"/>
          <w:lang w:eastAsia="pl-PL"/>
        </w:rPr>
        <w:br/>
        <w:t xml:space="preserve">Kryteria selekcji wykonawców: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IV.1.7) Informacje na temat umowy ramowej lub dynamicznego systemu zakupów: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Umowa ramowa będzie zawarta: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Czy przewiduje się ograniczenie liczby uczestników umowy ramowej: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Przewidziana maksymalna liczba uczestników umowy ramowej: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Informacje dodatkowe: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Zamówienie obejmuje ustanowienie dynamicznego systemu zakupów: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Informacje dodatkowe: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IV.1.8) Aukcja elektroniczna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Przewidziane jest przeprowadzenie aukcji elektronicznej </w:t>
      </w:r>
      <w:r w:rsidRPr="00A678A9">
        <w:rPr>
          <w:rFonts w:ascii="Times New Roman" w:eastAsia="Times New Roman" w:hAnsi="Times New Roman" w:cs="Times New Roman"/>
          <w:i/>
          <w:iCs/>
          <w:sz w:val="24"/>
          <w:szCs w:val="24"/>
          <w:lang w:eastAsia="pl-PL"/>
        </w:rPr>
        <w:t xml:space="preserve">(przetarg nieograniczony, przetarg ograniczony, negocjacje z ogłoszeniem) </w:t>
      </w:r>
      <w:r w:rsidRPr="00A678A9">
        <w:rPr>
          <w:rFonts w:ascii="Times New Roman" w:eastAsia="Times New Roman" w:hAnsi="Times New Roman" w:cs="Times New Roman"/>
          <w:sz w:val="24"/>
          <w:szCs w:val="24"/>
          <w:lang w:eastAsia="pl-PL"/>
        </w:rPr>
        <w:t xml:space="preserve">Nie </w:t>
      </w:r>
      <w:r w:rsidRPr="00A678A9">
        <w:rPr>
          <w:rFonts w:ascii="Times New Roman" w:eastAsia="Times New Roman" w:hAnsi="Times New Roman" w:cs="Times New Roman"/>
          <w:sz w:val="24"/>
          <w:szCs w:val="24"/>
          <w:lang w:eastAsia="pl-PL"/>
        </w:rPr>
        <w:br/>
        <w:t xml:space="preserve">Należy podać adres strony internetowej, na której aukcja będzie prowadzona: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678A9">
        <w:rPr>
          <w:rFonts w:ascii="Times New Roman" w:eastAsia="Times New Roman" w:hAnsi="Times New Roman" w:cs="Times New Roman"/>
          <w:sz w:val="24"/>
          <w:szCs w:val="24"/>
          <w:lang w:eastAsia="pl-PL"/>
        </w:rPr>
        <w:br/>
        <w:t xml:space="preserve">Informacje dotyczące przebiegu aukcji elektronicznej: </w:t>
      </w:r>
      <w:r w:rsidRPr="00A678A9">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A678A9">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A678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678A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678A9">
        <w:rPr>
          <w:rFonts w:ascii="Times New Roman" w:eastAsia="Times New Roman" w:hAnsi="Times New Roman" w:cs="Times New Roman"/>
          <w:sz w:val="24"/>
          <w:szCs w:val="24"/>
          <w:lang w:eastAsia="pl-PL"/>
        </w:rPr>
        <w:br/>
        <w:t xml:space="preserve">Informacje o liczbie etapów aukcji elektronicznej i czasie ich trwania: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t xml:space="preserve">Czas trwania: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678A9">
        <w:rPr>
          <w:rFonts w:ascii="Times New Roman" w:eastAsia="Times New Roman" w:hAnsi="Times New Roman" w:cs="Times New Roman"/>
          <w:sz w:val="24"/>
          <w:szCs w:val="24"/>
          <w:lang w:eastAsia="pl-PL"/>
        </w:rPr>
        <w:br/>
        <w:t xml:space="preserve">Warunki zamknięcia aukcji elektronicznej: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IV.2) KRYTERIA OCENY OFERT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IV.2.1) Kryteria oceny ofert: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IV.2.2) Kryteria</w:t>
      </w:r>
      <w:r w:rsidRPr="00A678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40"/>
        <w:gridCol w:w="1016"/>
      </w:tblGrid>
      <w:tr w:rsidR="00A678A9" w:rsidRPr="00A678A9" w:rsidTr="00A678A9">
        <w:tc>
          <w:tcPr>
            <w:tcW w:w="0" w:type="auto"/>
            <w:tcBorders>
              <w:top w:val="single" w:sz="6" w:space="0" w:color="000000"/>
              <w:left w:val="single" w:sz="6" w:space="0" w:color="000000"/>
              <w:bottom w:val="single" w:sz="6" w:space="0" w:color="000000"/>
              <w:right w:val="single" w:sz="6" w:space="0" w:color="000000"/>
            </w:tcBorders>
            <w:vAlign w:val="center"/>
            <w:hideMark/>
          </w:tcPr>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Znaczenie</w:t>
            </w:r>
          </w:p>
        </w:tc>
      </w:tr>
      <w:tr w:rsidR="00A678A9" w:rsidRPr="00A678A9" w:rsidTr="00A678A9">
        <w:tc>
          <w:tcPr>
            <w:tcW w:w="0" w:type="auto"/>
            <w:tcBorders>
              <w:top w:val="single" w:sz="6" w:space="0" w:color="000000"/>
              <w:left w:val="single" w:sz="6" w:space="0" w:color="000000"/>
              <w:bottom w:val="single" w:sz="6" w:space="0" w:color="000000"/>
              <w:right w:val="single" w:sz="6" w:space="0" w:color="000000"/>
            </w:tcBorders>
            <w:vAlign w:val="center"/>
            <w:hideMark/>
          </w:tcPr>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60,00</w:t>
            </w:r>
          </w:p>
        </w:tc>
      </w:tr>
      <w:tr w:rsidR="00A678A9" w:rsidRPr="00A678A9" w:rsidTr="00A678A9">
        <w:tc>
          <w:tcPr>
            <w:tcW w:w="0" w:type="auto"/>
            <w:tcBorders>
              <w:top w:val="single" w:sz="6" w:space="0" w:color="000000"/>
              <w:left w:val="single" w:sz="6" w:space="0" w:color="000000"/>
              <w:bottom w:val="single" w:sz="6" w:space="0" w:color="000000"/>
              <w:right w:val="single" w:sz="6" w:space="0" w:color="000000"/>
            </w:tcBorders>
            <w:vAlign w:val="center"/>
            <w:hideMark/>
          </w:tcPr>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20,00</w:t>
            </w:r>
          </w:p>
        </w:tc>
      </w:tr>
      <w:tr w:rsidR="00A678A9" w:rsidRPr="00A678A9" w:rsidTr="00A678A9">
        <w:tc>
          <w:tcPr>
            <w:tcW w:w="0" w:type="auto"/>
            <w:tcBorders>
              <w:top w:val="single" w:sz="6" w:space="0" w:color="000000"/>
              <w:left w:val="single" w:sz="6" w:space="0" w:color="000000"/>
              <w:bottom w:val="single" w:sz="6" w:space="0" w:color="000000"/>
              <w:right w:val="single" w:sz="6" w:space="0" w:color="000000"/>
            </w:tcBorders>
            <w:vAlign w:val="center"/>
            <w:hideMark/>
          </w:tcPr>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Czas wyłączenia instalacji lub jej części podczas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20,00</w:t>
            </w:r>
          </w:p>
        </w:tc>
      </w:tr>
    </w:tbl>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678A9">
        <w:rPr>
          <w:rFonts w:ascii="Times New Roman" w:eastAsia="Times New Roman" w:hAnsi="Times New Roman" w:cs="Times New Roman"/>
          <w:b/>
          <w:bCs/>
          <w:sz w:val="24"/>
          <w:szCs w:val="24"/>
          <w:lang w:eastAsia="pl-PL"/>
        </w:rPr>
        <w:t>Pzp</w:t>
      </w:r>
      <w:proofErr w:type="spellEnd"/>
      <w:r w:rsidRPr="00A678A9">
        <w:rPr>
          <w:rFonts w:ascii="Times New Roman" w:eastAsia="Times New Roman" w:hAnsi="Times New Roman" w:cs="Times New Roman"/>
          <w:b/>
          <w:bCs/>
          <w:sz w:val="24"/>
          <w:szCs w:val="24"/>
          <w:lang w:eastAsia="pl-PL"/>
        </w:rPr>
        <w:t xml:space="preserve"> </w:t>
      </w:r>
      <w:r w:rsidRPr="00A678A9">
        <w:rPr>
          <w:rFonts w:ascii="Times New Roman" w:eastAsia="Times New Roman" w:hAnsi="Times New Roman" w:cs="Times New Roman"/>
          <w:sz w:val="24"/>
          <w:szCs w:val="24"/>
          <w:lang w:eastAsia="pl-PL"/>
        </w:rPr>
        <w:t xml:space="preserve">(przetarg nieograniczony) </w:t>
      </w:r>
      <w:r w:rsidRPr="00A678A9">
        <w:rPr>
          <w:rFonts w:ascii="Times New Roman" w:eastAsia="Times New Roman" w:hAnsi="Times New Roman" w:cs="Times New Roman"/>
          <w:sz w:val="24"/>
          <w:szCs w:val="24"/>
          <w:lang w:eastAsia="pl-PL"/>
        </w:rPr>
        <w:br/>
        <w:t xml:space="preserve">Tak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IV.3) Negocjacje z ogłoszeniem, dialog konkurencyjny, partnerstwo innowacyjne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IV.3.1) Informacje na temat negocjacji z ogłoszeniem</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Minimalne wymagania, które muszą spełniać wszystkie oferty: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678A9">
        <w:rPr>
          <w:rFonts w:ascii="Times New Roman" w:eastAsia="Times New Roman" w:hAnsi="Times New Roman" w:cs="Times New Roman"/>
          <w:sz w:val="24"/>
          <w:szCs w:val="24"/>
          <w:lang w:eastAsia="pl-PL"/>
        </w:rPr>
        <w:br/>
        <w:t xml:space="preserve">Przewidziany jest podział negocjacji na etapy w celu ograniczenia liczby ofert: </w:t>
      </w:r>
      <w:r w:rsidRPr="00A678A9">
        <w:rPr>
          <w:rFonts w:ascii="Times New Roman" w:eastAsia="Times New Roman" w:hAnsi="Times New Roman" w:cs="Times New Roman"/>
          <w:sz w:val="24"/>
          <w:szCs w:val="24"/>
          <w:lang w:eastAsia="pl-PL"/>
        </w:rPr>
        <w:br/>
        <w:t xml:space="preserve">Należy podać informacje na temat etapów negocjacji (w tym liczbę etapów):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Informacje dodatkowe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IV.3.2) Informacje na temat dialogu konkurencyjnego</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Wstępny harmonogram postępowania: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Podział dialogu na etapy w celu ograniczenia liczby rozwiązań: </w:t>
      </w:r>
      <w:r w:rsidRPr="00A678A9">
        <w:rPr>
          <w:rFonts w:ascii="Times New Roman" w:eastAsia="Times New Roman" w:hAnsi="Times New Roman" w:cs="Times New Roman"/>
          <w:sz w:val="24"/>
          <w:szCs w:val="24"/>
          <w:lang w:eastAsia="pl-PL"/>
        </w:rPr>
        <w:br/>
        <w:t xml:space="preserve">Należy podać informacje na temat etapów dialogu: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Informacje dodatkowe: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lastRenderedPageBreak/>
        <w:br/>
      </w:r>
      <w:r w:rsidRPr="00A678A9">
        <w:rPr>
          <w:rFonts w:ascii="Times New Roman" w:eastAsia="Times New Roman" w:hAnsi="Times New Roman" w:cs="Times New Roman"/>
          <w:b/>
          <w:bCs/>
          <w:sz w:val="24"/>
          <w:szCs w:val="24"/>
          <w:lang w:eastAsia="pl-PL"/>
        </w:rPr>
        <w:t>IV.3.3) Informacje na temat partnerstwa innowacyjnego</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Informacje dodatkowe: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IV.4) Licytacja elektroniczna </w:t>
      </w:r>
      <w:r w:rsidRPr="00A678A9">
        <w:rPr>
          <w:rFonts w:ascii="Times New Roman" w:eastAsia="Times New Roman" w:hAnsi="Times New Roman" w:cs="Times New Roman"/>
          <w:sz w:val="24"/>
          <w:szCs w:val="24"/>
          <w:lang w:eastAsia="pl-PL"/>
        </w:rPr>
        <w:br/>
        <w:t xml:space="preserve">Adres strony internetowej, na której będzie prowadzona licytacja elektroniczna: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Informacje o liczbie etapów licytacji elektronicznej i czasie ich trwania: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Czas trwania: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Termin składania wniosków o dopuszczenie do udziału w licytacji elektronicznej: </w:t>
      </w:r>
      <w:r w:rsidRPr="00A678A9">
        <w:rPr>
          <w:rFonts w:ascii="Times New Roman" w:eastAsia="Times New Roman" w:hAnsi="Times New Roman" w:cs="Times New Roman"/>
          <w:sz w:val="24"/>
          <w:szCs w:val="24"/>
          <w:lang w:eastAsia="pl-PL"/>
        </w:rPr>
        <w:br/>
        <w:t xml:space="preserve">Data: godzina: </w:t>
      </w:r>
      <w:r w:rsidRPr="00A678A9">
        <w:rPr>
          <w:rFonts w:ascii="Times New Roman" w:eastAsia="Times New Roman" w:hAnsi="Times New Roman" w:cs="Times New Roman"/>
          <w:sz w:val="24"/>
          <w:szCs w:val="24"/>
          <w:lang w:eastAsia="pl-PL"/>
        </w:rPr>
        <w:br/>
        <w:t xml:space="preserve">Termin otwarcia licytacji elektronicznej: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t xml:space="preserve">Termin i warunki zamknięcia licytacji elektronicznej: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t xml:space="preserve">Wymagania dotyczące zabezpieczenia należytego wykonania umowy: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lang w:eastAsia="pl-PL"/>
        </w:rPr>
        <w:br/>
        <w:t xml:space="preserve">Informacje dodatkowe: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r w:rsidRPr="00A678A9">
        <w:rPr>
          <w:rFonts w:ascii="Times New Roman" w:eastAsia="Times New Roman" w:hAnsi="Times New Roman" w:cs="Times New Roman"/>
          <w:b/>
          <w:bCs/>
          <w:sz w:val="24"/>
          <w:szCs w:val="24"/>
          <w:lang w:eastAsia="pl-PL"/>
        </w:rPr>
        <w:t>IV.5) ZMIANA UMOWY</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78A9">
        <w:rPr>
          <w:rFonts w:ascii="Times New Roman" w:eastAsia="Times New Roman" w:hAnsi="Times New Roman" w:cs="Times New Roman"/>
          <w:sz w:val="24"/>
          <w:szCs w:val="24"/>
          <w:lang w:eastAsia="pl-PL"/>
        </w:rPr>
        <w:t xml:space="preserve"> Tak </w:t>
      </w:r>
      <w:r w:rsidRPr="00A678A9">
        <w:rPr>
          <w:rFonts w:ascii="Times New Roman" w:eastAsia="Times New Roman" w:hAnsi="Times New Roman" w:cs="Times New Roman"/>
          <w:sz w:val="24"/>
          <w:szCs w:val="24"/>
          <w:lang w:eastAsia="pl-PL"/>
        </w:rPr>
        <w:br/>
        <w:t xml:space="preserve">Należy wskazać zakres, charakter zmian oraz warunki wprowadzenia zmian: </w:t>
      </w:r>
      <w:r w:rsidRPr="00A678A9">
        <w:rPr>
          <w:rFonts w:ascii="Times New Roman" w:eastAsia="Times New Roman" w:hAnsi="Times New Roman" w:cs="Times New Roman"/>
          <w:sz w:val="24"/>
          <w:szCs w:val="24"/>
          <w:lang w:eastAsia="pl-PL"/>
        </w:rPr>
        <w:br/>
        <w:t xml:space="preserve">1. Zamawiający przewiduje możliwość zmiany postanowień Umowy w okolicznościach określonych w art. 144 ustawy Prawo Zamówień Publicznych, w tym na zasadzie art. 144 ust. 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koszt wykonania Przedmiotu Umowy; 2) dostosowania postanowień Umowy do zmiany przepisów prawa w przypadku wystąpienia zmian powszechnie obowiązujących przepisów prawa w zakresie mającym wpływ na wykonywanie Umowy; 3) w zakresie terminów wykonania Umowy przez Wykonawcę, w przypadku wystąpienia konieczności wykonania dodatkowych i niemożliwych do przewidzenia prac, których zrealizowanie jest </w:t>
      </w:r>
      <w:r w:rsidRPr="00A678A9">
        <w:rPr>
          <w:rFonts w:ascii="Times New Roman" w:eastAsia="Times New Roman" w:hAnsi="Times New Roman" w:cs="Times New Roman"/>
          <w:sz w:val="24"/>
          <w:szCs w:val="24"/>
          <w:lang w:eastAsia="pl-PL"/>
        </w:rPr>
        <w:lastRenderedPageBreak/>
        <w:t xml:space="preserve">niezbędne, w tym m.in. z uwagi na zmianę obowiązujących przepisów; 4) poprawy jakości lub innych parametrów charakterystycznych dla objętego proponowaną zmianą elementu Przedmiotu Umowy, w szczególności wskutek zmiany technologii na korzystniejszą lub nowocześniejszą; 5) aktualizacji OPZ z uwagi na postęp technologiczny lub zmianę obowiązujących przepisów; 6) zmiany producenta urządzeń lub wyposażenia, na inne o parametrach i jakości nie niższej niż urządzenia lub wyposażenie zastępowane. 2. Zmiany określone w ust. 1 nie mogą skutkować wzrostem wynagrodzenia Wykonawcy i nie mogą być niekorzystne dla Zamawiającego, za wyjątkiem wskazanych w ust. 1 pkt 2. 3. Wprowadzenie zmian określonych w ust. 1 na wniosek Wykonawcy wymaga uzasadnienia dopuszczalności zmiany przez Wykonawcę. 4. Zmiana stawki podatku VAT wiąże Strony od dnia zmiany właściwej ustawy, a Wykonawca podatek w aktualnej wysokości uwzględnia w treści faktury. Zmiana wysokości podatku VAT nie wymaga zmiany Umowy.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IV.6) INFORMACJE ADMINISTRACYJNE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IV.6.1) Sposób udostępniania informacji o charakterze poufnym </w:t>
      </w:r>
      <w:r w:rsidRPr="00A678A9">
        <w:rPr>
          <w:rFonts w:ascii="Times New Roman" w:eastAsia="Times New Roman" w:hAnsi="Times New Roman" w:cs="Times New Roman"/>
          <w:i/>
          <w:iCs/>
          <w:sz w:val="24"/>
          <w:szCs w:val="24"/>
          <w:lang w:eastAsia="pl-PL"/>
        </w:rPr>
        <w:t xml:space="preserve">(jeżeli dotyczy):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Środki służące ochronie informacji o charakterze poufnym</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78A9">
        <w:rPr>
          <w:rFonts w:ascii="Times New Roman" w:eastAsia="Times New Roman" w:hAnsi="Times New Roman" w:cs="Times New Roman"/>
          <w:sz w:val="24"/>
          <w:szCs w:val="24"/>
          <w:lang w:eastAsia="pl-PL"/>
        </w:rPr>
        <w:br/>
        <w:t xml:space="preserve">Data: 2020-01-31, godzina: 10:00, </w:t>
      </w:r>
      <w:r w:rsidRPr="00A678A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678A9">
        <w:rPr>
          <w:rFonts w:ascii="Times New Roman" w:eastAsia="Times New Roman" w:hAnsi="Times New Roman" w:cs="Times New Roman"/>
          <w:sz w:val="24"/>
          <w:szCs w:val="24"/>
          <w:lang w:eastAsia="pl-PL"/>
        </w:rPr>
        <w:br/>
        <w:t xml:space="preserve">Nie </w:t>
      </w:r>
      <w:r w:rsidRPr="00A678A9">
        <w:rPr>
          <w:rFonts w:ascii="Times New Roman" w:eastAsia="Times New Roman" w:hAnsi="Times New Roman" w:cs="Times New Roman"/>
          <w:sz w:val="24"/>
          <w:szCs w:val="24"/>
          <w:lang w:eastAsia="pl-PL"/>
        </w:rPr>
        <w:br/>
        <w:t xml:space="preserve">Wskazać powody: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78A9">
        <w:rPr>
          <w:rFonts w:ascii="Times New Roman" w:eastAsia="Times New Roman" w:hAnsi="Times New Roman" w:cs="Times New Roman"/>
          <w:sz w:val="24"/>
          <w:szCs w:val="24"/>
          <w:lang w:eastAsia="pl-PL"/>
        </w:rPr>
        <w:br/>
        <w:t xml:space="preserve">&gt;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 xml:space="preserve">IV.6.3) Termin związania ofertą: </w:t>
      </w:r>
      <w:r w:rsidRPr="00A678A9">
        <w:rPr>
          <w:rFonts w:ascii="Times New Roman" w:eastAsia="Times New Roman" w:hAnsi="Times New Roman" w:cs="Times New Roman"/>
          <w:sz w:val="24"/>
          <w:szCs w:val="24"/>
          <w:lang w:eastAsia="pl-PL"/>
        </w:rPr>
        <w:t xml:space="preserve">do: 2020-02-29 okres w dniach: 30 (od ostatecznego terminu składania ofert)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r w:rsidRPr="00A678A9">
        <w:rPr>
          <w:rFonts w:ascii="Times New Roman" w:eastAsia="Times New Roman" w:hAnsi="Times New Roman" w:cs="Times New Roman"/>
          <w:b/>
          <w:bCs/>
          <w:sz w:val="24"/>
          <w:szCs w:val="24"/>
          <w:lang w:eastAsia="pl-PL"/>
        </w:rPr>
        <w:t>IV.6.5) Informacje dodatkowe:</w:t>
      </w:r>
      <w:r w:rsidRPr="00A678A9">
        <w:rPr>
          <w:rFonts w:ascii="Times New Roman" w:eastAsia="Times New Roman" w:hAnsi="Times New Roman" w:cs="Times New Roman"/>
          <w:sz w:val="24"/>
          <w:szCs w:val="24"/>
          <w:lang w:eastAsia="pl-PL"/>
        </w:rPr>
        <w:t xml:space="preserve"> </w:t>
      </w:r>
      <w:r w:rsidRPr="00A678A9">
        <w:rPr>
          <w:rFonts w:ascii="Times New Roman" w:eastAsia="Times New Roman" w:hAnsi="Times New Roman" w:cs="Times New Roman"/>
          <w:sz w:val="24"/>
          <w:szCs w:val="24"/>
          <w:lang w:eastAsia="pl-PL"/>
        </w:rPr>
        <w:br/>
      </w:r>
    </w:p>
    <w:p w:rsidR="00A678A9" w:rsidRPr="00A678A9" w:rsidRDefault="00A678A9" w:rsidP="00A678A9">
      <w:pPr>
        <w:spacing w:after="0" w:line="240" w:lineRule="auto"/>
        <w:jc w:val="center"/>
        <w:rPr>
          <w:rFonts w:ascii="Times New Roman" w:eastAsia="Times New Roman" w:hAnsi="Times New Roman" w:cs="Times New Roman"/>
          <w:sz w:val="24"/>
          <w:szCs w:val="24"/>
          <w:lang w:eastAsia="pl-PL"/>
        </w:rPr>
      </w:pPr>
      <w:r w:rsidRPr="00A678A9">
        <w:rPr>
          <w:rFonts w:ascii="Times New Roman" w:eastAsia="Times New Roman" w:hAnsi="Times New Roman" w:cs="Times New Roman"/>
          <w:sz w:val="24"/>
          <w:szCs w:val="24"/>
          <w:u w:val="single"/>
          <w:lang w:eastAsia="pl-PL"/>
        </w:rPr>
        <w:t xml:space="preserve">ZAŁĄCZNIK I - INFORMACJE DOTYCZĄCE OFERT CZĘŚCIOWYCH </w:t>
      </w:r>
    </w:p>
    <w:p w:rsidR="00A678A9" w:rsidRPr="00A678A9" w:rsidRDefault="00A678A9" w:rsidP="00A678A9">
      <w:pPr>
        <w:spacing w:after="0" w:line="240" w:lineRule="auto"/>
        <w:rPr>
          <w:rFonts w:ascii="Times New Roman" w:eastAsia="Times New Roman" w:hAnsi="Times New Roman" w:cs="Times New Roman"/>
          <w:sz w:val="24"/>
          <w:szCs w:val="24"/>
          <w:lang w:eastAsia="pl-PL"/>
        </w:rPr>
      </w:pPr>
    </w:p>
    <w:p w:rsidR="00A678A9" w:rsidRPr="00A678A9" w:rsidRDefault="00A678A9" w:rsidP="00A678A9">
      <w:pPr>
        <w:spacing w:after="0" w:line="240" w:lineRule="auto"/>
        <w:rPr>
          <w:rFonts w:ascii="Times New Roman" w:eastAsia="Times New Roman" w:hAnsi="Times New Roman" w:cs="Times New Roman"/>
          <w:sz w:val="24"/>
          <w:szCs w:val="24"/>
          <w:lang w:eastAsia="pl-PL"/>
        </w:rPr>
      </w:pPr>
    </w:p>
    <w:p w:rsidR="00A678A9" w:rsidRPr="00A678A9" w:rsidRDefault="00A678A9" w:rsidP="00A678A9">
      <w:pPr>
        <w:spacing w:after="240" w:line="240" w:lineRule="auto"/>
        <w:rPr>
          <w:rFonts w:ascii="Times New Roman" w:eastAsia="Times New Roman" w:hAnsi="Times New Roman" w:cs="Times New Roman"/>
          <w:sz w:val="24"/>
          <w:szCs w:val="24"/>
          <w:lang w:eastAsia="pl-PL"/>
        </w:rPr>
      </w:pPr>
    </w:p>
    <w:p w:rsidR="00A678A9" w:rsidRPr="00A678A9" w:rsidRDefault="00A678A9" w:rsidP="00A678A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78A9" w:rsidRPr="00A678A9" w:rsidTr="00A678A9">
        <w:trPr>
          <w:tblCellSpacing w:w="15" w:type="dxa"/>
        </w:trPr>
        <w:tc>
          <w:tcPr>
            <w:tcW w:w="0" w:type="auto"/>
            <w:vAlign w:val="center"/>
            <w:hideMark/>
          </w:tcPr>
          <w:p w:rsidR="00A678A9" w:rsidRPr="00A678A9" w:rsidRDefault="00A678A9" w:rsidP="00A678A9">
            <w:pPr>
              <w:spacing w:after="240" w:line="240" w:lineRule="auto"/>
              <w:rPr>
                <w:rFonts w:ascii="Times New Roman" w:eastAsia="Times New Roman" w:hAnsi="Times New Roman" w:cs="Times New Roman"/>
                <w:sz w:val="24"/>
                <w:szCs w:val="24"/>
                <w:lang w:eastAsia="pl-PL"/>
              </w:rPr>
            </w:pPr>
          </w:p>
        </w:tc>
      </w:tr>
    </w:tbl>
    <w:p w:rsidR="00A678A9" w:rsidRPr="00A678A9" w:rsidRDefault="00A678A9" w:rsidP="00A678A9">
      <w:pPr>
        <w:pBdr>
          <w:top w:val="single" w:sz="6" w:space="1" w:color="auto"/>
        </w:pBdr>
        <w:spacing w:after="0" w:line="240" w:lineRule="auto"/>
        <w:jc w:val="center"/>
        <w:rPr>
          <w:rFonts w:ascii="Arial" w:eastAsia="Times New Roman" w:hAnsi="Arial" w:cs="Arial"/>
          <w:vanish/>
          <w:sz w:val="16"/>
          <w:szCs w:val="16"/>
          <w:lang w:eastAsia="pl-PL"/>
        </w:rPr>
      </w:pPr>
      <w:r w:rsidRPr="00A678A9">
        <w:rPr>
          <w:rFonts w:ascii="Arial" w:eastAsia="Times New Roman" w:hAnsi="Arial" w:cs="Arial"/>
          <w:vanish/>
          <w:sz w:val="16"/>
          <w:szCs w:val="16"/>
          <w:lang w:eastAsia="pl-PL"/>
        </w:rPr>
        <w:t>Dół formularza</w:t>
      </w:r>
    </w:p>
    <w:p w:rsidR="00A678A9" w:rsidRPr="00A678A9" w:rsidRDefault="00A678A9" w:rsidP="00A678A9">
      <w:pPr>
        <w:pBdr>
          <w:bottom w:val="single" w:sz="6" w:space="1" w:color="auto"/>
        </w:pBdr>
        <w:spacing w:after="0" w:line="240" w:lineRule="auto"/>
        <w:jc w:val="center"/>
        <w:rPr>
          <w:rFonts w:ascii="Arial" w:eastAsia="Times New Roman" w:hAnsi="Arial" w:cs="Arial"/>
          <w:vanish/>
          <w:sz w:val="16"/>
          <w:szCs w:val="16"/>
          <w:lang w:eastAsia="pl-PL"/>
        </w:rPr>
      </w:pPr>
      <w:r w:rsidRPr="00A678A9">
        <w:rPr>
          <w:rFonts w:ascii="Arial" w:eastAsia="Times New Roman" w:hAnsi="Arial" w:cs="Arial"/>
          <w:vanish/>
          <w:sz w:val="16"/>
          <w:szCs w:val="16"/>
          <w:lang w:eastAsia="pl-PL"/>
        </w:rPr>
        <w:t>Początek formularza</w:t>
      </w:r>
    </w:p>
    <w:p w:rsidR="00A678A9" w:rsidRPr="00A678A9" w:rsidRDefault="00A678A9" w:rsidP="00A678A9">
      <w:pPr>
        <w:pBdr>
          <w:top w:val="single" w:sz="6" w:space="1" w:color="auto"/>
        </w:pBdr>
        <w:spacing w:after="0" w:line="240" w:lineRule="auto"/>
        <w:jc w:val="center"/>
        <w:rPr>
          <w:rFonts w:ascii="Arial" w:eastAsia="Times New Roman" w:hAnsi="Arial" w:cs="Arial"/>
          <w:vanish/>
          <w:sz w:val="16"/>
          <w:szCs w:val="16"/>
          <w:lang w:eastAsia="pl-PL"/>
        </w:rPr>
      </w:pPr>
      <w:r w:rsidRPr="00A678A9">
        <w:rPr>
          <w:rFonts w:ascii="Arial" w:eastAsia="Times New Roman" w:hAnsi="Arial" w:cs="Arial"/>
          <w:vanish/>
          <w:sz w:val="16"/>
          <w:szCs w:val="16"/>
          <w:lang w:eastAsia="pl-PL"/>
        </w:rPr>
        <w:t>Dół formularza</w:t>
      </w:r>
    </w:p>
    <w:p w:rsidR="006F2ACE" w:rsidRDefault="00A678A9">
      <w:bookmarkStart w:id="0" w:name="_GoBack"/>
      <w:bookmarkEnd w:id="0"/>
    </w:p>
    <w:sectPr w:rsidR="006F2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A9"/>
    <w:rsid w:val="00A678A9"/>
    <w:rsid w:val="00B4792E"/>
    <w:rsid w:val="00C94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D6922-0C6C-4526-B739-38BB8910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678A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78A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678A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78A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81827">
      <w:bodyDiv w:val="1"/>
      <w:marLeft w:val="0"/>
      <w:marRight w:val="0"/>
      <w:marTop w:val="0"/>
      <w:marBottom w:val="0"/>
      <w:divBdr>
        <w:top w:val="none" w:sz="0" w:space="0" w:color="auto"/>
        <w:left w:val="none" w:sz="0" w:space="0" w:color="auto"/>
        <w:bottom w:val="none" w:sz="0" w:space="0" w:color="auto"/>
        <w:right w:val="none" w:sz="0" w:space="0" w:color="auto"/>
      </w:divBdr>
      <w:divsChild>
        <w:div w:id="787775038">
          <w:marLeft w:val="0"/>
          <w:marRight w:val="0"/>
          <w:marTop w:val="0"/>
          <w:marBottom w:val="0"/>
          <w:divBdr>
            <w:top w:val="none" w:sz="0" w:space="0" w:color="auto"/>
            <w:left w:val="none" w:sz="0" w:space="0" w:color="auto"/>
            <w:bottom w:val="none" w:sz="0" w:space="0" w:color="auto"/>
            <w:right w:val="none" w:sz="0" w:space="0" w:color="auto"/>
          </w:divBdr>
          <w:divsChild>
            <w:div w:id="649091993">
              <w:marLeft w:val="0"/>
              <w:marRight w:val="0"/>
              <w:marTop w:val="0"/>
              <w:marBottom w:val="0"/>
              <w:divBdr>
                <w:top w:val="none" w:sz="0" w:space="0" w:color="auto"/>
                <w:left w:val="none" w:sz="0" w:space="0" w:color="auto"/>
                <w:bottom w:val="none" w:sz="0" w:space="0" w:color="auto"/>
                <w:right w:val="none" w:sz="0" w:space="0" w:color="auto"/>
              </w:divBdr>
              <w:divsChild>
                <w:div w:id="600912250">
                  <w:marLeft w:val="0"/>
                  <w:marRight w:val="0"/>
                  <w:marTop w:val="0"/>
                  <w:marBottom w:val="0"/>
                  <w:divBdr>
                    <w:top w:val="none" w:sz="0" w:space="0" w:color="auto"/>
                    <w:left w:val="none" w:sz="0" w:space="0" w:color="auto"/>
                    <w:bottom w:val="none" w:sz="0" w:space="0" w:color="auto"/>
                    <w:right w:val="none" w:sz="0" w:space="0" w:color="auto"/>
                  </w:divBdr>
                </w:div>
                <w:div w:id="438137352">
                  <w:marLeft w:val="0"/>
                  <w:marRight w:val="0"/>
                  <w:marTop w:val="0"/>
                  <w:marBottom w:val="0"/>
                  <w:divBdr>
                    <w:top w:val="none" w:sz="0" w:space="0" w:color="auto"/>
                    <w:left w:val="none" w:sz="0" w:space="0" w:color="auto"/>
                    <w:bottom w:val="none" w:sz="0" w:space="0" w:color="auto"/>
                    <w:right w:val="none" w:sz="0" w:space="0" w:color="auto"/>
                  </w:divBdr>
                </w:div>
                <w:div w:id="2077623063">
                  <w:marLeft w:val="0"/>
                  <w:marRight w:val="0"/>
                  <w:marTop w:val="0"/>
                  <w:marBottom w:val="0"/>
                  <w:divBdr>
                    <w:top w:val="none" w:sz="0" w:space="0" w:color="auto"/>
                    <w:left w:val="none" w:sz="0" w:space="0" w:color="auto"/>
                    <w:bottom w:val="none" w:sz="0" w:space="0" w:color="auto"/>
                    <w:right w:val="none" w:sz="0" w:space="0" w:color="auto"/>
                  </w:divBdr>
                  <w:divsChild>
                    <w:div w:id="1034843971">
                      <w:marLeft w:val="0"/>
                      <w:marRight w:val="0"/>
                      <w:marTop w:val="0"/>
                      <w:marBottom w:val="0"/>
                      <w:divBdr>
                        <w:top w:val="none" w:sz="0" w:space="0" w:color="auto"/>
                        <w:left w:val="none" w:sz="0" w:space="0" w:color="auto"/>
                        <w:bottom w:val="none" w:sz="0" w:space="0" w:color="auto"/>
                        <w:right w:val="none" w:sz="0" w:space="0" w:color="auto"/>
                      </w:divBdr>
                    </w:div>
                  </w:divsChild>
                </w:div>
                <w:div w:id="1003509525">
                  <w:marLeft w:val="0"/>
                  <w:marRight w:val="0"/>
                  <w:marTop w:val="0"/>
                  <w:marBottom w:val="0"/>
                  <w:divBdr>
                    <w:top w:val="none" w:sz="0" w:space="0" w:color="auto"/>
                    <w:left w:val="none" w:sz="0" w:space="0" w:color="auto"/>
                    <w:bottom w:val="none" w:sz="0" w:space="0" w:color="auto"/>
                    <w:right w:val="none" w:sz="0" w:space="0" w:color="auto"/>
                  </w:divBdr>
                  <w:divsChild>
                    <w:div w:id="371030763">
                      <w:marLeft w:val="0"/>
                      <w:marRight w:val="0"/>
                      <w:marTop w:val="0"/>
                      <w:marBottom w:val="0"/>
                      <w:divBdr>
                        <w:top w:val="none" w:sz="0" w:space="0" w:color="auto"/>
                        <w:left w:val="none" w:sz="0" w:space="0" w:color="auto"/>
                        <w:bottom w:val="none" w:sz="0" w:space="0" w:color="auto"/>
                        <w:right w:val="none" w:sz="0" w:space="0" w:color="auto"/>
                      </w:divBdr>
                    </w:div>
                  </w:divsChild>
                </w:div>
                <w:div w:id="1027944595">
                  <w:marLeft w:val="0"/>
                  <w:marRight w:val="0"/>
                  <w:marTop w:val="0"/>
                  <w:marBottom w:val="0"/>
                  <w:divBdr>
                    <w:top w:val="none" w:sz="0" w:space="0" w:color="auto"/>
                    <w:left w:val="none" w:sz="0" w:space="0" w:color="auto"/>
                    <w:bottom w:val="none" w:sz="0" w:space="0" w:color="auto"/>
                    <w:right w:val="none" w:sz="0" w:space="0" w:color="auto"/>
                  </w:divBdr>
                  <w:divsChild>
                    <w:div w:id="1681007357">
                      <w:marLeft w:val="0"/>
                      <w:marRight w:val="0"/>
                      <w:marTop w:val="0"/>
                      <w:marBottom w:val="0"/>
                      <w:divBdr>
                        <w:top w:val="none" w:sz="0" w:space="0" w:color="auto"/>
                        <w:left w:val="none" w:sz="0" w:space="0" w:color="auto"/>
                        <w:bottom w:val="none" w:sz="0" w:space="0" w:color="auto"/>
                        <w:right w:val="none" w:sz="0" w:space="0" w:color="auto"/>
                      </w:divBdr>
                    </w:div>
                    <w:div w:id="1367102330">
                      <w:marLeft w:val="0"/>
                      <w:marRight w:val="0"/>
                      <w:marTop w:val="0"/>
                      <w:marBottom w:val="0"/>
                      <w:divBdr>
                        <w:top w:val="none" w:sz="0" w:space="0" w:color="auto"/>
                        <w:left w:val="none" w:sz="0" w:space="0" w:color="auto"/>
                        <w:bottom w:val="none" w:sz="0" w:space="0" w:color="auto"/>
                        <w:right w:val="none" w:sz="0" w:space="0" w:color="auto"/>
                      </w:divBdr>
                    </w:div>
                    <w:div w:id="2144540286">
                      <w:marLeft w:val="0"/>
                      <w:marRight w:val="0"/>
                      <w:marTop w:val="0"/>
                      <w:marBottom w:val="0"/>
                      <w:divBdr>
                        <w:top w:val="none" w:sz="0" w:space="0" w:color="auto"/>
                        <w:left w:val="none" w:sz="0" w:space="0" w:color="auto"/>
                        <w:bottom w:val="none" w:sz="0" w:space="0" w:color="auto"/>
                        <w:right w:val="none" w:sz="0" w:space="0" w:color="auto"/>
                      </w:divBdr>
                    </w:div>
                    <w:div w:id="1948151664">
                      <w:marLeft w:val="0"/>
                      <w:marRight w:val="0"/>
                      <w:marTop w:val="0"/>
                      <w:marBottom w:val="0"/>
                      <w:divBdr>
                        <w:top w:val="none" w:sz="0" w:space="0" w:color="auto"/>
                        <w:left w:val="none" w:sz="0" w:space="0" w:color="auto"/>
                        <w:bottom w:val="none" w:sz="0" w:space="0" w:color="auto"/>
                        <w:right w:val="none" w:sz="0" w:space="0" w:color="auto"/>
                      </w:divBdr>
                    </w:div>
                  </w:divsChild>
                </w:div>
                <w:div w:id="882013000">
                  <w:marLeft w:val="0"/>
                  <w:marRight w:val="0"/>
                  <w:marTop w:val="0"/>
                  <w:marBottom w:val="0"/>
                  <w:divBdr>
                    <w:top w:val="none" w:sz="0" w:space="0" w:color="auto"/>
                    <w:left w:val="none" w:sz="0" w:space="0" w:color="auto"/>
                    <w:bottom w:val="none" w:sz="0" w:space="0" w:color="auto"/>
                    <w:right w:val="none" w:sz="0" w:space="0" w:color="auto"/>
                  </w:divBdr>
                  <w:divsChild>
                    <w:div w:id="170339330">
                      <w:marLeft w:val="0"/>
                      <w:marRight w:val="0"/>
                      <w:marTop w:val="0"/>
                      <w:marBottom w:val="0"/>
                      <w:divBdr>
                        <w:top w:val="none" w:sz="0" w:space="0" w:color="auto"/>
                        <w:left w:val="none" w:sz="0" w:space="0" w:color="auto"/>
                        <w:bottom w:val="none" w:sz="0" w:space="0" w:color="auto"/>
                        <w:right w:val="none" w:sz="0" w:space="0" w:color="auto"/>
                      </w:divBdr>
                    </w:div>
                    <w:div w:id="1321695018">
                      <w:marLeft w:val="0"/>
                      <w:marRight w:val="0"/>
                      <w:marTop w:val="0"/>
                      <w:marBottom w:val="0"/>
                      <w:divBdr>
                        <w:top w:val="none" w:sz="0" w:space="0" w:color="auto"/>
                        <w:left w:val="none" w:sz="0" w:space="0" w:color="auto"/>
                        <w:bottom w:val="none" w:sz="0" w:space="0" w:color="auto"/>
                        <w:right w:val="none" w:sz="0" w:space="0" w:color="auto"/>
                      </w:divBdr>
                    </w:div>
                    <w:div w:id="627853729">
                      <w:marLeft w:val="0"/>
                      <w:marRight w:val="0"/>
                      <w:marTop w:val="0"/>
                      <w:marBottom w:val="0"/>
                      <w:divBdr>
                        <w:top w:val="none" w:sz="0" w:space="0" w:color="auto"/>
                        <w:left w:val="none" w:sz="0" w:space="0" w:color="auto"/>
                        <w:bottom w:val="none" w:sz="0" w:space="0" w:color="auto"/>
                        <w:right w:val="none" w:sz="0" w:space="0" w:color="auto"/>
                      </w:divBdr>
                    </w:div>
                    <w:div w:id="1160001906">
                      <w:marLeft w:val="0"/>
                      <w:marRight w:val="0"/>
                      <w:marTop w:val="0"/>
                      <w:marBottom w:val="0"/>
                      <w:divBdr>
                        <w:top w:val="none" w:sz="0" w:space="0" w:color="auto"/>
                        <w:left w:val="none" w:sz="0" w:space="0" w:color="auto"/>
                        <w:bottom w:val="none" w:sz="0" w:space="0" w:color="auto"/>
                        <w:right w:val="none" w:sz="0" w:space="0" w:color="auto"/>
                      </w:divBdr>
                    </w:div>
                    <w:div w:id="1510176023">
                      <w:marLeft w:val="0"/>
                      <w:marRight w:val="0"/>
                      <w:marTop w:val="0"/>
                      <w:marBottom w:val="0"/>
                      <w:divBdr>
                        <w:top w:val="none" w:sz="0" w:space="0" w:color="auto"/>
                        <w:left w:val="none" w:sz="0" w:space="0" w:color="auto"/>
                        <w:bottom w:val="none" w:sz="0" w:space="0" w:color="auto"/>
                        <w:right w:val="none" w:sz="0" w:space="0" w:color="auto"/>
                      </w:divBdr>
                    </w:div>
                    <w:div w:id="707528731">
                      <w:marLeft w:val="0"/>
                      <w:marRight w:val="0"/>
                      <w:marTop w:val="0"/>
                      <w:marBottom w:val="0"/>
                      <w:divBdr>
                        <w:top w:val="none" w:sz="0" w:space="0" w:color="auto"/>
                        <w:left w:val="none" w:sz="0" w:space="0" w:color="auto"/>
                        <w:bottom w:val="none" w:sz="0" w:space="0" w:color="auto"/>
                        <w:right w:val="none" w:sz="0" w:space="0" w:color="auto"/>
                      </w:divBdr>
                    </w:div>
                    <w:div w:id="252980165">
                      <w:marLeft w:val="0"/>
                      <w:marRight w:val="0"/>
                      <w:marTop w:val="0"/>
                      <w:marBottom w:val="0"/>
                      <w:divBdr>
                        <w:top w:val="none" w:sz="0" w:space="0" w:color="auto"/>
                        <w:left w:val="none" w:sz="0" w:space="0" w:color="auto"/>
                        <w:bottom w:val="none" w:sz="0" w:space="0" w:color="auto"/>
                        <w:right w:val="none" w:sz="0" w:space="0" w:color="auto"/>
                      </w:divBdr>
                    </w:div>
                  </w:divsChild>
                </w:div>
                <w:div w:id="6711005">
                  <w:marLeft w:val="0"/>
                  <w:marRight w:val="0"/>
                  <w:marTop w:val="0"/>
                  <w:marBottom w:val="0"/>
                  <w:divBdr>
                    <w:top w:val="none" w:sz="0" w:space="0" w:color="auto"/>
                    <w:left w:val="none" w:sz="0" w:space="0" w:color="auto"/>
                    <w:bottom w:val="none" w:sz="0" w:space="0" w:color="auto"/>
                    <w:right w:val="none" w:sz="0" w:space="0" w:color="auto"/>
                  </w:divBdr>
                  <w:divsChild>
                    <w:div w:id="1217283337">
                      <w:marLeft w:val="0"/>
                      <w:marRight w:val="0"/>
                      <w:marTop w:val="0"/>
                      <w:marBottom w:val="0"/>
                      <w:divBdr>
                        <w:top w:val="none" w:sz="0" w:space="0" w:color="auto"/>
                        <w:left w:val="none" w:sz="0" w:space="0" w:color="auto"/>
                        <w:bottom w:val="none" w:sz="0" w:space="0" w:color="auto"/>
                        <w:right w:val="none" w:sz="0" w:space="0" w:color="auto"/>
                      </w:divBdr>
                    </w:div>
                    <w:div w:id="129828624">
                      <w:marLeft w:val="0"/>
                      <w:marRight w:val="0"/>
                      <w:marTop w:val="0"/>
                      <w:marBottom w:val="0"/>
                      <w:divBdr>
                        <w:top w:val="none" w:sz="0" w:space="0" w:color="auto"/>
                        <w:left w:val="none" w:sz="0" w:space="0" w:color="auto"/>
                        <w:bottom w:val="none" w:sz="0" w:space="0" w:color="auto"/>
                        <w:right w:val="none" w:sz="0" w:space="0" w:color="auto"/>
                      </w:divBdr>
                    </w:div>
                  </w:divsChild>
                </w:div>
                <w:div w:id="389235283">
                  <w:marLeft w:val="0"/>
                  <w:marRight w:val="0"/>
                  <w:marTop w:val="0"/>
                  <w:marBottom w:val="0"/>
                  <w:divBdr>
                    <w:top w:val="none" w:sz="0" w:space="0" w:color="auto"/>
                    <w:left w:val="none" w:sz="0" w:space="0" w:color="auto"/>
                    <w:bottom w:val="none" w:sz="0" w:space="0" w:color="auto"/>
                    <w:right w:val="none" w:sz="0" w:space="0" w:color="auto"/>
                  </w:divBdr>
                  <w:divsChild>
                    <w:div w:id="1299797013">
                      <w:marLeft w:val="0"/>
                      <w:marRight w:val="0"/>
                      <w:marTop w:val="0"/>
                      <w:marBottom w:val="0"/>
                      <w:divBdr>
                        <w:top w:val="none" w:sz="0" w:space="0" w:color="auto"/>
                        <w:left w:val="none" w:sz="0" w:space="0" w:color="auto"/>
                        <w:bottom w:val="none" w:sz="0" w:space="0" w:color="auto"/>
                        <w:right w:val="none" w:sz="0" w:space="0" w:color="auto"/>
                      </w:divBdr>
                    </w:div>
                    <w:div w:id="1411121263">
                      <w:marLeft w:val="0"/>
                      <w:marRight w:val="0"/>
                      <w:marTop w:val="0"/>
                      <w:marBottom w:val="0"/>
                      <w:divBdr>
                        <w:top w:val="none" w:sz="0" w:space="0" w:color="auto"/>
                        <w:left w:val="none" w:sz="0" w:space="0" w:color="auto"/>
                        <w:bottom w:val="none" w:sz="0" w:space="0" w:color="auto"/>
                        <w:right w:val="none" w:sz="0" w:space="0" w:color="auto"/>
                      </w:divBdr>
                    </w:div>
                    <w:div w:id="503478703">
                      <w:marLeft w:val="0"/>
                      <w:marRight w:val="0"/>
                      <w:marTop w:val="0"/>
                      <w:marBottom w:val="0"/>
                      <w:divBdr>
                        <w:top w:val="none" w:sz="0" w:space="0" w:color="auto"/>
                        <w:left w:val="none" w:sz="0" w:space="0" w:color="auto"/>
                        <w:bottom w:val="none" w:sz="0" w:space="0" w:color="auto"/>
                        <w:right w:val="none" w:sz="0" w:space="0" w:color="auto"/>
                      </w:divBdr>
                    </w:div>
                    <w:div w:id="1560088970">
                      <w:marLeft w:val="0"/>
                      <w:marRight w:val="0"/>
                      <w:marTop w:val="0"/>
                      <w:marBottom w:val="0"/>
                      <w:divBdr>
                        <w:top w:val="none" w:sz="0" w:space="0" w:color="auto"/>
                        <w:left w:val="none" w:sz="0" w:space="0" w:color="auto"/>
                        <w:bottom w:val="none" w:sz="0" w:space="0" w:color="auto"/>
                        <w:right w:val="none" w:sz="0" w:space="0" w:color="auto"/>
                      </w:divBdr>
                    </w:div>
                    <w:div w:id="1709910901">
                      <w:marLeft w:val="0"/>
                      <w:marRight w:val="0"/>
                      <w:marTop w:val="0"/>
                      <w:marBottom w:val="0"/>
                      <w:divBdr>
                        <w:top w:val="none" w:sz="0" w:space="0" w:color="auto"/>
                        <w:left w:val="none" w:sz="0" w:space="0" w:color="auto"/>
                        <w:bottom w:val="none" w:sz="0" w:space="0" w:color="auto"/>
                        <w:right w:val="none" w:sz="0" w:space="0" w:color="auto"/>
                      </w:divBdr>
                    </w:div>
                    <w:div w:id="1104423406">
                      <w:marLeft w:val="0"/>
                      <w:marRight w:val="0"/>
                      <w:marTop w:val="0"/>
                      <w:marBottom w:val="0"/>
                      <w:divBdr>
                        <w:top w:val="none" w:sz="0" w:space="0" w:color="auto"/>
                        <w:left w:val="none" w:sz="0" w:space="0" w:color="auto"/>
                        <w:bottom w:val="none" w:sz="0" w:space="0" w:color="auto"/>
                        <w:right w:val="none" w:sz="0" w:space="0" w:color="auto"/>
                      </w:divBdr>
                    </w:div>
                    <w:div w:id="394395922">
                      <w:marLeft w:val="0"/>
                      <w:marRight w:val="0"/>
                      <w:marTop w:val="0"/>
                      <w:marBottom w:val="0"/>
                      <w:divBdr>
                        <w:top w:val="none" w:sz="0" w:space="0" w:color="auto"/>
                        <w:left w:val="none" w:sz="0" w:space="0" w:color="auto"/>
                        <w:bottom w:val="none" w:sz="0" w:space="0" w:color="auto"/>
                        <w:right w:val="none" w:sz="0" w:space="0" w:color="auto"/>
                      </w:divBdr>
                    </w:div>
                  </w:divsChild>
                </w:div>
                <w:div w:id="1920364880">
                  <w:marLeft w:val="0"/>
                  <w:marRight w:val="0"/>
                  <w:marTop w:val="0"/>
                  <w:marBottom w:val="0"/>
                  <w:divBdr>
                    <w:top w:val="none" w:sz="0" w:space="0" w:color="auto"/>
                    <w:left w:val="none" w:sz="0" w:space="0" w:color="auto"/>
                    <w:bottom w:val="none" w:sz="0" w:space="0" w:color="auto"/>
                    <w:right w:val="none" w:sz="0" w:space="0" w:color="auto"/>
                  </w:divBdr>
                  <w:divsChild>
                    <w:div w:id="113326196">
                      <w:marLeft w:val="0"/>
                      <w:marRight w:val="0"/>
                      <w:marTop w:val="0"/>
                      <w:marBottom w:val="0"/>
                      <w:divBdr>
                        <w:top w:val="none" w:sz="0" w:space="0" w:color="auto"/>
                        <w:left w:val="none" w:sz="0" w:space="0" w:color="auto"/>
                        <w:bottom w:val="none" w:sz="0" w:space="0" w:color="auto"/>
                        <w:right w:val="none" w:sz="0" w:space="0" w:color="auto"/>
                      </w:divBdr>
                    </w:div>
                    <w:div w:id="1224676966">
                      <w:marLeft w:val="0"/>
                      <w:marRight w:val="0"/>
                      <w:marTop w:val="0"/>
                      <w:marBottom w:val="0"/>
                      <w:divBdr>
                        <w:top w:val="none" w:sz="0" w:space="0" w:color="auto"/>
                        <w:left w:val="none" w:sz="0" w:space="0" w:color="auto"/>
                        <w:bottom w:val="none" w:sz="0" w:space="0" w:color="auto"/>
                        <w:right w:val="none" w:sz="0" w:space="0" w:color="auto"/>
                      </w:divBdr>
                    </w:div>
                    <w:div w:id="1567688734">
                      <w:marLeft w:val="0"/>
                      <w:marRight w:val="0"/>
                      <w:marTop w:val="0"/>
                      <w:marBottom w:val="0"/>
                      <w:divBdr>
                        <w:top w:val="none" w:sz="0" w:space="0" w:color="auto"/>
                        <w:left w:val="none" w:sz="0" w:space="0" w:color="auto"/>
                        <w:bottom w:val="none" w:sz="0" w:space="0" w:color="auto"/>
                        <w:right w:val="none" w:sz="0" w:space="0" w:color="auto"/>
                      </w:divBdr>
                    </w:div>
                    <w:div w:id="2061779445">
                      <w:marLeft w:val="0"/>
                      <w:marRight w:val="0"/>
                      <w:marTop w:val="0"/>
                      <w:marBottom w:val="0"/>
                      <w:divBdr>
                        <w:top w:val="none" w:sz="0" w:space="0" w:color="auto"/>
                        <w:left w:val="none" w:sz="0" w:space="0" w:color="auto"/>
                        <w:bottom w:val="none" w:sz="0" w:space="0" w:color="auto"/>
                        <w:right w:val="none" w:sz="0" w:space="0" w:color="auto"/>
                      </w:divBdr>
                    </w:div>
                    <w:div w:id="1923174882">
                      <w:marLeft w:val="0"/>
                      <w:marRight w:val="0"/>
                      <w:marTop w:val="0"/>
                      <w:marBottom w:val="0"/>
                      <w:divBdr>
                        <w:top w:val="none" w:sz="0" w:space="0" w:color="auto"/>
                        <w:left w:val="none" w:sz="0" w:space="0" w:color="auto"/>
                        <w:bottom w:val="none" w:sz="0" w:space="0" w:color="auto"/>
                        <w:right w:val="none" w:sz="0" w:space="0" w:color="auto"/>
                      </w:divBdr>
                    </w:div>
                    <w:div w:id="1927493188">
                      <w:marLeft w:val="0"/>
                      <w:marRight w:val="0"/>
                      <w:marTop w:val="0"/>
                      <w:marBottom w:val="0"/>
                      <w:divBdr>
                        <w:top w:val="none" w:sz="0" w:space="0" w:color="auto"/>
                        <w:left w:val="none" w:sz="0" w:space="0" w:color="auto"/>
                        <w:bottom w:val="none" w:sz="0" w:space="0" w:color="auto"/>
                        <w:right w:val="none" w:sz="0" w:space="0" w:color="auto"/>
                      </w:divBdr>
                    </w:div>
                    <w:div w:id="2002537110">
                      <w:marLeft w:val="0"/>
                      <w:marRight w:val="0"/>
                      <w:marTop w:val="0"/>
                      <w:marBottom w:val="0"/>
                      <w:divBdr>
                        <w:top w:val="none" w:sz="0" w:space="0" w:color="auto"/>
                        <w:left w:val="none" w:sz="0" w:space="0" w:color="auto"/>
                        <w:bottom w:val="none" w:sz="0" w:space="0" w:color="auto"/>
                        <w:right w:val="none" w:sz="0" w:space="0" w:color="auto"/>
                      </w:divBdr>
                    </w:div>
                    <w:div w:id="805974086">
                      <w:marLeft w:val="0"/>
                      <w:marRight w:val="0"/>
                      <w:marTop w:val="0"/>
                      <w:marBottom w:val="0"/>
                      <w:divBdr>
                        <w:top w:val="none" w:sz="0" w:space="0" w:color="auto"/>
                        <w:left w:val="none" w:sz="0" w:space="0" w:color="auto"/>
                        <w:bottom w:val="none" w:sz="0" w:space="0" w:color="auto"/>
                        <w:right w:val="none" w:sz="0" w:space="0" w:color="auto"/>
                      </w:divBdr>
                    </w:div>
                  </w:divsChild>
                </w:div>
                <w:div w:id="7264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3176</Words>
  <Characters>19059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dc:description/>
  <cp:lastModifiedBy>Emilia Harackiewicz</cp:lastModifiedBy>
  <cp:revision>1</cp:revision>
  <dcterms:created xsi:type="dcterms:W3CDTF">2020-01-23T12:18:00Z</dcterms:created>
  <dcterms:modified xsi:type="dcterms:W3CDTF">2020-01-23T12:18:00Z</dcterms:modified>
</cp:coreProperties>
</file>