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BA" w:rsidRDefault="009C750E" w:rsidP="001E0ABA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1E0AB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oferty</w:t>
      </w:r>
    </w:p>
    <w:p w:rsidR="007A2E30" w:rsidRDefault="007A2E30" w:rsidP="007A2E30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Odbiór, załadunek,</w:t>
      </w:r>
      <w:r w:rsidRPr="00DB0358">
        <w:rPr>
          <w:sz w:val="22"/>
          <w:szCs w:val="22"/>
        </w:rPr>
        <w:t xml:space="preserve"> transport</w:t>
      </w:r>
      <w:r>
        <w:rPr>
          <w:sz w:val="22"/>
          <w:szCs w:val="22"/>
        </w:rPr>
        <w:t xml:space="preserve"> i unieszkodliwienie</w:t>
      </w:r>
      <w:r w:rsidRPr="00DB0358">
        <w:rPr>
          <w:sz w:val="22"/>
          <w:szCs w:val="22"/>
        </w:rPr>
        <w:t xml:space="preserve"> odpadów medycznych, w</w:t>
      </w:r>
      <w:r>
        <w:rPr>
          <w:sz w:val="22"/>
          <w:szCs w:val="22"/>
        </w:rPr>
        <w:t>yszczególnionych w Pakiecie nr 2</w:t>
      </w:r>
      <w:r w:rsidRPr="00DB0358">
        <w:rPr>
          <w:sz w:val="22"/>
          <w:szCs w:val="22"/>
        </w:rPr>
        <w:t xml:space="preserve">, będą realizowane na koszt i ryzyko Wykonawcy z miejsca tymczasowego gromadzenia w magazynach odpadów przy spalarni odpadów medycznych i weterynaryjnych USK w Białymstoku ul. </w:t>
      </w:r>
      <w:r>
        <w:rPr>
          <w:sz w:val="22"/>
          <w:szCs w:val="22"/>
        </w:rPr>
        <w:t>Skłodowskiej 24</w:t>
      </w:r>
      <w:bookmarkStart w:id="0" w:name="_GoBack"/>
      <w:bookmarkEnd w:id="0"/>
      <w:r w:rsidRPr="00DB0358">
        <w:rPr>
          <w:sz w:val="22"/>
          <w:szCs w:val="22"/>
        </w:rPr>
        <w:t xml:space="preserve"> w terminie do 3 dni od daty złożenia zamówienia. </w:t>
      </w:r>
    </w:p>
    <w:p w:rsidR="007A2E30" w:rsidRPr="001951CB" w:rsidRDefault="007A2E30" w:rsidP="007A2E30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 xml:space="preserve">Wykonawca zobowiązuje się posiadać aktualne zezwolenie/decyzję (np. wypis z rejestru): </w:t>
      </w:r>
    </w:p>
    <w:p w:rsidR="007A2E30" w:rsidRPr="001951CB" w:rsidRDefault="007A2E30" w:rsidP="007A2E30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>na  tr</w:t>
      </w:r>
      <w:r>
        <w:rPr>
          <w:sz w:val="22"/>
          <w:szCs w:val="22"/>
        </w:rPr>
        <w:t>ansport odpadów niebezpiecznych,</w:t>
      </w:r>
    </w:p>
    <w:p w:rsidR="007A2E30" w:rsidRPr="001951CB" w:rsidRDefault="007A2E30" w:rsidP="007A2E30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>na unieszkodliwianie / przetwarzanie odpadów z grupy 1</w:t>
      </w:r>
      <w:r>
        <w:rPr>
          <w:sz w:val="22"/>
          <w:szCs w:val="22"/>
        </w:rPr>
        <w:t xml:space="preserve">8 01 w tym 18 01 02, 18 01 03, </w:t>
      </w:r>
      <w:r>
        <w:rPr>
          <w:sz w:val="22"/>
          <w:szCs w:val="22"/>
        </w:rPr>
        <w:br/>
        <w:t>18 01 04, 18 01 08, 18 01 09, 18 01 82,</w:t>
      </w:r>
    </w:p>
    <w:p w:rsidR="007A2E30" w:rsidRPr="001951CB" w:rsidRDefault="007A2E30" w:rsidP="007A2E30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 xml:space="preserve">na zbieranie odpadów zgodnie z art. 27 ust. 2 pkt 1, ust. 3 ustawy o odpadach z dn. </w:t>
      </w:r>
      <w:r w:rsidRPr="001951CB">
        <w:rPr>
          <w:sz w:val="22"/>
          <w:szCs w:val="22"/>
        </w:rPr>
        <w:br/>
        <w:t xml:space="preserve">14 grudnia 2012 </w:t>
      </w:r>
      <w:r>
        <w:rPr>
          <w:sz w:val="22"/>
          <w:szCs w:val="22"/>
        </w:rPr>
        <w:t>r. ( Dz. U. z 2013. poz. 21 ).</w:t>
      </w:r>
    </w:p>
    <w:p w:rsidR="007A2E30" w:rsidRPr="001951CB" w:rsidRDefault="007A2E30" w:rsidP="007A2E30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strike/>
          <w:sz w:val="22"/>
          <w:szCs w:val="22"/>
        </w:rPr>
      </w:pPr>
      <w:r w:rsidRPr="001951CB">
        <w:rPr>
          <w:sz w:val="22"/>
          <w:szCs w:val="22"/>
        </w:rPr>
        <w:t xml:space="preserve">Wykonawca zobowiązuje się posiadać spalarnię odpadów medycznych lub pisemną deklarację innego podmiotu gwarantującego, że przekazane przez Zamawiającego odpady z grupy 18 01 </w:t>
      </w:r>
      <w:r w:rsidRPr="001951CB">
        <w:rPr>
          <w:sz w:val="22"/>
          <w:szCs w:val="22"/>
        </w:rPr>
        <w:br/>
        <w:t>będą unieszkodliwiane zgodnie z aktua</w:t>
      </w:r>
      <w:r>
        <w:rPr>
          <w:sz w:val="22"/>
          <w:szCs w:val="22"/>
        </w:rPr>
        <w:t>lnie obowiązującymi przepisami</w:t>
      </w:r>
      <w:r w:rsidRPr="001951CB">
        <w:rPr>
          <w:sz w:val="22"/>
          <w:szCs w:val="22"/>
        </w:rPr>
        <w:t xml:space="preserve">. </w:t>
      </w:r>
    </w:p>
    <w:p w:rsidR="007A2E30" w:rsidRPr="00DC329C" w:rsidRDefault="007A2E30" w:rsidP="007A2E30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>Po odbiorze odpadów od Zamawiającego Wykona</w:t>
      </w:r>
      <w:r>
        <w:rPr>
          <w:sz w:val="22"/>
          <w:szCs w:val="22"/>
        </w:rPr>
        <w:t xml:space="preserve">wca zobowiązuje się dostarczyć </w:t>
      </w:r>
      <w:r w:rsidRPr="00DC329C">
        <w:rPr>
          <w:sz w:val="22"/>
          <w:szCs w:val="22"/>
        </w:rPr>
        <w:t>karty przekazania odpadów zgodnie z rozporządzeniem Ministra Środowiska z dn. 12.12.2014 r. w sprawie wzorów dokumentów stosownych na potrzeby ewidencji odpadów ( Dz. U. z 2014 r. poz. 1973 ).</w:t>
      </w:r>
      <w:r>
        <w:rPr>
          <w:sz w:val="22"/>
          <w:szCs w:val="22"/>
        </w:rPr>
        <w:t xml:space="preserve"> </w:t>
      </w:r>
      <w:r w:rsidRPr="00DC329C">
        <w:rPr>
          <w:sz w:val="22"/>
          <w:szCs w:val="22"/>
        </w:rPr>
        <w:t>Powyższa dokumentacja jest podstawą do wystawienia przez Wykonawcę faktury za wykonaną usługę na rzecz Zamawiającego.</w:t>
      </w:r>
    </w:p>
    <w:p w:rsidR="007A2E30" w:rsidRPr="001951CB" w:rsidRDefault="007A2E30" w:rsidP="007A2E30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 xml:space="preserve">Wykonawca oświadcza, że: </w:t>
      </w:r>
    </w:p>
    <w:p w:rsidR="007A2E30" w:rsidRPr="001951CB" w:rsidRDefault="007A2E30" w:rsidP="007A2E30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>realizacja przedmiotu umowy odbywać się będzie z zachowaniem wymogów przewidzianych obowiązującymi przepisami prawa,</w:t>
      </w:r>
    </w:p>
    <w:p w:rsidR="007A2E30" w:rsidRPr="001951CB" w:rsidRDefault="007A2E30" w:rsidP="007A2E30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>transport odpadów odbędzie się z zachowaniem przepisów obowiązujących przy transp</w:t>
      </w:r>
      <w:r>
        <w:rPr>
          <w:sz w:val="22"/>
          <w:szCs w:val="22"/>
        </w:rPr>
        <w:t>orcie odpadów niebezpiecznych,</w:t>
      </w:r>
    </w:p>
    <w:p w:rsidR="007A2E30" w:rsidRPr="001951CB" w:rsidRDefault="007A2E30" w:rsidP="007A2E30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>realizacja przedmiotu umowy odbywać się będzie z wykorzystaniem odpowiednich bezpiecznych środków transportu przystosowanych do transportu odpadów  niebezpiecz</w:t>
      </w:r>
      <w:r>
        <w:rPr>
          <w:sz w:val="22"/>
          <w:szCs w:val="22"/>
        </w:rPr>
        <w:t>nych będących przedmiotem umowy.</w:t>
      </w:r>
    </w:p>
    <w:p w:rsidR="007A2E30" w:rsidRPr="001951CB" w:rsidRDefault="007A2E30" w:rsidP="007A2E30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 xml:space="preserve">Wykonawca zobowiązuje się odbierać od Zamawiającego w pierwszej kolejności </w:t>
      </w:r>
      <w:r>
        <w:rPr>
          <w:sz w:val="22"/>
          <w:szCs w:val="22"/>
        </w:rPr>
        <w:t>odpady oznaczone kodem 18 01 02.</w:t>
      </w:r>
    </w:p>
    <w:p w:rsidR="007A2E30" w:rsidRPr="001951CB" w:rsidRDefault="007A2E30" w:rsidP="007A2E30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>Podczas odbioru, wywozu, załadunku i rozładunku odpadów medycznych Wykonawca będzie posiadał odpowiednią ilość dodatkowych worków, które zostaną użyte do przepakowania odpadów w przypadku uszkodzenia opakowania podczas załadunku / rozładunku.</w:t>
      </w:r>
    </w:p>
    <w:p w:rsidR="007A2E30" w:rsidRPr="001951CB" w:rsidRDefault="007A2E30" w:rsidP="007A2E30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 xml:space="preserve">W przypadku rozproszenia (rozsypania) odpadów medycznych podczas ich załadunku, czy rozładunku Wykonawca zobowiązuje się że przepakuje odpady w nieuszkodzone worki, a miejsce ich rozproszenia zdezynfekuje. </w:t>
      </w:r>
    </w:p>
    <w:p w:rsidR="007A2E30" w:rsidRPr="001951CB" w:rsidRDefault="007A2E30" w:rsidP="007A2E30">
      <w:pPr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pl-PL"/>
        </w:rPr>
      </w:pPr>
      <w:r w:rsidRPr="001951CB">
        <w:rPr>
          <w:rFonts w:eastAsia="Times New Roman"/>
          <w:sz w:val="22"/>
          <w:szCs w:val="22"/>
          <w:lang w:eastAsia="pl-PL"/>
        </w:rPr>
        <w:t>W związku z  realizacją przedmiotu umowy, Wykonawca ponosi odpowiedzialność za wszystkie szkody spowodowane przez Personel Wykonawcy w mieniu i na osobach oraz z niewykonania lub nienależytego wykonania obowiązków określonych w umowie, chyba że niewykonanie lub nienależyte wykonanie jest następstwem okoliczności, za które Wykonawca nie ponosi odpowiedzialności.</w:t>
      </w:r>
    </w:p>
    <w:p w:rsidR="007A2E30" w:rsidRPr="001951CB" w:rsidRDefault="007A2E30" w:rsidP="007A2E30">
      <w:pPr>
        <w:numPr>
          <w:ilvl w:val="0"/>
          <w:numId w:val="3"/>
        </w:numPr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1951CB">
        <w:rPr>
          <w:rFonts w:eastAsia="Times New Roman"/>
          <w:sz w:val="22"/>
          <w:szCs w:val="22"/>
          <w:lang w:eastAsia="pl-PL"/>
        </w:rPr>
        <w:t xml:space="preserve">Wykonawca zobowiązuje się do pokrycia kosztów ewentualnych kar nakładanych na Zamawiającego przez upoważnione instytucje, w tym Stacje Sanitarno-Epidemiologiczne, Wojewódzki Inspektorat Ochrony Środowiska, inspektorów BHP, p.poż i innych, jak </w:t>
      </w:r>
      <w:r w:rsidRPr="001951CB">
        <w:rPr>
          <w:rFonts w:eastAsia="Times New Roman"/>
          <w:sz w:val="22"/>
          <w:szCs w:val="22"/>
          <w:lang w:eastAsia="pl-PL"/>
        </w:rPr>
        <w:br/>
        <w:t>i związanych z tym ewentualnych odszkodowań, do zapłaty których zobowiązany będzie Zamawiający lub pracownik Zamawiającego w związku z nienależytym wykonaniem lub niewykonaniem ww. przedmiotu umowy przez Wykonawcę lub współpracujące z nim przy wykonaniu ww. usług podmioty (podwykonawcy).</w:t>
      </w:r>
    </w:p>
    <w:p w:rsidR="007A2E30" w:rsidRPr="001951CB" w:rsidRDefault="007A2E30" w:rsidP="007A2E30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>Wykonawca zobowiązuje się do posiadania wdrożonych procedur i przekazania kierowcy pojazdu realizującego transport odpadów instrukcję postępowania w przypadku wystąpienia wypadku drogowego lub innego zdarzenia losowego, w następstwie którego bezpieczeństwo transportu odpadów jest zagrożone.</w:t>
      </w:r>
    </w:p>
    <w:p w:rsidR="008748B8" w:rsidRPr="004D7F26" w:rsidRDefault="008748B8" w:rsidP="007A2E30">
      <w:pPr>
        <w:pStyle w:val="Tekstpodstawowy"/>
        <w:spacing w:after="0"/>
        <w:jc w:val="both"/>
        <w:rPr>
          <w:rFonts w:eastAsia="Times New Roman"/>
          <w:sz w:val="22"/>
          <w:szCs w:val="22"/>
          <w:lang w:eastAsia="pl-PL"/>
        </w:rPr>
      </w:pPr>
    </w:p>
    <w:sectPr w:rsidR="008748B8" w:rsidRPr="004D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EA4586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17C8A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617BA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45"/>
    <w:rsid w:val="00092F45"/>
    <w:rsid w:val="001D34F1"/>
    <w:rsid w:val="001E0ABA"/>
    <w:rsid w:val="003012A2"/>
    <w:rsid w:val="00331CB0"/>
    <w:rsid w:val="004D7F26"/>
    <w:rsid w:val="006B0131"/>
    <w:rsid w:val="007A2E30"/>
    <w:rsid w:val="007C5E51"/>
    <w:rsid w:val="008748B8"/>
    <w:rsid w:val="009C750E"/>
    <w:rsid w:val="00AA7467"/>
    <w:rsid w:val="00E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3F56"/>
  <w15:docId w15:val="{6CA91AF4-7BCD-41D0-918F-CFD75119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F4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2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2F45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3</cp:revision>
  <dcterms:created xsi:type="dcterms:W3CDTF">2019-08-20T07:13:00Z</dcterms:created>
  <dcterms:modified xsi:type="dcterms:W3CDTF">2019-08-20T07:24:00Z</dcterms:modified>
</cp:coreProperties>
</file>