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A3" w:rsidRDefault="008B05A3" w:rsidP="008B05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Białystok, dnia 30.07.2019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r.</w:t>
      </w:r>
    </w:p>
    <w:p w:rsidR="008B05A3" w:rsidRDefault="008B05A3" w:rsidP="008B05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B05A3" w:rsidRDefault="008B05A3" w:rsidP="008B05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ZP/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VI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I/19/451</w:t>
      </w:r>
    </w:p>
    <w:p w:rsidR="008B05A3" w:rsidRDefault="008B05A3" w:rsidP="008B05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05A3" w:rsidRDefault="008B05A3" w:rsidP="008B05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05A3" w:rsidRDefault="008B05A3" w:rsidP="008B05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unieważnieniu postępowania </w:t>
      </w:r>
    </w:p>
    <w:p w:rsidR="008B05A3" w:rsidRDefault="008B05A3" w:rsidP="008B05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zakresie Pakietu nr 1</w:t>
      </w:r>
    </w:p>
    <w:p w:rsidR="008B05A3" w:rsidRDefault="008B05A3" w:rsidP="008B05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8B05A3" w:rsidRPr="008B05A3" w:rsidRDefault="008B05A3" w:rsidP="008B05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8B05A3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 xml:space="preserve">Dotyczy: postępowania o udzielenie zamówienia publicznego w trybie </w:t>
      </w:r>
      <w:r w:rsidRPr="008B05A3">
        <w:rPr>
          <w:rFonts w:ascii="Times New Roman" w:hAnsi="Times New Roman" w:cs="Times New Roman"/>
          <w:b/>
          <w:sz w:val="20"/>
          <w:szCs w:val="20"/>
          <w:u w:val="single"/>
          <w:lang w:eastAsia="x-none"/>
        </w:rPr>
        <w:t xml:space="preserve">przetargu nieograniczonego </w:t>
      </w:r>
      <w:r w:rsidRPr="008B05A3">
        <w:rPr>
          <w:rFonts w:ascii="Times New Roman" w:hAnsi="Times New Roman" w:cs="Times New Roman"/>
          <w:b/>
          <w:sz w:val="20"/>
          <w:szCs w:val="20"/>
          <w:u w:val="single"/>
        </w:rPr>
        <w:t xml:space="preserve">na dostawę </w:t>
      </w:r>
      <w:r w:rsidRPr="008B05A3"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  <w:t xml:space="preserve">płytek do chirurgii szczękowo-twarzowej </w:t>
      </w:r>
      <w:r w:rsidRPr="008B05A3">
        <w:rPr>
          <w:rFonts w:ascii="Times New Roman" w:hAnsi="Times New Roman" w:cs="Times New Roman"/>
          <w:b/>
          <w:sz w:val="20"/>
          <w:szCs w:val="20"/>
          <w:u w:val="single"/>
        </w:rPr>
        <w:t>(sprawa nr 62/2019).</w:t>
      </w:r>
    </w:p>
    <w:p w:rsidR="008B05A3" w:rsidRDefault="008B05A3" w:rsidP="008B05A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B05A3" w:rsidRPr="008B05A3" w:rsidRDefault="008B05A3" w:rsidP="008B05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Zamawiający, Uniwersytecki Szpital Kliniczny w Białymstoku, na podstawie art. 92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informuje o wyniku oceny ofert złożonych w postępowaniu o udzielenie zamówienia publicznego w trybie przetargu nieograniczonego na dostawę </w:t>
      </w:r>
      <w:r w:rsidRPr="008B05A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płytek do chirurgii szczękowo-twarzowej </w:t>
      </w:r>
      <w:r w:rsidRPr="008B05A3">
        <w:rPr>
          <w:rFonts w:ascii="Times New Roman" w:hAnsi="Times New Roman" w:cs="Times New Roman"/>
          <w:sz w:val="20"/>
          <w:szCs w:val="20"/>
        </w:rPr>
        <w:t>(sprawa nr 62/2019).</w:t>
      </w:r>
    </w:p>
    <w:p w:rsidR="008B05A3" w:rsidRDefault="008B05A3" w:rsidP="008B05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unieważnionych pakietach:</w:t>
      </w:r>
    </w:p>
    <w:p w:rsidR="008B05A3" w:rsidRDefault="008B05A3" w:rsidP="008B05A3">
      <w:pPr>
        <w:spacing w:after="40" w:line="360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Unieważnienie postępowania o udzielenie zamówienia publ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icznego w zakresie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Pakietu nr</w:t>
      </w:r>
      <w:r w:rsidRPr="008B05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93 ust. 1 pkt. 1)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 złożono żadnej oferty niepodlegającej odrzuceniu. Brak ofert.</w:t>
      </w:r>
    </w:p>
    <w:p w:rsidR="00F87DF9" w:rsidRDefault="00F87DF9"/>
    <w:p w:rsidR="008B05A3" w:rsidRDefault="008B05A3"/>
    <w:sectPr w:rsidR="008B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A3"/>
    <w:rsid w:val="008B05A3"/>
    <w:rsid w:val="00F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05E5"/>
  <w15:chartTrackingRefBased/>
  <w15:docId w15:val="{ADFD7007-ABD6-4E28-A515-6F6063B2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5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2019-07-30T06:26:00Z</cp:lastPrinted>
  <dcterms:created xsi:type="dcterms:W3CDTF">2019-07-30T06:18:00Z</dcterms:created>
  <dcterms:modified xsi:type="dcterms:W3CDTF">2019-07-30T06:35:00Z</dcterms:modified>
</cp:coreProperties>
</file>