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1D" w:rsidRPr="0068100D" w:rsidRDefault="003D0B1D" w:rsidP="003D0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0B1D" w:rsidRPr="0068100D" w:rsidRDefault="003D0B1D" w:rsidP="003D0B1D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8100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68100D">
        <w:rPr>
          <w:rFonts w:ascii="Times New Roman" w:eastAsia="Times New Roman" w:hAnsi="Times New Roman" w:cs="Times New Roman"/>
          <w:sz w:val="20"/>
          <w:szCs w:val="20"/>
          <w:lang w:eastAsia="x-none"/>
        </w:rPr>
        <w:t>19</w:t>
      </w:r>
      <w:r w:rsidRPr="0068100D">
        <w:rPr>
          <w:rFonts w:ascii="Times New Roman" w:eastAsia="Times New Roman" w:hAnsi="Times New Roman" w:cs="Times New Roman"/>
          <w:sz w:val="20"/>
          <w:szCs w:val="20"/>
          <w:lang w:eastAsia="x-none"/>
        </w:rPr>
        <w:t>.07.2019</w:t>
      </w:r>
      <w:r w:rsidRPr="0068100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3D0B1D" w:rsidRPr="0068100D" w:rsidRDefault="003D0B1D" w:rsidP="003D0B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8100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 w:rsidRPr="0068100D">
        <w:rPr>
          <w:rFonts w:ascii="Times New Roman" w:eastAsia="Times New Roman" w:hAnsi="Times New Roman" w:cs="Times New Roman"/>
          <w:sz w:val="20"/>
          <w:szCs w:val="20"/>
          <w:lang w:eastAsia="x-none"/>
        </w:rPr>
        <w:t>VII</w:t>
      </w:r>
      <w:r w:rsidRPr="0068100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/19</w:t>
      </w:r>
      <w:r w:rsidR="0068100D">
        <w:rPr>
          <w:rFonts w:ascii="Times New Roman" w:eastAsia="Times New Roman" w:hAnsi="Times New Roman" w:cs="Times New Roman"/>
          <w:sz w:val="20"/>
          <w:szCs w:val="20"/>
          <w:lang w:eastAsia="x-none"/>
        </w:rPr>
        <w:t>/423</w:t>
      </w:r>
    </w:p>
    <w:p w:rsidR="003D0B1D" w:rsidRPr="0068100D" w:rsidRDefault="003D0B1D" w:rsidP="003D0B1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D0B1D" w:rsidRPr="0068100D" w:rsidRDefault="003D0B1D" w:rsidP="003D0B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</w:pPr>
      <w:r w:rsidRPr="0068100D">
        <w:rPr>
          <w:rFonts w:ascii="Times New Roman" w:hAnsi="Times New Roman" w:cs="Times New Roman"/>
          <w:sz w:val="20"/>
          <w:szCs w:val="20"/>
          <w:u w:val="single"/>
        </w:rPr>
        <w:t xml:space="preserve">Dotyczy: </w:t>
      </w:r>
      <w:r w:rsidRPr="0068100D">
        <w:rPr>
          <w:rFonts w:ascii="Times New Roman" w:hAnsi="Times New Roman" w:cs="Times New Roman"/>
          <w:sz w:val="20"/>
          <w:szCs w:val="20"/>
          <w:u w:val="single"/>
          <w:lang w:eastAsia="x-none"/>
        </w:rPr>
        <w:t xml:space="preserve">przetargu nieograniczonego </w:t>
      </w:r>
      <w:r w:rsidRPr="0068100D">
        <w:rPr>
          <w:rFonts w:ascii="Times New Roman" w:hAnsi="Times New Roman" w:cs="Times New Roman"/>
          <w:sz w:val="20"/>
          <w:szCs w:val="20"/>
          <w:u w:val="single"/>
        </w:rPr>
        <w:t xml:space="preserve">na dostawę </w:t>
      </w:r>
      <w:r w:rsidRPr="0068100D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 xml:space="preserve">płytek do chirurgii szczękowo-twarzowej </w:t>
      </w:r>
      <w:r w:rsidRPr="0068100D">
        <w:rPr>
          <w:rFonts w:ascii="Times New Roman" w:hAnsi="Times New Roman" w:cs="Times New Roman"/>
          <w:sz w:val="20"/>
          <w:szCs w:val="20"/>
          <w:u w:val="single"/>
        </w:rPr>
        <w:t>(sprawa nr 62/2019).</w:t>
      </w:r>
    </w:p>
    <w:p w:rsidR="003D0B1D" w:rsidRPr="0068100D" w:rsidRDefault="003D0B1D" w:rsidP="003D0B1D">
      <w:pPr>
        <w:pStyle w:val="Styl1"/>
        <w:spacing w:line="240" w:lineRule="auto"/>
        <w:jc w:val="left"/>
        <w:rPr>
          <w:b/>
        </w:rPr>
      </w:pPr>
    </w:p>
    <w:p w:rsidR="003D0B1D" w:rsidRPr="0068100D" w:rsidRDefault="003D0B1D" w:rsidP="003D0B1D">
      <w:pPr>
        <w:pStyle w:val="Styl1"/>
        <w:spacing w:line="240" w:lineRule="auto"/>
        <w:jc w:val="center"/>
        <w:rPr>
          <w:b/>
        </w:rPr>
      </w:pPr>
      <w:r w:rsidRPr="0068100D">
        <w:rPr>
          <w:b/>
        </w:rPr>
        <w:t>Wyjaśnienia Specyfikacji Istotnych Warunków Zamówienia</w:t>
      </w:r>
    </w:p>
    <w:p w:rsidR="003D0B1D" w:rsidRPr="0068100D" w:rsidRDefault="003D0B1D" w:rsidP="003D0B1D">
      <w:pPr>
        <w:pStyle w:val="Styl1"/>
        <w:spacing w:line="240" w:lineRule="auto"/>
        <w:jc w:val="center"/>
        <w:rPr>
          <w:b/>
        </w:rPr>
      </w:pP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1 (dotyczy pakietu nr 1)</w:t>
      </w:r>
    </w:p>
    <w:p w:rsidR="003D0B1D" w:rsidRPr="0068100D" w:rsidRDefault="003D0B1D" w:rsidP="003D0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>Czy Zamawiający dopuści w pozycji 3 wkręty tytanowe mikro samo nawiercające do śrubokrętu typu pogłębiony krzyżak średnicy 1,5 mm, długość od 4 do 7 mm do wyboru przez operatora?</w:t>
      </w: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 xml:space="preserve">Odpowiedz: </w:t>
      </w:r>
      <w:r w:rsidR="00583071" w:rsidRPr="0068100D">
        <w:rPr>
          <w:rFonts w:ascii="Times New Roman" w:hAnsi="Times New Roman" w:cs="Times New Roman"/>
          <w:b/>
          <w:sz w:val="20"/>
          <w:szCs w:val="20"/>
        </w:rPr>
        <w:t xml:space="preserve">Zamawiający dopuszcza takie rozwiązanie, pod warunkiem zachowania długości w zakresie od 4 do 8 mm. </w:t>
      </w:r>
    </w:p>
    <w:p w:rsidR="003D0B1D" w:rsidRPr="0068100D" w:rsidRDefault="003D0B1D" w:rsidP="003D0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2 (dotyczy pakietu nr 1)</w:t>
      </w:r>
    </w:p>
    <w:p w:rsidR="003D0B1D" w:rsidRPr="0068100D" w:rsidRDefault="003D0B1D" w:rsidP="003D0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>Czy Zamawiający dopuści w pozycji 4 Płytkę Resorbowalną nieperforowaną do rekonstrukcji dna oczodołu o średnicy 23 mm, profil 0,6 mm?</w:t>
      </w: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 xml:space="preserve">Odpowiedz: </w:t>
      </w:r>
      <w:r w:rsidR="00583071" w:rsidRPr="0068100D">
        <w:rPr>
          <w:rFonts w:ascii="Times New Roman" w:hAnsi="Times New Roman" w:cs="Times New Roman"/>
          <w:b/>
          <w:sz w:val="20"/>
          <w:szCs w:val="20"/>
        </w:rPr>
        <w:t>Zamawiający dopuszcza takie rozwiązanie pod warunkiem zachowania średnicy od 20 do 30.</w:t>
      </w:r>
    </w:p>
    <w:p w:rsidR="003D0B1D" w:rsidRPr="0068100D" w:rsidRDefault="003D0B1D" w:rsidP="003D0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3 (dotyczy pakietu nr 1)</w:t>
      </w:r>
    </w:p>
    <w:p w:rsidR="003D0B1D" w:rsidRPr="0068100D" w:rsidRDefault="003D0B1D" w:rsidP="003D0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>Czy Zamawiający wydzieli drut do ścięgna kąta oka, z igłą (poz. 5) do oddzielnego pakietu?</w:t>
      </w: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 xml:space="preserve">Odpowiedz: </w:t>
      </w:r>
      <w:r w:rsidR="00583071" w:rsidRPr="0068100D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3D0B1D" w:rsidRPr="0068100D" w:rsidRDefault="003D0B1D" w:rsidP="003D0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4 (dotyczy pakietu nr 2)</w:t>
      </w:r>
    </w:p>
    <w:p w:rsidR="003D0B1D" w:rsidRPr="0068100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 xml:space="preserve">Czy Zamawiający dopuści w pozycji 8 śrubę tytanową do osteosyntezy mini 2x9mm pogłębiony krzyżak? </w:t>
      </w: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 xml:space="preserve">Odpowiedz: </w:t>
      </w:r>
      <w:r w:rsidR="00583071" w:rsidRPr="0068100D">
        <w:rPr>
          <w:rFonts w:ascii="Times New Roman" w:hAnsi="Times New Roman" w:cs="Times New Roman"/>
          <w:b/>
          <w:sz w:val="20"/>
          <w:szCs w:val="20"/>
        </w:rPr>
        <w:t>Tak, zamawiający dopuszcza.</w:t>
      </w:r>
    </w:p>
    <w:p w:rsidR="003D0B1D" w:rsidRPr="0068100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5 (dotyczy pakietu nr 2)</w:t>
      </w:r>
    </w:p>
    <w:p w:rsidR="003D0B1D" w:rsidRPr="0068100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 xml:space="preserve">Czy Zamawiający dopuści w pozycji 9 śrubę tytanową do osteosyntezy mini 2x11mm pogłębiony krzyżak? </w:t>
      </w:r>
    </w:p>
    <w:p w:rsidR="00583071" w:rsidRPr="0068100D" w:rsidRDefault="00583071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Odpowiedz: Tak, zamawiający dopuszcza.</w:t>
      </w:r>
    </w:p>
    <w:p w:rsidR="003D0B1D" w:rsidRPr="0068100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6 (dotyczy pakietu nr 2)</w:t>
      </w:r>
    </w:p>
    <w:p w:rsidR="003D0B1D" w:rsidRPr="0068100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 xml:space="preserve">Czy Zamawiający dopuści w pozycji 10 śrubę tytanową do osteosyntezy mini 2x13mm pogłębiony krzyżak? </w:t>
      </w:r>
    </w:p>
    <w:p w:rsidR="00583071" w:rsidRPr="0068100D" w:rsidRDefault="00583071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Odpowiedz: Tak, zamawiający dopuszcza.</w:t>
      </w:r>
    </w:p>
    <w:p w:rsidR="003D0B1D" w:rsidRPr="0068100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7 (dotyczy pakietu nr 2)</w:t>
      </w:r>
    </w:p>
    <w:p w:rsidR="003D0B1D" w:rsidRPr="0068100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 xml:space="preserve">Czy Zamawiający dopuści w pozycji 11 śrubę tytanową do osteosyntezy mini 2x15mm pogłębiony krzyżak? </w:t>
      </w:r>
    </w:p>
    <w:p w:rsidR="00583071" w:rsidRPr="0068100D" w:rsidRDefault="003D0B1D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 xml:space="preserve">Odpowiedz: </w:t>
      </w:r>
      <w:r w:rsidR="00583071" w:rsidRPr="0068100D">
        <w:rPr>
          <w:rFonts w:ascii="Times New Roman" w:hAnsi="Times New Roman" w:cs="Times New Roman"/>
          <w:b/>
          <w:sz w:val="20"/>
          <w:szCs w:val="20"/>
        </w:rPr>
        <w:t>Odpowiedz: Tak, zamawiający dopuszcza.</w:t>
      </w:r>
    </w:p>
    <w:p w:rsidR="003D0B1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100D" w:rsidRPr="0068100D" w:rsidRDefault="0068100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lastRenderedPageBreak/>
        <w:t>Pytanie nr 8 (dotyczy pakietu nr 2)</w:t>
      </w:r>
    </w:p>
    <w:p w:rsidR="003D0B1D" w:rsidRPr="0068100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>Czy Zamawiający dopuści w pozycji 12 siatkę tytanową o grubości 0,6 mm, o wymiarach 80x50mm?</w:t>
      </w:r>
    </w:p>
    <w:p w:rsidR="003D0B1D" w:rsidRPr="0068100D" w:rsidRDefault="00A90289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 xml:space="preserve">Odpowiedz: Zamawiający podtrzymuje zapisy SIWZ </w:t>
      </w:r>
      <w:r w:rsidR="00583071" w:rsidRPr="006810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D0B1D" w:rsidRPr="0068100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B1D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9 (dotyczy pakietu nr 2)</w:t>
      </w:r>
    </w:p>
    <w:p w:rsidR="003D0B1D" w:rsidRPr="0068100D" w:rsidRDefault="003D0B1D" w:rsidP="003D0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>Czy Zamawiający wydzieli pozycje (13,14,15,16 i 17) do oddzielnego pakietu?</w:t>
      </w:r>
    </w:p>
    <w:p w:rsidR="00583071" w:rsidRPr="0068100D" w:rsidRDefault="003D0B1D" w:rsidP="003D0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 xml:space="preserve">Odpowiedz: </w:t>
      </w:r>
      <w:r w:rsidR="00A90289" w:rsidRPr="0068100D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583071" w:rsidRPr="0068100D" w:rsidRDefault="00583071" w:rsidP="003D0B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3071" w:rsidRPr="0068100D" w:rsidRDefault="00583071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10</w:t>
      </w:r>
      <w:r w:rsidRPr="0068100D">
        <w:rPr>
          <w:rFonts w:ascii="Times New Roman" w:hAnsi="Times New Roman" w:cs="Times New Roman"/>
          <w:b/>
          <w:sz w:val="20"/>
          <w:szCs w:val="20"/>
        </w:rPr>
        <w:t xml:space="preserve"> (dotyczy pakietu nr 2)</w:t>
      </w:r>
    </w:p>
    <w:p w:rsidR="00583071" w:rsidRPr="00583071" w:rsidRDefault="00583071" w:rsidP="005830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w pkt 3 nie nastąpiła omyłka w zapisie:  </w:t>
      </w:r>
      <w:r w:rsidRPr="005830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licząc od daty zawarcia umowy przez okres 3 miesięcy</w:t>
      </w: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czy Zamawiający miał na myśli termin obowiązywania umowy czyli: przez okres 12 miesięcy?</w:t>
      </w:r>
    </w:p>
    <w:p w:rsidR="00583071" w:rsidRPr="00583071" w:rsidRDefault="00583071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 xml:space="preserve">Odpowiedz: </w:t>
      </w:r>
      <w:r w:rsidR="00A90289" w:rsidRPr="0068100D">
        <w:rPr>
          <w:rFonts w:ascii="Times New Roman" w:hAnsi="Times New Roman" w:cs="Times New Roman"/>
          <w:b/>
          <w:sz w:val="20"/>
          <w:szCs w:val="20"/>
        </w:rPr>
        <w:t xml:space="preserve">Tak, Zamawiający informuje, że doszło do omyłki. Czas obowiązywanie </w:t>
      </w:r>
      <w:proofErr w:type="spellStart"/>
      <w:r w:rsidR="00A90289" w:rsidRPr="0068100D">
        <w:rPr>
          <w:rFonts w:ascii="Times New Roman" w:hAnsi="Times New Roman" w:cs="Times New Roman"/>
          <w:b/>
          <w:sz w:val="20"/>
          <w:szCs w:val="20"/>
        </w:rPr>
        <w:t>um,ów</w:t>
      </w:r>
      <w:proofErr w:type="spellEnd"/>
      <w:r w:rsidR="00A90289" w:rsidRPr="0068100D">
        <w:rPr>
          <w:rFonts w:ascii="Times New Roman" w:hAnsi="Times New Roman" w:cs="Times New Roman"/>
          <w:b/>
          <w:sz w:val="20"/>
          <w:szCs w:val="20"/>
        </w:rPr>
        <w:t xml:space="preserve"> to 12 miesięcy </w:t>
      </w:r>
    </w:p>
    <w:p w:rsidR="00583071" w:rsidRPr="0068100D" w:rsidRDefault="00583071" w:rsidP="0058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3071" w:rsidRPr="0068100D" w:rsidRDefault="00583071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11</w:t>
      </w:r>
    </w:p>
    <w:p w:rsidR="00583071" w:rsidRPr="00583071" w:rsidRDefault="00583071" w:rsidP="0058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§3 ust. 16 - Czy w przypadku wyrobów niesterylnych Zamawiający odstąpi od wymogu podawania terminu ważności na Towarze oraz opakowaniu zbiorczym? </w:t>
      </w:r>
    </w:p>
    <w:p w:rsidR="00583071" w:rsidRPr="0068100D" w:rsidRDefault="00583071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 xml:space="preserve">Odpowiedz: </w:t>
      </w:r>
      <w:r w:rsidR="0068100D" w:rsidRPr="0068100D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583071" w:rsidRPr="00583071" w:rsidRDefault="00583071" w:rsidP="0058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583071" w:rsidRPr="0068100D" w:rsidRDefault="00583071" w:rsidP="0058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3071" w:rsidRPr="0068100D" w:rsidRDefault="00583071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Pr="0068100D">
        <w:rPr>
          <w:rFonts w:ascii="Times New Roman" w:hAnsi="Times New Roman" w:cs="Times New Roman"/>
          <w:b/>
          <w:sz w:val="20"/>
          <w:szCs w:val="20"/>
        </w:rPr>
        <w:t>12</w:t>
      </w:r>
      <w:r w:rsidRPr="0068100D">
        <w:rPr>
          <w:rFonts w:ascii="Times New Roman" w:hAnsi="Times New Roman" w:cs="Times New Roman"/>
          <w:b/>
          <w:sz w:val="20"/>
          <w:szCs w:val="20"/>
        </w:rPr>
        <w:t xml:space="preserve"> (dotyczy pakietu nr 2)</w:t>
      </w:r>
    </w:p>
    <w:p w:rsidR="00583071" w:rsidRPr="00583071" w:rsidRDefault="00583071" w:rsidP="0058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Czy Zamawiający doda zapis w §6 ust. 4, że odstąpienie od umowy przez Zamawiającego będzie poprzedzone wezwaniem Wykonawcy do realizowania umowy zgodnie z zawartymi w umowie postanowieniami?</w:t>
      </w:r>
    </w:p>
    <w:p w:rsidR="00583071" w:rsidRPr="00583071" w:rsidRDefault="00583071" w:rsidP="0058307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Obecny zapis umowy może powodować uprzywilejowanie jednej ze stron umowy co może być niezgodne </w:t>
      </w: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zasadami </w:t>
      </w:r>
      <w:proofErr w:type="spellStart"/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społeczno</w:t>
      </w:r>
      <w:proofErr w:type="spellEnd"/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gospodarczym określonymi w kodeksie cywilnym. W związku z powyższym koniecznym jest zmiana zapisu.</w:t>
      </w:r>
    </w:p>
    <w:p w:rsidR="0068100D" w:rsidRPr="0068100D" w:rsidRDefault="0068100D" w:rsidP="0068100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Odpowiedz: Zamawiający podtrzymuje zapisy SIWZ.</w:t>
      </w:r>
    </w:p>
    <w:p w:rsidR="00583071" w:rsidRPr="00583071" w:rsidRDefault="00583071" w:rsidP="0058307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071" w:rsidRPr="0068100D" w:rsidRDefault="00583071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Pytanie nr 13</w:t>
      </w:r>
    </w:p>
    <w:p w:rsidR="00583071" w:rsidRPr="00583071" w:rsidRDefault="00583071" w:rsidP="0058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zmieni wysokość kar umownych określonych w §7 ust. 1:</w:t>
      </w:r>
    </w:p>
    <w:p w:rsidR="00583071" w:rsidRPr="00583071" w:rsidRDefault="00583071" w:rsidP="0058307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Pkt 1 z 0,2% wartości umowy na 0,2% wartości niedostarczonego towaru;</w:t>
      </w:r>
    </w:p>
    <w:p w:rsidR="00583071" w:rsidRPr="00583071" w:rsidRDefault="00583071" w:rsidP="0058307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 2 z 0,2% wartości umowy na 0,2% wartości reklamowanego towaru?</w:t>
      </w:r>
    </w:p>
    <w:p w:rsidR="00583071" w:rsidRPr="00583071" w:rsidRDefault="00583071" w:rsidP="0058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Przedstawione we wzorze umowy kary umowne nakładają na Wykonawcę obowiązek zapłaty zbyt wygórowanej kary umownej. </w:t>
      </w:r>
    </w:p>
    <w:p w:rsidR="00583071" w:rsidRPr="00583071" w:rsidRDefault="00583071" w:rsidP="0058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przepis zawarty w projekcie umowy w sprawie zamówienia publicznego stanowiącym Załącznik do SIWZ zwracamy się o zmianę wysokości zastrzeżonych kar umownych.</w:t>
      </w:r>
    </w:p>
    <w:p w:rsidR="00583071" w:rsidRPr="00583071" w:rsidRDefault="00583071" w:rsidP="00583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Podkreślić należy, że w doktrynie prawa zamówień publicznych oraz w aktualnym orzecznictwie KIO ustanawianie przez Zamawiającego w umowie rażąco wysokich kar umownych, bezwzględnie należy uznać, </w:t>
      </w: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 naruszenie zasad zachowania uczciwej konkurencji wyrażonej w przepisie art. 7 ustawy z dnia 29 stycznia 2004 r. prawo zamówień publicznych (</w:t>
      </w:r>
      <w:proofErr w:type="spellStart"/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z 2010r., nr 113 poz. 759 z </w:t>
      </w:r>
      <w:proofErr w:type="spellStart"/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które może być uzasadnioną podstawą do żądania unieważnienia postępowania o udzielenie zamówienia publicznego w trybie art. 93 ust. 1 pkt.7 ustawy prawo zamówień publicznych z uwagi, iż postępowanie jest obarczone wadą uniemożliwiającą zawarcie ważnej umowy w sprawie zamówienia publicznego.</w:t>
      </w:r>
    </w:p>
    <w:p w:rsidR="00583071" w:rsidRPr="00583071" w:rsidRDefault="00583071" w:rsidP="00583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Ustalenie przez Zamawiającego zbyt wygórowanych kar umownych dla wykonawców stanowi zatem naruszenie prawa w zakresie równości stron umowy, co w konsekwencji prowadzi do sprzeczności celu takiej umowy </w:t>
      </w: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zasadami współżycia społecznego i skutkować winno bezwzględną nieważność czynności prawnej </w:t>
      </w: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podstawie przepisu art. 353</w:t>
      </w:r>
      <w:r w:rsidRPr="005830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>k.c. w zw. z art. 58 § 1 k.c.</w:t>
      </w:r>
    </w:p>
    <w:p w:rsidR="00583071" w:rsidRPr="0068100D" w:rsidRDefault="00583071" w:rsidP="0058307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071">
        <w:rPr>
          <w:rFonts w:ascii="Times New Roman" w:eastAsia="Times New Roman" w:hAnsi="Times New Roman" w:cs="Times New Roman"/>
          <w:sz w:val="20"/>
          <w:szCs w:val="20"/>
          <w:lang w:eastAsia="pl-PL"/>
        </w:rPr>
        <w:t>Biorąc pod uwagę powyższe zmiana kar umownych jest w pełni uzasadniona.</w:t>
      </w:r>
    </w:p>
    <w:p w:rsidR="0068100D" w:rsidRPr="0068100D" w:rsidRDefault="0068100D" w:rsidP="0068100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Odpowiedz: Zamawiający podtrzymuje zapisy SIWZ.</w:t>
      </w:r>
    </w:p>
    <w:p w:rsidR="00583071" w:rsidRPr="0068100D" w:rsidRDefault="00583071" w:rsidP="005830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100D" w:rsidRPr="0068100D" w:rsidRDefault="0068100D" w:rsidP="00583071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Zamawiający informuje, że dokonuje modyfikacji w zakresie pakietów nr 2 i 3 zgodnie z załącznikiem poniżej: </w:t>
      </w:r>
    </w:p>
    <w:p w:rsidR="0068100D" w:rsidRPr="0068100D" w:rsidRDefault="0068100D" w:rsidP="00583071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00D" w:rsidRPr="0068100D" w:rsidRDefault="0068100D" w:rsidP="0068100D">
      <w:pPr>
        <w:ind w:left="-567"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Pakiet nr 2</w:t>
      </w:r>
    </w:p>
    <w:p w:rsidR="0068100D" w:rsidRPr="0068100D" w:rsidRDefault="0068100D" w:rsidP="0068100D">
      <w:pPr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Zestaw mini do osteosyntezy żuchwy</w:t>
      </w:r>
    </w:p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417"/>
        <w:gridCol w:w="1276"/>
        <w:gridCol w:w="777"/>
        <w:gridCol w:w="782"/>
      </w:tblGrid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Nazwa oferowanego przez Wykonawcę produktu, 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Ilość i 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Stawka VAT w 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w zł</w:t>
            </w:r>
          </w:p>
        </w:tc>
      </w:tr>
      <w:tr w:rsidR="0068100D" w:rsidRPr="0068100D" w:rsidTr="0068100D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Płytka tytanowa do osteosyntezy mini prosta 2 + 2 oczka z łącznikiem, o grubości 1,0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400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Płytka tytanowa do osteosyntezy mini prosta 3 + 3 oczka z łącznikiem, o grubości 1,0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 xml:space="preserve">Płytka tytanowa do osteosyntezy mini prosta 10-40 otworowa, o grubości 1,0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20 szt</w:t>
            </w: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Płytka tytanowa do osteosyntezy mini prosta 10-40 otworowa, o grubości 0,6-0,8mm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40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 xml:space="preserve">Płytka tytanowa do osteosyntezy mini w kształcie L, T, Y, X pod wkręty 2,0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30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Śruby tytanowe kompatybilne z wyszczególnionymi płytkami mini z gniazdem krzyżakowym (+) pakowanie we wkłady do sterylizacji; kompatybilne z zestawem śrubokręta 90 ͦ :</w:t>
            </w: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Śruba tytanowa do osteosyntezy mini 2x5mm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1200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Śruba tytanowa do osteosyntezy mini 2x7mm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800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Śruba tytanowa do osteosyntezy mini 2x10mm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Śruba tytanowa do osteosyntezy mini 2x12mm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 xml:space="preserve">Śruba tytanowa do osteosyntezy mini 2x14mm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30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Śruba tytanowa do osteosyntezy mini 2x16mm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Siatka tytanowa o grubości 0,2; 0,3; 0,4 mm, o wymiarach min, 80x50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6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 xml:space="preserve">Folia tytanowa </w:t>
            </w:r>
            <w:proofErr w:type="spellStart"/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bezotworowa</w:t>
            </w:r>
            <w:proofErr w:type="spellEnd"/>
            <w:r w:rsidRPr="0068100D">
              <w:rPr>
                <w:rFonts w:ascii="Times New Roman" w:hAnsi="Times New Roman" w:cs="Times New Roman"/>
                <w:sz w:val="20"/>
                <w:szCs w:val="20"/>
              </w:rPr>
              <w:t xml:space="preserve"> o grubości do 0,15 mm bez otworów do wyboru </w:t>
            </w:r>
            <w:r w:rsidRPr="0068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zmawiającego o wymiarach min. 80x50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4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Szyny tytanowa do zaopatrzenia urazów zębów o grubości 0,2 mm, szerokość 2 i 3 mm i długości min. 50 mm mocowane za pomocą kompozytu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 xml:space="preserve">Drut tytanowy o grubości 0,3; 0,4; i 0,5 mm w rolkach po 5 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Endoproteza stawu skroniowo-żuchwowego (</w:t>
            </w:r>
            <w:proofErr w:type="spellStart"/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głowa-panewka</w:t>
            </w:r>
            <w:proofErr w:type="spellEnd"/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) - komplet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>Substytut kości w pojemniku po 0,5 g pakowany w opakowaniu po 5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100D" w:rsidRPr="0068100D" w:rsidRDefault="0068100D" w:rsidP="0068100D">
      <w:pPr>
        <w:rPr>
          <w:rFonts w:ascii="Times New Roman" w:hAnsi="Times New Roman" w:cs="Times New Roman"/>
          <w:b/>
          <w:sz w:val="20"/>
          <w:szCs w:val="20"/>
        </w:rPr>
      </w:pPr>
    </w:p>
    <w:p w:rsidR="0068100D" w:rsidRPr="0068100D" w:rsidRDefault="0068100D" w:rsidP="0068100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8100D">
        <w:rPr>
          <w:rFonts w:ascii="Times New Roman" w:hAnsi="Times New Roman" w:cs="Times New Roman"/>
          <w:i/>
          <w:sz w:val="20"/>
          <w:szCs w:val="20"/>
          <w:u w:val="single"/>
        </w:rPr>
        <w:t>*Firma dostarczająca płytki i śruby zobowiązuje się do użyczenia:</w:t>
      </w:r>
    </w:p>
    <w:p w:rsidR="0068100D" w:rsidRPr="0068100D" w:rsidRDefault="0068100D" w:rsidP="0068100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8100D">
        <w:rPr>
          <w:rFonts w:ascii="Times New Roman" w:hAnsi="Times New Roman" w:cs="Times New Roman"/>
          <w:i/>
          <w:sz w:val="20"/>
          <w:szCs w:val="20"/>
          <w:u w:val="single"/>
        </w:rPr>
        <w:t xml:space="preserve"> 3 śrubokrętów 90° o wielkości główki maksymalnie 8,2 mm wraz z wiertłami i grotami do systemu 2,0</w:t>
      </w:r>
    </w:p>
    <w:p w:rsidR="0068100D" w:rsidRPr="0068100D" w:rsidRDefault="0068100D" w:rsidP="0068100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8100D">
        <w:rPr>
          <w:rFonts w:ascii="Times New Roman" w:hAnsi="Times New Roman" w:cs="Times New Roman"/>
          <w:i/>
          <w:sz w:val="20"/>
          <w:szCs w:val="20"/>
          <w:u w:val="single"/>
        </w:rPr>
        <w:t xml:space="preserve">oraz </w:t>
      </w:r>
    </w:p>
    <w:p w:rsidR="0068100D" w:rsidRPr="0068100D" w:rsidRDefault="0068100D" w:rsidP="0068100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8100D">
        <w:rPr>
          <w:rFonts w:ascii="Times New Roman" w:hAnsi="Times New Roman" w:cs="Times New Roman"/>
          <w:i/>
          <w:sz w:val="20"/>
          <w:szCs w:val="20"/>
          <w:u w:val="single"/>
        </w:rPr>
        <w:t>4 kompletów śrubokrętów prostych, kompatybilnych z wyszczególnionymi śrubami 2,0 na okres użytkowania zespoleń. (zgodnie z  załącznikiem nr 5a „Wzór umowy udostepnienia instrumentarium”)</w:t>
      </w:r>
    </w:p>
    <w:p w:rsidR="0068100D" w:rsidRPr="0068100D" w:rsidRDefault="0068100D" w:rsidP="0068100D">
      <w:pPr>
        <w:ind w:right="-283"/>
        <w:rPr>
          <w:rFonts w:ascii="Times New Roman" w:hAnsi="Times New Roman" w:cs="Times New Roman"/>
          <w:sz w:val="20"/>
          <w:szCs w:val="20"/>
        </w:rPr>
      </w:pPr>
    </w:p>
    <w:p w:rsidR="0068100D" w:rsidRPr="0068100D" w:rsidRDefault="0068100D" w:rsidP="0068100D">
      <w:pPr>
        <w:spacing w:before="120" w:line="36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>Łączna wartość netto pakietu nr 2 wynosi:................................................... zł, słownie złotych:...............................................................................................................</w:t>
      </w:r>
    </w:p>
    <w:p w:rsidR="0068100D" w:rsidRPr="0068100D" w:rsidRDefault="0068100D" w:rsidP="0068100D">
      <w:pPr>
        <w:ind w:right="-283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>Łączna wartość brutto pakietu nr 2 wynosi:.................................................. zł, słownie złotych:..............................................................................................................</w:t>
      </w:r>
    </w:p>
    <w:p w:rsidR="0068100D" w:rsidRPr="0068100D" w:rsidRDefault="0068100D" w:rsidP="0068100D">
      <w:pPr>
        <w:suppressAutoHyphens/>
        <w:spacing w:after="0" w:line="276" w:lineRule="auto"/>
        <w:ind w:left="10656" w:hanging="2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8100D" w:rsidRPr="0068100D" w:rsidRDefault="0068100D" w:rsidP="0068100D">
      <w:pPr>
        <w:ind w:left="-567" w:right="-283"/>
        <w:rPr>
          <w:rFonts w:ascii="Times New Roman" w:hAnsi="Times New Roman" w:cs="Times New Roman"/>
          <w:sz w:val="20"/>
          <w:szCs w:val="20"/>
        </w:rPr>
      </w:pPr>
    </w:p>
    <w:p w:rsidR="0068100D" w:rsidRPr="0068100D" w:rsidRDefault="0068100D" w:rsidP="0068100D">
      <w:pPr>
        <w:ind w:right="-283"/>
        <w:rPr>
          <w:rFonts w:ascii="Times New Roman" w:hAnsi="Times New Roman" w:cs="Times New Roman"/>
          <w:sz w:val="20"/>
          <w:szCs w:val="20"/>
        </w:rPr>
      </w:pPr>
    </w:p>
    <w:p w:rsidR="0068100D" w:rsidRPr="0068100D" w:rsidRDefault="0068100D" w:rsidP="0068100D">
      <w:pPr>
        <w:ind w:left="-567"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Pakiet nr 3</w:t>
      </w:r>
    </w:p>
    <w:p w:rsidR="0068100D" w:rsidRPr="0068100D" w:rsidRDefault="0068100D" w:rsidP="0068100D">
      <w:pPr>
        <w:rPr>
          <w:rFonts w:ascii="Times New Roman" w:hAnsi="Times New Roman" w:cs="Times New Roman"/>
          <w:b/>
          <w:sz w:val="20"/>
          <w:szCs w:val="20"/>
        </w:rPr>
      </w:pPr>
      <w:r w:rsidRPr="0068100D">
        <w:rPr>
          <w:rFonts w:ascii="Times New Roman" w:hAnsi="Times New Roman" w:cs="Times New Roman"/>
          <w:b/>
          <w:sz w:val="20"/>
          <w:szCs w:val="20"/>
        </w:rPr>
        <w:t>Zestaw do rekonstrukcji żuchwy</w:t>
      </w:r>
    </w:p>
    <w:tbl>
      <w:tblPr>
        <w:tblW w:w="98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82"/>
        <w:gridCol w:w="1418"/>
        <w:gridCol w:w="1080"/>
        <w:gridCol w:w="1046"/>
        <w:gridCol w:w="799"/>
        <w:gridCol w:w="1984"/>
      </w:tblGrid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Nazwa oferowanego przez Wykonawcę produktu, producent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Ilość i jednostka miary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Stawka VAT w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w zł</w:t>
            </w: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 xml:space="preserve">Śruba tytanowa z gwintowaną głową do 2,0 mm, blokująca się w płycie, kompatybilna z zestawem śrubokręta 90 ͦ, dł. od  5 do 11 mm do wyboru przez operatora (do płyt 2.0)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120 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 xml:space="preserve">Płyty adaptacyjne proste maksymalnie  30 oczkowe,  </w:t>
            </w:r>
            <w:r w:rsidRPr="0068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gwintowane, czysty tytan grubości do 2 mm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5 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 xml:space="preserve">Płytka wygięta lewo lub prawostronna do rekonstrukcji połowy żuchwy z gwintowanymi oczkami, czysty tytan grubość do 2,0 mm  prawa lub lewa, do wyboru przez operatora, maksymalnie 30 otworowa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12 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00D" w:rsidRPr="0068100D" w:rsidTr="00681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sz w:val="20"/>
                <w:szCs w:val="20"/>
              </w:rPr>
              <w:t xml:space="preserve">Płytka wygięta obustronna do rekonstrukcji żuchwy z gwintowanymi oczkami, czysty tytan grubość do 2m0 mm mała, średnia, duża do wyboru przez operatora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szt.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0D" w:rsidRPr="0068100D" w:rsidRDefault="0068100D" w:rsidP="0052387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100D" w:rsidRPr="0068100D" w:rsidRDefault="0068100D" w:rsidP="0068100D">
      <w:pPr>
        <w:rPr>
          <w:rFonts w:ascii="Times New Roman" w:hAnsi="Times New Roman" w:cs="Times New Roman"/>
          <w:b/>
          <w:sz w:val="20"/>
          <w:szCs w:val="20"/>
        </w:rPr>
      </w:pPr>
    </w:p>
    <w:p w:rsidR="0068100D" w:rsidRPr="0068100D" w:rsidRDefault="0068100D" w:rsidP="0068100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8100D">
        <w:rPr>
          <w:rFonts w:ascii="Times New Roman" w:hAnsi="Times New Roman" w:cs="Times New Roman"/>
          <w:i/>
          <w:sz w:val="20"/>
          <w:szCs w:val="20"/>
          <w:u w:val="single"/>
        </w:rPr>
        <w:t>*Firma dostarczająca płytki i śruby zobowiązuje się do użyczenia:</w:t>
      </w:r>
    </w:p>
    <w:p w:rsidR="0068100D" w:rsidRPr="0068100D" w:rsidRDefault="0068100D" w:rsidP="0068100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8100D">
        <w:rPr>
          <w:rFonts w:ascii="Times New Roman" w:hAnsi="Times New Roman" w:cs="Times New Roman"/>
          <w:i/>
          <w:sz w:val="20"/>
          <w:szCs w:val="20"/>
          <w:u w:val="single"/>
        </w:rPr>
        <w:t xml:space="preserve"> 3 śrubokręta 90°o wielkości główki maksymalnie 8,2 mm wraz z wiertłami i grotami do systemu 2,0</w:t>
      </w:r>
    </w:p>
    <w:p w:rsidR="0068100D" w:rsidRPr="0068100D" w:rsidRDefault="0068100D" w:rsidP="0068100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8100D">
        <w:rPr>
          <w:rFonts w:ascii="Times New Roman" w:hAnsi="Times New Roman" w:cs="Times New Roman"/>
          <w:i/>
          <w:sz w:val="20"/>
          <w:szCs w:val="20"/>
          <w:u w:val="single"/>
        </w:rPr>
        <w:t xml:space="preserve"> oraz 4 kompletów śrubokrętów prostych, kompatybilnych z wyszczególnionymi śrubami 2.0 na okres użytkowania zespoleń. (zgodnie z  załącznikiem nr 5a „Wzór umowy udostepnienia instrumentarium”)</w:t>
      </w:r>
    </w:p>
    <w:p w:rsidR="0068100D" w:rsidRPr="0068100D" w:rsidRDefault="0068100D" w:rsidP="0068100D">
      <w:pPr>
        <w:spacing w:before="120" w:line="36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>Łączna wartość netto pakietu nr 3 wynosi:................................................... zł, słownie złotych:...............................................................................................................</w:t>
      </w:r>
    </w:p>
    <w:p w:rsidR="0068100D" w:rsidRPr="0068100D" w:rsidRDefault="0068100D" w:rsidP="0068100D">
      <w:pPr>
        <w:ind w:right="-283"/>
        <w:rPr>
          <w:rFonts w:ascii="Times New Roman" w:hAnsi="Times New Roman" w:cs="Times New Roman"/>
          <w:sz w:val="20"/>
          <w:szCs w:val="20"/>
        </w:rPr>
      </w:pPr>
      <w:r w:rsidRPr="0068100D">
        <w:rPr>
          <w:rFonts w:ascii="Times New Roman" w:hAnsi="Times New Roman" w:cs="Times New Roman"/>
          <w:sz w:val="20"/>
          <w:szCs w:val="20"/>
        </w:rPr>
        <w:t>Łączna wartość brutto pakietu nr 3 wynosi:.................................................. zł, słownie złotych:..............................................................................................................</w:t>
      </w:r>
    </w:p>
    <w:p w:rsidR="0068100D" w:rsidRPr="0068100D" w:rsidRDefault="0068100D" w:rsidP="0068100D">
      <w:pPr>
        <w:ind w:right="-283"/>
        <w:rPr>
          <w:rFonts w:ascii="Times New Roman" w:hAnsi="Times New Roman" w:cs="Times New Roman"/>
          <w:sz w:val="20"/>
          <w:szCs w:val="20"/>
        </w:rPr>
      </w:pPr>
    </w:p>
    <w:p w:rsidR="0068100D" w:rsidRPr="0068100D" w:rsidRDefault="0068100D" w:rsidP="0068100D">
      <w:pPr>
        <w:ind w:right="-283"/>
        <w:rPr>
          <w:rFonts w:ascii="Times New Roman" w:hAnsi="Times New Roman" w:cs="Times New Roman"/>
          <w:sz w:val="20"/>
          <w:szCs w:val="20"/>
        </w:rPr>
      </w:pPr>
    </w:p>
    <w:p w:rsidR="0068100D" w:rsidRPr="0068100D" w:rsidRDefault="0068100D" w:rsidP="0068100D">
      <w:pPr>
        <w:ind w:right="-283"/>
        <w:rPr>
          <w:rFonts w:ascii="Times New Roman" w:hAnsi="Times New Roman" w:cs="Times New Roman"/>
          <w:sz w:val="20"/>
          <w:szCs w:val="20"/>
        </w:rPr>
      </w:pPr>
    </w:p>
    <w:p w:rsidR="0068100D" w:rsidRPr="0068100D" w:rsidRDefault="0068100D" w:rsidP="00583071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D64" w:rsidRPr="0068100D" w:rsidRDefault="00A15D64" w:rsidP="00583071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5D64" w:rsidRPr="0068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D2F46812"/>
    <w:lvl w:ilvl="0" w:tplc="E26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3A89"/>
    <w:multiLevelType w:val="hybridMultilevel"/>
    <w:tmpl w:val="C4EE9736"/>
    <w:lvl w:ilvl="0" w:tplc="0608C4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F433E"/>
    <w:multiLevelType w:val="hybridMultilevel"/>
    <w:tmpl w:val="042A2F92"/>
    <w:lvl w:ilvl="0" w:tplc="0608C4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531B4B"/>
    <w:multiLevelType w:val="hybridMultilevel"/>
    <w:tmpl w:val="3924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1D"/>
    <w:rsid w:val="0022762B"/>
    <w:rsid w:val="003D0B1D"/>
    <w:rsid w:val="00583071"/>
    <w:rsid w:val="0068100D"/>
    <w:rsid w:val="00A15D64"/>
    <w:rsid w:val="00A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4F6F"/>
  <w15:chartTrackingRefBased/>
  <w15:docId w15:val="{CFFD447A-3792-45DA-B2ED-92B061BA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B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3D0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D0B1D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0B1D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2019-07-19T10:40:00Z</cp:lastPrinted>
  <dcterms:created xsi:type="dcterms:W3CDTF">2019-07-15T07:35:00Z</dcterms:created>
  <dcterms:modified xsi:type="dcterms:W3CDTF">2019-07-19T11:00:00Z</dcterms:modified>
</cp:coreProperties>
</file>