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C856C8">
      <w:pPr>
        <w:spacing w:after="0" w:line="276" w:lineRule="auto"/>
        <w:ind w:left="-709" w:firstLine="709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C856C8">
      <w:pPr>
        <w:spacing w:after="0" w:line="276" w:lineRule="auto"/>
        <w:ind w:left="-709" w:firstLine="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C856C8">
      <w:pPr>
        <w:spacing w:after="0" w:line="276" w:lineRule="auto"/>
        <w:ind w:left="-709" w:firstLine="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871E3C" w:rsidRDefault="00871E3C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9B24A9" w:rsidRDefault="00C856C8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28</w:t>
      </w:r>
      <w:r w:rsidR="00752628">
        <w:rPr>
          <w:rFonts w:ascii="Times New Roman" w:eastAsia="Times New Roman" w:hAnsi="Times New Roman"/>
          <w:sz w:val="22"/>
          <w:szCs w:val="22"/>
        </w:rPr>
        <w:t>.01.2019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871E3C" w:rsidRPr="00871E3C" w:rsidRDefault="00871E3C" w:rsidP="00871E3C">
      <w:pPr>
        <w:rPr>
          <w:lang w:eastAsia="pl-PL"/>
        </w:rPr>
      </w:pPr>
    </w:p>
    <w:p w:rsidR="00C856C8" w:rsidRPr="00C856C8" w:rsidRDefault="005753B5" w:rsidP="00B8183C">
      <w:pPr>
        <w:pStyle w:val="Nagwek1"/>
        <w:jc w:val="center"/>
        <w:rPr>
          <w:rFonts w:ascii="Times New Roman" w:hAnsi="Times New Roman"/>
          <w:b w:val="0"/>
          <w:sz w:val="22"/>
          <w:szCs w:val="22"/>
          <w:lang w:eastAsia="ar-SA"/>
        </w:rPr>
      </w:pPr>
      <w:r w:rsidRPr="00C856C8">
        <w:rPr>
          <w:rFonts w:ascii="Times New Roman" w:hAnsi="Times New Roman"/>
          <w:sz w:val="22"/>
          <w:szCs w:val="22"/>
        </w:rPr>
        <w:t xml:space="preserve">Dotyczy: </w:t>
      </w:r>
      <w:r w:rsidRPr="00C856C8">
        <w:rPr>
          <w:rFonts w:ascii="Times New Roman" w:hAnsi="Times New Roman"/>
          <w:b w:val="0"/>
          <w:sz w:val="22"/>
          <w:szCs w:val="22"/>
        </w:rPr>
        <w:t xml:space="preserve">postępowania o udzielenie zamówienia publicznego w trybie przetargu nieograniczonego </w:t>
      </w:r>
    </w:p>
    <w:p w:rsidR="005753B5" w:rsidRPr="00C856C8" w:rsidRDefault="00C856C8" w:rsidP="00C856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6C8">
        <w:rPr>
          <w:rFonts w:ascii="Times New Roman" w:hAnsi="Times New Roman" w:cs="Times New Roman"/>
        </w:rPr>
        <w:t>na dokończenie budynku E</w:t>
      </w:r>
      <w:r w:rsidR="00B83DB6">
        <w:rPr>
          <w:rFonts w:ascii="Times New Roman" w:hAnsi="Times New Roman" w:cs="Times New Roman"/>
        </w:rPr>
        <w:t>1</w:t>
      </w:r>
      <w:r w:rsidRPr="00C856C8">
        <w:rPr>
          <w:rFonts w:ascii="Times New Roman" w:hAnsi="Times New Roman" w:cs="Times New Roman"/>
        </w:rPr>
        <w:t xml:space="preserve"> przy ul. Żurawiej 14 </w:t>
      </w:r>
      <w:r w:rsidR="005753B5" w:rsidRPr="00C856C8">
        <w:rPr>
          <w:rFonts w:ascii="Times New Roman" w:hAnsi="Times New Roman"/>
        </w:rPr>
        <w:t xml:space="preserve">(sprawa nr </w:t>
      </w:r>
      <w:r w:rsidRPr="00C856C8">
        <w:rPr>
          <w:rFonts w:ascii="Times New Roman" w:hAnsi="Times New Roman"/>
        </w:rPr>
        <w:t>124/2018</w:t>
      </w:r>
      <w:r w:rsidR="005753B5" w:rsidRPr="00C856C8">
        <w:rPr>
          <w:rFonts w:ascii="Times New Roman" w:hAnsi="Times New Roman"/>
        </w:rPr>
        <w:t>).</w:t>
      </w:r>
    </w:p>
    <w:p w:rsidR="009B24A9" w:rsidRDefault="009B24A9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1692"/>
        <w:gridCol w:w="3127"/>
      </w:tblGrid>
      <w:tr w:rsidR="00C856C8" w:rsidRPr="00F36047" w:rsidTr="008C32E8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F36047" w:rsidRDefault="00C856C8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F36047" w:rsidRDefault="00C856C8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F36047" w:rsidRDefault="00C856C8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F36047" w:rsidRDefault="00C856C8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Default="00C856C8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wykonania</w:t>
            </w:r>
          </w:p>
        </w:tc>
      </w:tr>
      <w:tr w:rsidR="00C856C8" w:rsidRPr="00F36047" w:rsidTr="008C32E8">
        <w:trPr>
          <w:trHeight w:val="12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F36047" w:rsidRDefault="00C856C8" w:rsidP="004B47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F36047" w:rsidRDefault="009065BE" w:rsidP="00C856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02DB">
              <w:rPr>
                <w:rFonts w:ascii="Times New Roman" w:eastAsia="Calibri" w:hAnsi="Times New Roman" w:cs="Times New Roman"/>
                <w:lang w:val="en-US"/>
              </w:rPr>
              <w:t>IT-tender Sp. z o. o.</w:t>
            </w:r>
            <w:r w:rsidRPr="005E02DB">
              <w:rPr>
                <w:rFonts w:ascii="Times New Roman" w:eastAsia="Calibri" w:hAnsi="Times New Roman" w:cs="Times New Roman"/>
                <w:lang w:val="en-US"/>
              </w:rPr>
              <w:br/>
            </w:r>
            <w:proofErr w:type="spellStart"/>
            <w:r w:rsidRPr="005E02DB"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 w:rsidRPr="005E02DB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Zakładowa 17</w:t>
            </w:r>
            <w:r>
              <w:rPr>
                <w:rFonts w:ascii="Times New Roman" w:eastAsia="Calibri" w:hAnsi="Times New Roman" w:cs="Times New Roman"/>
              </w:rPr>
              <w:br/>
              <w:t>62-064 Plewiska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3008F2" w:rsidRDefault="00E4244A" w:rsidP="00C856C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24 941 940,00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4B4748" w:rsidRDefault="00E4244A" w:rsidP="004B47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C856C8">
              <w:rPr>
                <w:rFonts w:ascii="Times New Roman" w:eastAsia="Calibri" w:hAnsi="Times New Roman" w:cs="Times New Roman"/>
              </w:rPr>
              <w:t xml:space="preserve"> m-</w:t>
            </w:r>
            <w:proofErr w:type="spellStart"/>
            <w:r w:rsidR="00C856C8">
              <w:rPr>
                <w:rFonts w:ascii="Times New Roman" w:eastAsia="Calibri" w:hAnsi="Times New Roman" w:cs="Times New Roman"/>
              </w:rPr>
              <w:t>cy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A" w:rsidRPr="008C32E8" w:rsidRDefault="00E4244A" w:rsidP="00E424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2E8">
              <w:rPr>
                <w:rFonts w:ascii="Times New Roman" w:hAnsi="Times New Roman" w:cs="Times New Roman"/>
                <w:sz w:val="20"/>
                <w:szCs w:val="20"/>
              </w:rPr>
              <w:t>15.02.2020r.- zakończenie wykonywania robót budowlanych,</w:t>
            </w:r>
          </w:p>
          <w:p w:rsidR="00C856C8" w:rsidRPr="008C32E8" w:rsidRDefault="008C32E8" w:rsidP="00E424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2E8">
              <w:rPr>
                <w:rFonts w:ascii="Times New Roman" w:hAnsi="Times New Roman" w:cs="Times New Roman"/>
                <w:sz w:val="20"/>
                <w:szCs w:val="20"/>
              </w:rPr>
              <w:t>31.03.2020r. uzyskanie prawomocnego pozwolenia na użytkowanie.</w:t>
            </w:r>
          </w:p>
        </w:tc>
      </w:tr>
      <w:tr w:rsidR="00C856C8" w:rsidRPr="00F36047" w:rsidTr="008C32E8">
        <w:trPr>
          <w:trHeight w:val="12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F36047" w:rsidRDefault="00C856C8" w:rsidP="004B47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Default="00871E3C" w:rsidP="005E02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02DB">
              <w:rPr>
                <w:rFonts w:ascii="Times New Roman" w:eastAsia="Calibri" w:hAnsi="Times New Roman" w:cs="Times New Roman"/>
              </w:rPr>
              <w:t xml:space="preserve">ILHO PL </w:t>
            </w:r>
            <w:r w:rsidR="005E02DB" w:rsidRPr="005E02DB">
              <w:rPr>
                <w:rFonts w:ascii="Times New Roman" w:eastAsia="Calibri" w:hAnsi="Times New Roman" w:cs="Times New Roman"/>
              </w:rPr>
              <w:t>S.A.</w:t>
            </w:r>
            <w:r w:rsidR="005E02DB" w:rsidRPr="005E02DB">
              <w:rPr>
                <w:rFonts w:ascii="Times New Roman" w:eastAsia="Calibri" w:hAnsi="Times New Roman" w:cs="Times New Roman"/>
              </w:rPr>
              <w:br/>
              <w:t xml:space="preserve">ul. </w:t>
            </w:r>
            <w:r w:rsidR="005E02DB">
              <w:rPr>
                <w:rFonts w:ascii="Times New Roman" w:eastAsia="Calibri" w:hAnsi="Times New Roman" w:cs="Times New Roman"/>
              </w:rPr>
              <w:t>Ogrodowa 28/30</w:t>
            </w:r>
            <w:r w:rsidR="009065BE" w:rsidRPr="005E02DB">
              <w:rPr>
                <w:rFonts w:ascii="Times New Roman" w:eastAsia="Calibri" w:hAnsi="Times New Roman" w:cs="Times New Roman"/>
              </w:rPr>
              <w:br/>
            </w:r>
            <w:r w:rsidR="005E02DB">
              <w:rPr>
                <w:rFonts w:ascii="Times New Roman" w:eastAsia="Calibri" w:hAnsi="Times New Roman" w:cs="Times New Roman"/>
              </w:rPr>
              <w:t>00-896</w:t>
            </w:r>
            <w:r w:rsidR="009065BE">
              <w:rPr>
                <w:rFonts w:ascii="Times New Roman" w:eastAsia="Calibri" w:hAnsi="Times New Roman" w:cs="Times New Roman"/>
              </w:rPr>
              <w:t xml:space="preserve">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Default="008C32E8" w:rsidP="00C856C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25 518 395,49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Default="00C856C8" w:rsidP="004B47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4244A">
              <w:rPr>
                <w:rFonts w:ascii="Times New Roman" w:eastAsia="Calibri" w:hAnsi="Times New Roman" w:cs="Times New Roman"/>
              </w:rPr>
              <w:t xml:space="preserve">120 </w:t>
            </w:r>
            <w:r>
              <w:rPr>
                <w:rFonts w:ascii="Times New Roman" w:eastAsia="Calibri" w:hAnsi="Times New Roman" w:cs="Times New Roman"/>
              </w:rPr>
              <w:t>m-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cy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A" w:rsidRPr="008C32E8" w:rsidRDefault="008C32E8" w:rsidP="008C32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2E8">
              <w:rPr>
                <w:rFonts w:ascii="Times New Roman" w:hAnsi="Times New Roman" w:cs="Times New Roman"/>
                <w:sz w:val="20"/>
                <w:szCs w:val="20"/>
              </w:rPr>
              <w:t xml:space="preserve">15.12.2019r. – zakończenie wykonywania robót </w:t>
            </w:r>
            <w:r w:rsidR="00E4244A" w:rsidRPr="008C32E8">
              <w:rPr>
                <w:rFonts w:ascii="Times New Roman" w:hAnsi="Times New Roman" w:cs="Times New Roman"/>
                <w:sz w:val="20"/>
                <w:szCs w:val="20"/>
              </w:rPr>
              <w:t>budowlanych,</w:t>
            </w:r>
          </w:p>
          <w:p w:rsidR="00C856C8" w:rsidRPr="008C32E8" w:rsidRDefault="00E4244A" w:rsidP="00E424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2E8">
              <w:rPr>
                <w:rFonts w:ascii="Times New Roman" w:hAnsi="Times New Roman" w:cs="Times New Roman"/>
                <w:sz w:val="20"/>
                <w:szCs w:val="20"/>
              </w:rPr>
              <w:t>31.01.2020r.</w:t>
            </w:r>
            <w:r w:rsidR="008C32E8" w:rsidRPr="008C32E8">
              <w:rPr>
                <w:rFonts w:ascii="Times New Roman" w:hAnsi="Times New Roman" w:cs="Times New Roman"/>
                <w:sz w:val="20"/>
                <w:szCs w:val="20"/>
              </w:rPr>
              <w:t xml:space="preserve"> uzyskanie prawomocnego pozwolenia na użytkowanie.</w:t>
            </w:r>
          </w:p>
        </w:tc>
      </w:tr>
    </w:tbl>
    <w:p w:rsidR="00C856C8" w:rsidRDefault="00C856C8" w:rsidP="004D1CB9">
      <w:pPr>
        <w:rPr>
          <w:rFonts w:ascii="Arial" w:hAnsi="Arial" w:cs="Arial"/>
          <w:b/>
          <w:sz w:val="18"/>
          <w:szCs w:val="18"/>
        </w:rPr>
      </w:pPr>
    </w:p>
    <w:p w:rsidR="004D1CB9" w:rsidRPr="00871E3C" w:rsidRDefault="005753B5" w:rsidP="004D1CB9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sectPr w:rsidR="004D1CB9" w:rsidRPr="00871E3C" w:rsidSect="00C856C8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  <w:r w:rsidRPr="00871E3C">
        <w:rPr>
          <w:rFonts w:ascii="Times New Roman" w:eastAsia="Calibri" w:hAnsi="Times New Roman" w:cs="Times New Roman"/>
          <w:sz w:val="21"/>
          <w:szCs w:val="21"/>
          <w:lang w:eastAsia="pl-PL"/>
        </w:rPr>
        <w:t>Kwota brutto, jaką Zamawiający zamierza przeznaczyć na sfinansowanie zamówienia</w:t>
      </w:r>
      <w:r w:rsidR="004D1CB9" w:rsidRPr="00871E3C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brutto</w:t>
      </w:r>
      <w:r w:rsidR="00871E3C" w:rsidRPr="00871E3C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: </w:t>
      </w:r>
      <w:r w:rsidR="00871E3C" w:rsidRPr="00871E3C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12 896 472,26 zł</w:t>
      </w:r>
    </w:p>
    <w:p w:rsidR="00663B4A" w:rsidRDefault="00663B4A" w:rsidP="004D1CB9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5D"/>
    <w:multiLevelType w:val="hybridMultilevel"/>
    <w:tmpl w:val="48207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10A"/>
    <w:multiLevelType w:val="hybridMultilevel"/>
    <w:tmpl w:val="2E4EC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2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402F79"/>
    <w:multiLevelType w:val="hybridMultilevel"/>
    <w:tmpl w:val="C3900D5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1800C7"/>
    <w:rsid w:val="00237A12"/>
    <w:rsid w:val="003008F2"/>
    <w:rsid w:val="00302FE2"/>
    <w:rsid w:val="004B4748"/>
    <w:rsid w:val="004D1CB9"/>
    <w:rsid w:val="0051400D"/>
    <w:rsid w:val="005753B5"/>
    <w:rsid w:val="005E02DB"/>
    <w:rsid w:val="00642DA4"/>
    <w:rsid w:val="006620A0"/>
    <w:rsid w:val="00663B4A"/>
    <w:rsid w:val="006D74E0"/>
    <w:rsid w:val="00752628"/>
    <w:rsid w:val="008448D7"/>
    <w:rsid w:val="00871E3C"/>
    <w:rsid w:val="008C32E8"/>
    <w:rsid w:val="009065BE"/>
    <w:rsid w:val="009B24A9"/>
    <w:rsid w:val="00A31714"/>
    <w:rsid w:val="00AF26D9"/>
    <w:rsid w:val="00B8183C"/>
    <w:rsid w:val="00B83DB6"/>
    <w:rsid w:val="00C129E1"/>
    <w:rsid w:val="00C24442"/>
    <w:rsid w:val="00C856C8"/>
    <w:rsid w:val="00D16F22"/>
    <w:rsid w:val="00D32EB9"/>
    <w:rsid w:val="00E4244A"/>
    <w:rsid w:val="00E621FA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2019-01-28T10:10:00Z</cp:lastPrinted>
  <dcterms:created xsi:type="dcterms:W3CDTF">2019-01-28T10:16:00Z</dcterms:created>
  <dcterms:modified xsi:type="dcterms:W3CDTF">2019-01-28T10:16:00Z</dcterms:modified>
</cp:coreProperties>
</file>