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57" w:rsidRPr="00217E67" w:rsidRDefault="00584703" w:rsidP="00217E67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17E67">
        <w:rPr>
          <w:rFonts w:ascii="Times New Roman" w:hAnsi="Times New Roman" w:cs="Times New Roman"/>
        </w:rPr>
        <w:t>Białystok, dn</w:t>
      </w:r>
      <w:r w:rsidR="006D6BF9" w:rsidRPr="00217E67">
        <w:rPr>
          <w:rFonts w:ascii="Times New Roman" w:hAnsi="Times New Roman" w:cs="Times New Roman"/>
        </w:rPr>
        <w:t>. 16.01.2019 r.</w:t>
      </w:r>
    </w:p>
    <w:p w:rsidR="00584703" w:rsidRPr="00217E67" w:rsidRDefault="00584703" w:rsidP="00217E67">
      <w:pPr>
        <w:spacing w:line="360" w:lineRule="auto"/>
        <w:jc w:val="right"/>
        <w:rPr>
          <w:rFonts w:ascii="Times New Roman" w:hAnsi="Times New Roman" w:cs="Times New Roman"/>
        </w:rPr>
      </w:pPr>
    </w:p>
    <w:p w:rsidR="00584703" w:rsidRPr="00217E67" w:rsidRDefault="00584703" w:rsidP="00217E67">
      <w:pPr>
        <w:spacing w:after="0" w:line="360" w:lineRule="auto"/>
        <w:rPr>
          <w:rFonts w:ascii="Times New Roman" w:hAnsi="Times New Roman" w:cs="Times New Roman"/>
        </w:rPr>
      </w:pPr>
      <w:r w:rsidRPr="00217E67">
        <w:rPr>
          <w:rFonts w:ascii="Times New Roman" w:hAnsi="Times New Roman" w:cs="Times New Roman"/>
        </w:rPr>
        <w:t>ZP/I/19/</w:t>
      </w:r>
      <w:r w:rsidR="006D6BF9" w:rsidRPr="00217E67">
        <w:rPr>
          <w:rFonts w:ascii="Times New Roman" w:hAnsi="Times New Roman" w:cs="Times New Roman"/>
        </w:rPr>
        <w:t>28</w:t>
      </w: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 xml:space="preserve">WYJAŚNIENIA </w:t>
      </w: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SPECYFIKACJI ISTOTNYCH WARUNKÓW ZAMÓWIENIA</w:t>
      </w: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Default="00584703" w:rsidP="00217E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E67">
        <w:rPr>
          <w:rFonts w:ascii="Times New Roman" w:hAnsi="Times New Roman" w:cs="Times New Roman"/>
        </w:rPr>
        <w:t>Dotyczy: przetargu nieograniczonego na dostawę materiałów ortopedycznych (nr sprawy: 5/2019).</w:t>
      </w:r>
    </w:p>
    <w:p w:rsidR="00217E67" w:rsidRDefault="00217E67" w:rsidP="00217E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7E67" w:rsidRPr="00217E67" w:rsidRDefault="00217E67" w:rsidP="00217E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4703" w:rsidRPr="00217E67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PYTANIA</w:t>
      </w:r>
    </w:p>
    <w:p w:rsidR="00584703" w:rsidRPr="00217E67" w:rsidRDefault="00584703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 xml:space="preserve">Pytanie nr 1 </w:t>
      </w:r>
    </w:p>
    <w:p w:rsidR="00584703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Dot. p</w:t>
      </w:r>
      <w:r w:rsidR="00584703" w:rsidRPr="00217E67">
        <w:rPr>
          <w:rFonts w:ascii="Times New Roman" w:hAnsi="Times New Roman" w:cs="Times New Roman"/>
          <w:b/>
        </w:rPr>
        <w:t>akiet</w:t>
      </w:r>
      <w:r w:rsidRPr="00217E67">
        <w:rPr>
          <w:rFonts w:ascii="Times New Roman" w:hAnsi="Times New Roman" w:cs="Times New Roman"/>
          <w:b/>
        </w:rPr>
        <w:t>u</w:t>
      </w:r>
      <w:r w:rsidR="00584703" w:rsidRPr="00217E67">
        <w:rPr>
          <w:rFonts w:ascii="Times New Roman" w:hAnsi="Times New Roman" w:cs="Times New Roman"/>
          <w:b/>
        </w:rPr>
        <w:t xml:space="preserve"> 2</w:t>
      </w:r>
      <w:r w:rsidR="00812975" w:rsidRPr="00217E67">
        <w:rPr>
          <w:rFonts w:ascii="Times New Roman" w:hAnsi="Times New Roman" w:cs="Times New Roman"/>
          <w:b/>
        </w:rPr>
        <w:t>.</w:t>
      </w:r>
    </w:p>
    <w:p w:rsidR="00584703" w:rsidRPr="00217E67" w:rsidRDefault="00584703" w:rsidP="00217E6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17E67">
        <w:rPr>
          <w:rFonts w:ascii="Times New Roman" w:hAnsi="Times New Roman" w:cs="Times New Roman"/>
          <w:bCs/>
        </w:rPr>
        <w:t xml:space="preserve">Czy Zamawiający dopuści </w:t>
      </w:r>
      <w:r w:rsidRPr="00217E67">
        <w:rPr>
          <w:rFonts w:ascii="Times New Roman" w:hAnsi="Times New Roman" w:cs="Times New Roman"/>
        </w:rPr>
        <w:t xml:space="preserve">urządzenie o długości końcówek ssących: 12,2 cm (wobec wymaganych 12,7 cm) oraz 20,1 cm (wobec wymaganych 22,86 cm), spełniające wszystkie pozostałe wymagania  SIWZ? Niewielka różnica w długości końcówek ssących nie będzie miała wpływu na komfort użytkowania ani na walory  </w:t>
      </w:r>
      <w:proofErr w:type="spellStart"/>
      <w:r w:rsidRPr="00217E67">
        <w:rPr>
          <w:rFonts w:ascii="Times New Roman" w:hAnsi="Times New Roman" w:cs="Times New Roman"/>
        </w:rPr>
        <w:t>funkcjonalno</w:t>
      </w:r>
      <w:proofErr w:type="spellEnd"/>
      <w:r w:rsidRPr="00217E67">
        <w:rPr>
          <w:rFonts w:ascii="Times New Roman" w:hAnsi="Times New Roman" w:cs="Times New Roman"/>
        </w:rPr>
        <w:t xml:space="preserve"> – użytkowe zestawu, a dopuszczenie powyższego zestawu </w:t>
      </w:r>
      <w:r w:rsidRPr="00217E67">
        <w:rPr>
          <w:rFonts w:ascii="Times New Roman" w:hAnsi="Times New Roman" w:cs="Times New Roman"/>
          <w:bCs/>
        </w:rPr>
        <w:t xml:space="preserve">jedynie spowoduje zwiększenie konkurencyjności ofert z korzyścią dla Zamawiającego. </w:t>
      </w:r>
    </w:p>
    <w:p w:rsidR="00584703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Odpowiedź: TAK</w:t>
      </w:r>
    </w:p>
    <w:p w:rsidR="006D6BF9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4703" w:rsidRPr="00217E67" w:rsidRDefault="00584703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Pytanie nr 2</w:t>
      </w:r>
    </w:p>
    <w:p w:rsidR="00584703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Dot. p</w:t>
      </w:r>
      <w:r w:rsidR="00584703" w:rsidRPr="00217E67">
        <w:rPr>
          <w:rFonts w:ascii="Times New Roman" w:hAnsi="Times New Roman" w:cs="Times New Roman"/>
          <w:b/>
        </w:rPr>
        <w:t>akiet</w:t>
      </w:r>
      <w:r w:rsidRPr="00217E67">
        <w:rPr>
          <w:rFonts w:ascii="Times New Roman" w:hAnsi="Times New Roman" w:cs="Times New Roman"/>
          <w:b/>
        </w:rPr>
        <w:t>u</w:t>
      </w:r>
      <w:r w:rsidR="00584703" w:rsidRPr="00217E67">
        <w:rPr>
          <w:rFonts w:ascii="Times New Roman" w:hAnsi="Times New Roman" w:cs="Times New Roman"/>
          <w:b/>
        </w:rPr>
        <w:t xml:space="preserve"> 2</w:t>
      </w:r>
      <w:r w:rsidR="00812975" w:rsidRPr="00217E67">
        <w:rPr>
          <w:rFonts w:ascii="Times New Roman" w:hAnsi="Times New Roman" w:cs="Times New Roman"/>
          <w:b/>
        </w:rPr>
        <w:t>.</w:t>
      </w:r>
    </w:p>
    <w:p w:rsidR="00584703" w:rsidRPr="00217E67" w:rsidRDefault="00584703" w:rsidP="00217E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E67">
        <w:rPr>
          <w:rFonts w:ascii="Times New Roman" w:hAnsi="Times New Roman" w:cs="Times New Roman"/>
        </w:rPr>
        <w:t>Prosimy o dopuszczenie do oceny zestaw do płukania pulsacyjnego nie zawierającego lateksu z kolbą krótką - końcówką ssąco tłoczącą z osłoną rozbryzgową dla stawu kolanowego oraz długą - kanałową dla stawu biodrowego, o dł. 13,90 cm i 25,20 cm. Dopuszczenie zestawu pozwoli Państwu zwiększyć konkurencję a także uniknąć poniesienia nie uzasadnionego kosztu zakupu zestawu po cenach nie konkurencyjnych.</w:t>
      </w:r>
    </w:p>
    <w:p w:rsidR="008430DF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 xml:space="preserve">Odpowiedź: TAK </w:t>
      </w:r>
    </w:p>
    <w:p w:rsidR="004B35DE" w:rsidRDefault="004B35DE" w:rsidP="00217E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12975" w:rsidRPr="00217E67" w:rsidRDefault="00812975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Pytanie nr 3</w:t>
      </w:r>
    </w:p>
    <w:p w:rsidR="00812975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Dot. p</w:t>
      </w:r>
      <w:r w:rsidR="00812975" w:rsidRPr="00217E67">
        <w:rPr>
          <w:rFonts w:ascii="Times New Roman" w:hAnsi="Times New Roman" w:cs="Times New Roman"/>
          <w:b/>
        </w:rPr>
        <w:t>akiet</w:t>
      </w:r>
      <w:r w:rsidRPr="00217E67">
        <w:rPr>
          <w:rFonts w:ascii="Times New Roman" w:hAnsi="Times New Roman" w:cs="Times New Roman"/>
          <w:b/>
        </w:rPr>
        <w:t>u</w:t>
      </w:r>
      <w:r w:rsidR="00812975" w:rsidRPr="00217E67">
        <w:rPr>
          <w:rFonts w:ascii="Times New Roman" w:hAnsi="Times New Roman" w:cs="Times New Roman"/>
          <w:b/>
        </w:rPr>
        <w:t xml:space="preserve"> 2.</w:t>
      </w:r>
    </w:p>
    <w:p w:rsidR="00812975" w:rsidRPr="00217E67" w:rsidRDefault="00812975" w:rsidP="004B35D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17E67">
        <w:rPr>
          <w:rFonts w:ascii="Times New Roman" w:hAnsi="Times New Roman" w:cs="Times New Roman"/>
          <w:bCs/>
        </w:rPr>
        <w:t xml:space="preserve">Czy Zamawiający dopuści </w:t>
      </w:r>
      <w:r w:rsidRPr="00217E67">
        <w:rPr>
          <w:rFonts w:ascii="Times New Roman" w:hAnsi="Times New Roman" w:cs="Times New Roman"/>
          <w:lang w:eastAsia="pl-PL"/>
        </w:rPr>
        <w:t xml:space="preserve">krótka końcówkę ssąco tłocząca z osłoną rozbryzgową dla stawu kolanowego o długości </w:t>
      </w:r>
      <w:r w:rsidRPr="00217E67">
        <w:rPr>
          <w:rFonts w:ascii="Times New Roman" w:hAnsi="Times New Roman" w:cs="Times New Roman"/>
          <w:bCs/>
        </w:rPr>
        <w:t xml:space="preserve">8,50 cm </w:t>
      </w:r>
      <w:r w:rsidRPr="00217E67">
        <w:rPr>
          <w:rFonts w:ascii="Times New Roman" w:hAnsi="Times New Roman" w:cs="Times New Roman"/>
          <w:lang w:eastAsia="pl-PL"/>
        </w:rPr>
        <w:t>oraz długą- kanałową dla stawu biodrowego</w:t>
      </w:r>
      <w:r w:rsidRPr="00217E67">
        <w:rPr>
          <w:rFonts w:ascii="Times New Roman" w:hAnsi="Times New Roman" w:cs="Times New Roman"/>
          <w:bCs/>
        </w:rPr>
        <w:t xml:space="preserve"> 19 cm ?</w:t>
      </w:r>
    </w:p>
    <w:p w:rsidR="00EB7020" w:rsidRPr="00217E67" w:rsidRDefault="006D6BF9" w:rsidP="004B35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>Odpowiedź: NIE</w:t>
      </w:r>
    </w:p>
    <w:p w:rsidR="006D6BF9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12975" w:rsidRPr="00217E67" w:rsidRDefault="00812975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 xml:space="preserve">Pytanie nr 4 </w:t>
      </w:r>
    </w:p>
    <w:p w:rsidR="008430DF" w:rsidRPr="00217E67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E67">
        <w:rPr>
          <w:rFonts w:ascii="Times New Roman" w:hAnsi="Times New Roman" w:cs="Times New Roman"/>
          <w:b/>
        </w:rPr>
        <w:t xml:space="preserve">Dot. </w:t>
      </w:r>
      <w:r w:rsidR="00217E67" w:rsidRPr="00217E67">
        <w:rPr>
          <w:rFonts w:ascii="Times New Roman" w:hAnsi="Times New Roman" w:cs="Times New Roman"/>
          <w:b/>
        </w:rPr>
        <w:t xml:space="preserve">treści wzoru </w:t>
      </w:r>
      <w:r w:rsidRPr="00217E67">
        <w:rPr>
          <w:rFonts w:ascii="Times New Roman" w:hAnsi="Times New Roman" w:cs="Times New Roman"/>
          <w:b/>
        </w:rPr>
        <w:t>u</w:t>
      </w:r>
      <w:r w:rsidR="00217E67" w:rsidRPr="00217E67">
        <w:rPr>
          <w:rFonts w:ascii="Times New Roman" w:hAnsi="Times New Roman" w:cs="Times New Roman"/>
          <w:b/>
        </w:rPr>
        <w:t>mowy</w:t>
      </w:r>
      <w:r w:rsidR="00812975" w:rsidRPr="00217E67">
        <w:rPr>
          <w:rFonts w:ascii="Times New Roman" w:hAnsi="Times New Roman" w:cs="Times New Roman"/>
          <w:b/>
        </w:rPr>
        <w:t xml:space="preserve"> </w:t>
      </w:r>
    </w:p>
    <w:p w:rsidR="00812975" w:rsidRPr="00217E67" w:rsidRDefault="00812975" w:rsidP="00217E6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7E67">
        <w:rPr>
          <w:rFonts w:ascii="Times New Roman" w:hAnsi="Times New Roman" w:cs="Times New Roman"/>
          <w:bCs/>
        </w:rPr>
        <w:t xml:space="preserve">Czy Zamawiający zgodzi się na doprecyzowanie treści wzoru umowy - załącznika nr 5a do SIWZ, poprzez nadanie par. 7 ust. 1.2 następującego brzmienia: „Wykonawca jest obowiązany zapłacić Zamawiającemu karę umowną w przypadku </w:t>
      </w:r>
      <w:r w:rsidRPr="00217E67">
        <w:rPr>
          <w:rFonts w:ascii="Times New Roman" w:hAnsi="Times New Roman" w:cs="Times New Roman"/>
          <w:bCs/>
        </w:rPr>
        <w:lastRenderedPageBreak/>
        <w:t>braku dotrzymania terminu dostawy, z przyczyn leżących po stronie Wykonawcy, w wysokości 0,2 % wartości brutto opóźnionej dostawy za każdy dzień zwłoki w dostawie.” ?</w:t>
      </w:r>
    </w:p>
    <w:p w:rsidR="00812975" w:rsidRPr="00217E67" w:rsidRDefault="006D6BF9" w:rsidP="00217E6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7E67">
        <w:rPr>
          <w:rFonts w:ascii="Times New Roman" w:hAnsi="Times New Roman" w:cs="Times New Roman"/>
          <w:b/>
          <w:bCs/>
        </w:rPr>
        <w:t xml:space="preserve">Odpowiedź: Zamawiający podtrzymuje SIWZ </w:t>
      </w:r>
    </w:p>
    <w:p w:rsidR="008430DF" w:rsidRPr="00217E67" w:rsidRDefault="008430DF" w:rsidP="00217E6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430DF" w:rsidRPr="00217E67" w:rsidRDefault="008430DF" w:rsidP="00217E6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873DE" w:rsidRPr="00217E67" w:rsidRDefault="00E873DE" w:rsidP="004B35DE">
      <w:pPr>
        <w:spacing w:after="0" w:line="360" w:lineRule="auto"/>
        <w:rPr>
          <w:rFonts w:ascii="Times New Roman" w:hAnsi="Times New Roman" w:cs="Times New Roman"/>
        </w:rPr>
      </w:pPr>
    </w:p>
    <w:p w:rsidR="00E873DE" w:rsidRPr="00217E67" w:rsidRDefault="00E873DE" w:rsidP="00217E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873DE" w:rsidRPr="00217E67" w:rsidRDefault="00E873DE" w:rsidP="00217E67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E873DE" w:rsidRPr="00217E67" w:rsidSect="00584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3"/>
    <w:rsid w:val="00217E67"/>
    <w:rsid w:val="00445457"/>
    <w:rsid w:val="004B35DE"/>
    <w:rsid w:val="00584703"/>
    <w:rsid w:val="005A5E1F"/>
    <w:rsid w:val="00614537"/>
    <w:rsid w:val="006575E0"/>
    <w:rsid w:val="006D6BF9"/>
    <w:rsid w:val="00812975"/>
    <w:rsid w:val="008430DF"/>
    <w:rsid w:val="00E873DE"/>
    <w:rsid w:val="00EB7020"/>
    <w:rsid w:val="00E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D7E0-A4F8-41B2-85B9-F9610F9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zam1</cp:lastModifiedBy>
  <cp:revision>2</cp:revision>
  <cp:lastPrinted>2019-01-16T09:27:00Z</cp:lastPrinted>
  <dcterms:created xsi:type="dcterms:W3CDTF">2019-01-16T09:58:00Z</dcterms:created>
  <dcterms:modified xsi:type="dcterms:W3CDTF">2019-01-16T09:58:00Z</dcterms:modified>
</cp:coreProperties>
</file>