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83" w:rsidRPr="00737283" w:rsidRDefault="00737283" w:rsidP="00737283">
      <w:pPr>
        <w:pStyle w:val="Tekstpodstawowywcity"/>
        <w:ind w:left="0"/>
        <w:rPr>
          <w:b/>
          <w:spacing w:val="2"/>
        </w:rPr>
      </w:pPr>
      <w:r w:rsidRPr="00737283">
        <w:rPr>
          <w:b/>
          <w:spacing w:val="2"/>
          <w:sz w:val="24"/>
          <w:szCs w:val="24"/>
        </w:rPr>
        <w:t>Nr sprawy: 21/SZ/2018</w:t>
      </w:r>
    </w:p>
    <w:p w:rsidR="00737283" w:rsidRPr="00737283" w:rsidRDefault="00737283" w:rsidP="00737283">
      <w:pPr>
        <w:pStyle w:val="Tekstpodstawowywcity"/>
        <w:rPr>
          <w:b/>
          <w:spacing w:val="2"/>
        </w:rPr>
      </w:pPr>
    </w:p>
    <w:p w:rsidR="00737283" w:rsidRPr="00737283" w:rsidRDefault="00737283" w:rsidP="00737283">
      <w:pPr>
        <w:pStyle w:val="Tekstpodstawowywcity"/>
        <w:rPr>
          <w:b/>
          <w:spacing w:val="2"/>
        </w:rPr>
      </w:pP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Uniwersytecki Szpital Kliniczny w Białymstoku</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 xml:space="preserve">ul. M. </w:t>
      </w:r>
      <w:proofErr w:type="spellStart"/>
      <w:r w:rsidRPr="00737283">
        <w:rPr>
          <w:b/>
          <w:bCs/>
          <w:spacing w:val="2"/>
          <w:position w:val="-2"/>
          <w:sz w:val="24"/>
          <w:szCs w:val="24"/>
        </w:rPr>
        <w:t>Skłodowskiej-Curie</w:t>
      </w:r>
      <w:proofErr w:type="spellEnd"/>
      <w:r w:rsidRPr="00737283">
        <w:rPr>
          <w:b/>
          <w:bCs/>
          <w:spacing w:val="2"/>
          <w:position w:val="-2"/>
          <w:sz w:val="24"/>
          <w:szCs w:val="24"/>
        </w:rPr>
        <w:t xml:space="preserve"> 24 A</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15-276 Białystok</w:t>
      </w:r>
    </w:p>
    <w:p w:rsidR="00737283" w:rsidRPr="00737283" w:rsidRDefault="00737283" w:rsidP="00737283">
      <w:pPr>
        <w:pStyle w:val="Tekstpodstawowywcity"/>
        <w:spacing w:after="0"/>
        <w:jc w:val="center"/>
        <w:rPr>
          <w:b/>
          <w:bCs/>
          <w:spacing w:val="2"/>
          <w:position w:val="-1"/>
          <w:sz w:val="24"/>
          <w:szCs w:val="24"/>
        </w:rPr>
      </w:pPr>
      <w:r w:rsidRPr="00737283">
        <w:rPr>
          <w:b/>
          <w:bCs/>
          <w:spacing w:val="2"/>
          <w:position w:val="-1"/>
          <w:sz w:val="24"/>
          <w:szCs w:val="24"/>
        </w:rPr>
        <w:t>REGON: 000288610, NIP: 542-25-34-985</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wpisany przez SR w Białymstoku, XII Wydział Gospodarczy KRS</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do rejestru stowarzyszeń, innych organizacji społecznych i zawodowych, fundacji oraz samodzielnych publicznych zakładów opieki zdrowotnej pod nr 0000002254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do kontaktu: ul. Żurawia 14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15-540 Białystok</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tel. centr. 85 7409401  fax 85 7409600</w:t>
      </w:r>
    </w:p>
    <w:p w:rsidR="00737283" w:rsidRPr="00464D44" w:rsidRDefault="00737283" w:rsidP="00737283">
      <w:pPr>
        <w:pStyle w:val="Tekstpodstawowywcity"/>
        <w:spacing w:after="0"/>
        <w:jc w:val="center"/>
        <w:rPr>
          <w:b/>
          <w:bCs/>
          <w:spacing w:val="2"/>
          <w:position w:val="-2"/>
          <w:sz w:val="24"/>
          <w:szCs w:val="24"/>
          <w:lang w:val="en-US"/>
        </w:rPr>
      </w:pPr>
      <w:r w:rsidRPr="00737283">
        <w:rPr>
          <w:b/>
          <w:bCs/>
          <w:spacing w:val="2"/>
          <w:position w:val="-2"/>
          <w:sz w:val="24"/>
          <w:szCs w:val="24"/>
        </w:rPr>
        <w:t xml:space="preserve">tel. działu zam. </w:t>
      </w:r>
      <w:proofErr w:type="spellStart"/>
      <w:r w:rsidRPr="00737283">
        <w:rPr>
          <w:b/>
          <w:bCs/>
          <w:spacing w:val="2"/>
          <w:position w:val="-2"/>
          <w:sz w:val="24"/>
          <w:szCs w:val="24"/>
        </w:rPr>
        <w:t>publ</w:t>
      </w:r>
      <w:proofErr w:type="spellEnd"/>
      <w:r w:rsidRPr="00737283">
        <w:rPr>
          <w:b/>
          <w:bCs/>
          <w:spacing w:val="2"/>
          <w:position w:val="-2"/>
          <w:sz w:val="24"/>
          <w:szCs w:val="24"/>
        </w:rPr>
        <w:t xml:space="preserve">. </w:t>
      </w:r>
      <w:r w:rsidRPr="00464D44">
        <w:rPr>
          <w:b/>
          <w:bCs/>
          <w:spacing w:val="2"/>
          <w:position w:val="-2"/>
          <w:sz w:val="24"/>
          <w:szCs w:val="24"/>
          <w:lang w:val="en-US"/>
        </w:rPr>
        <w:t>85-7409433, fax 85 7409433</w:t>
      </w:r>
    </w:p>
    <w:p w:rsidR="00737283" w:rsidRPr="00464D44" w:rsidRDefault="00737283" w:rsidP="00737283">
      <w:pPr>
        <w:pStyle w:val="Tekstpodstawowywcity"/>
        <w:spacing w:after="0"/>
        <w:jc w:val="center"/>
        <w:rPr>
          <w:b/>
          <w:bCs/>
          <w:spacing w:val="2"/>
          <w:position w:val="-2"/>
          <w:sz w:val="24"/>
          <w:szCs w:val="24"/>
          <w:lang w:val="en-US"/>
        </w:rPr>
      </w:pPr>
      <w:r w:rsidRPr="00464D44">
        <w:rPr>
          <w:b/>
          <w:bCs/>
          <w:spacing w:val="2"/>
          <w:position w:val="-2"/>
          <w:sz w:val="24"/>
          <w:szCs w:val="24"/>
          <w:lang w:val="en-US"/>
        </w:rPr>
        <w:t>www.usk.bialystok.pl</w:t>
      </w:r>
    </w:p>
    <w:p w:rsidR="00737283" w:rsidRPr="00464D44" w:rsidRDefault="00737283" w:rsidP="00737283">
      <w:pPr>
        <w:pStyle w:val="Tytu0"/>
        <w:rPr>
          <w:b w:val="0"/>
          <w:bCs/>
          <w:sz w:val="24"/>
          <w:szCs w:val="24"/>
          <w:lang w:val="en-US"/>
        </w:rPr>
      </w:pPr>
      <w:r w:rsidRPr="00464D44">
        <w:rPr>
          <w:rStyle w:val="Uwydatnienie"/>
          <w:color w:val="800000"/>
          <w:sz w:val="24"/>
          <w:szCs w:val="24"/>
          <w:lang w:val="en-US"/>
        </w:rPr>
        <w:t xml:space="preserve"> </w:t>
      </w:r>
      <w:hyperlink r:id="rId8" w:history="1">
        <w:r w:rsidRPr="00464D44">
          <w:rPr>
            <w:rStyle w:val="Hipercze"/>
            <w:sz w:val="24"/>
            <w:szCs w:val="24"/>
            <w:lang w:val="en-US"/>
          </w:rPr>
          <w:t>rczaczkowska@poczta-usk.pl</w:t>
        </w:r>
      </w:hyperlink>
    </w:p>
    <w:p w:rsidR="00737283" w:rsidRPr="00737283" w:rsidRDefault="00737283" w:rsidP="00737283">
      <w:pPr>
        <w:pStyle w:val="Tytu0"/>
        <w:rPr>
          <w:b w:val="0"/>
          <w:bCs/>
          <w:sz w:val="24"/>
          <w:szCs w:val="24"/>
        </w:rPr>
      </w:pPr>
      <w:r w:rsidRPr="00737283">
        <w:rPr>
          <w:b w:val="0"/>
          <w:bCs/>
          <w:sz w:val="24"/>
          <w:szCs w:val="24"/>
        </w:rPr>
        <w:t>Specyfikacja</w:t>
      </w:r>
    </w:p>
    <w:p w:rsidR="00737283" w:rsidRPr="00737283" w:rsidRDefault="00737283" w:rsidP="00737283">
      <w:pPr>
        <w:pStyle w:val="Podtytu"/>
        <w:spacing w:line="240" w:lineRule="auto"/>
        <w:rPr>
          <w:b w:val="0"/>
          <w:bCs/>
          <w:sz w:val="24"/>
          <w:szCs w:val="24"/>
          <w:lang w:val="pl-PL"/>
        </w:rPr>
      </w:pPr>
      <w:r w:rsidRPr="00737283">
        <w:rPr>
          <w:b w:val="0"/>
          <w:bCs/>
          <w:sz w:val="24"/>
          <w:szCs w:val="24"/>
          <w:lang w:val="pl-PL"/>
        </w:rPr>
        <w:t xml:space="preserve">Istotnych Warunków Zamówienia </w:t>
      </w:r>
    </w:p>
    <w:p w:rsidR="00737283" w:rsidRPr="00737283" w:rsidRDefault="00737283" w:rsidP="00737283">
      <w:pPr>
        <w:pStyle w:val="Tekstpodstawowy2"/>
        <w:jc w:val="center"/>
        <w:rPr>
          <w:szCs w:val="24"/>
        </w:rPr>
      </w:pPr>
      <w:r w:rsidRPr="00737283">
        <w:rPr>
          <w:szCs w:val="24"/>
        </w:rPr>
        <w:t xml:space="preserve">w postępowaniu o udzielenie zamówienia publicznego prowadzonym zgodnie z art. 39 ustawy z dnia 29 stycznia 2004r. Prawo zamówień publicznych </w:t>
      </w:r>
    </w:p>
    <w:p w:rsidR="00737283" w:rsidRPr="00737283" w:rsidRDefault="00737283" w:rsidP="00737283">
      <w:pPr>
        <w:pStyle w:val="Tekstpodstawowy2"/>
        <w:jc w:val="center"/>
        <w:rPr>
          <w:color w:val="FF6600"/>
          <w:szCs w:val="24"/>
        </w:rPr>
      </w:pPr>
      <w:r w:rsidRPr="00737283">
        <w:rPr>
          <w:szCs w:val="24"/>
        </w:rPr>
        <w:t xml:space="preserve">(Dz. U. z 2017r. poz. 1579, </w:t>
      </w:r>
      <w:r w:rsidRPr="00737283">
        <w:rPr>
          <w:iCs/>
          <w:szCs w:val="24"/>
        </w:rPr>
        <w:t>2018</w:t>
      </w:r>
      <w:r w:rsidRPr="00737283">
        <w:rPr>
          <w:szCs w:val="24"/>
        </w:rPr>
        <w:t>)</w:t>
      </w:r>
      <w:r w:rsidRPr="00737283">
        <w:rPr>
          <w:color w:val="FF6600"/>
          <w:szCs w:val="24"/>
        </w:rPr>
        <w:t xml:space="preserve"> </w:t>
      </w:r>
    </w:p>
    <w:p w:rsidR="00737283" w:rsidRPr="00737283" w:rsidRDefault="00737283" w:rsidP="00737283">
      <w:pPr>
        <w:pStyle w:val="Tekstpodstawowy2"/>
        <w:jc w:val="center"/>
        <w:rPr>
          <w:szCs w:val="24"/>
        </w:rPr>
      </w:pPr>
      <w:r w:rsidRPr="00737283">
        <w:rPr>
          <w:szCs w:val="24"/>
        </w:rPr>
        <w:t xml:space="preserve">zwanej dalej ustawą </w:t>
      </w:r>
      <w:proofErr w:type="spellStart"/>
      <w:r w:rsidRPr="00737283">
        <w:rPr>
          <w:szCs w:val="24"/>
        </w:rPr>
        <w:t>Pzp</w:t>
      </w:r>
      <w:proofErr w:type="spellEnd"/>
    </w:p>
    <w:p w:rsidR="00737283" w:rsidRPr="00737283" w:rsidRDefault="00737283" w:rsidP="00737283">
      <w:pPr>
        <w:pStyle w:val="Tekstpodstawowy2"/>
        <w:spacing w:line="276" w:lineRule="auto"/>
        <w:jc w:val="center"/>
        <w:rPr>
          <w:szCs w:val="24"/>
        </w:rPr>
      </w:pPr>
      <w:r w:rsidRPr="00737283">
        <w:rPr>
          <w:szCs w:val="24"/>
        </w:rPr>
        <w:t xml:space="preserve">w trybie </w:t>
      </w:r>
    </w:p>
    <w:p w:rsidR="00737283" w:rsidRPr="00737283" w:rsidRDefault="00737283" w:rsidP="00737283">
      <w:pPr>
        <w:pStyle w:val="Tekstpodstawowy2"/>
        <w:spacing w:line="276" w:lineRule="auto"/>
        <w:jc w:val="center"/>
        <w:rPr>
          <w:szCs w:val="24"/>
        </w:rPr>
      </w:pPr>
      <w:r w:rsidRPr="00737283">
        <w:rPr>
          <w:szCs w:val="24"/>
        </w:rPr>
        <w:t>przetargu nieograniczonego powyżej 144 000 EURO na:</w:t>
      </w:r>
    </w:p>
    <w:p w:rsidR="00737283" w:rsidRDefault="00737283" w:rsidP="0073728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d</w:t>
      </w:r>
      <w:r w:rsidRPr="00737283">
        <w:rPr>
          <w:rFonts w:ascii="Times New Roman" w:hAnsi="Times New Roman" w:cs="Times New Roman"/>
          <w:bCs/>
          <w:sz w:val="24"/>
          <w:szCs w:val="24"/>
        </w:rPr>
        <w:t>ostawę</w:t>
      </w:r>
      <w:r w:rsidRPr="00737283">
        <w:rPr>
          <w:rFonts w:ascii="Times New Roman" w:hAnsi="Times New Roman" w:cs="Times New Roman"/>
          <w:sz w:val="24"/>
          <w:szCs w:val="24"/>
        </w:rPr>
        <w:t xml:space="preserve"> </w:t>
      </w:r>
    </w:p>
    <w:p w:rsidR="00737283" w:rsidRPr="00737283" w:rsidRDefault="00737283" w:rsidP="00737283">
      <w:pPr>
        <w:spacing w:after="0" w:line="240" w:lineRule="auto"/>
        <w:jc w:val="center"/>
        <w:rPr>
          <w:rFonts w:ascii="Times New Roman" w:hAnsi="Times New Roman" w:cs="Times New Roman"/>
          <w:b/>
          <w:sz w:val="24"/>
          <w:szCs w:val="24"/>
        </w:rPr>
      </w:pPr>
      <w:proofErr w:type="spellStart"/>
      <w:r w:rsidRPr="00737283">
        <w:rPr>
          <w:rFonts w:ascii="Times New Roman" w:hAnsi="Times New Roman" w:cs="Times New Roman"/>
          <w:b/>
          <w:sz w:val="24"/>
          <w:szCs w:val="24"/>
        </w:rPr>
        <w:t>videogastroskopu</w:t>
      </w:r>
      <w:proofErr w:type="spellEnd"/>
      <w:r w:rsidR="006A095A">
        <w:rPr>
          <w:rFonts w:ascii="Times New Roman" w:hAnsi="Times New Roman" w:cs="Times New Roman"/>
          <w:b/>
          <w:sz w:val="24"/>
          <w:szCs w:val="24"/>
        </w:rPr>
        <w:t xml:space="preserve"> diagnostycznego</w:t>
      </w:r>
    </w:p>
    <w:p w:rsidR="00737283" w:rsidRPr="001C2A14" w:rsidRDefault="00737283" w:rsidP="00737283">
      <w:pPr>
        <w:jc w:val="both"/>
        <w:rPr>
          <w:sz w:val="24"/>
          <w:szCs w:val="24"/>
        </w:rPr>
      </w:pPr>
    </w:p>
    <w:p w:rsidR="00737283" w:rsidRPr="001C2A14" w:rsidRDefault="00737283" w:rsidP="00737283">
      <w:pPr>
        <w:rPr>
          <w:b/>
          <w:bCs/>
          <w:sz w:val="24"/>
          <w:szCs w:val="24"/>
        </w:rPr>
      </w:pPr>
    </w:p>
    <w:p w:rsidR="00737283" w:rsidRPr="001C2A14" w:rsidRDefault="00737283" w:rsidP="00737283">
      <w:pPr>
        <w:jc w:val="center"/>
        <w:rPr>
          <w:b/>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b/>
          <w:sz w:val="24"/>
          <w:szCs w:val="24"/>
        </w:rPr>
      </w:pPr>
    </w:p>
    <w:p w:rsidR="00AB775A" w:rsidRPr="00AB775A" w:rsidRDefault="009915C7"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 xml:space="preserve">Białystok, </w:t>
      </w:r>
      <w:r w:rsidR="00737283">
        <w:rPr>
          <w:rFonts w:ascii="Times New Roman" w:eastAsia="Calibri" w:hAnsi="Times New Roman" w:cs="Times New Roman"/>
          <w:b/>
          <w:sz w:val="32"/>
          <w:szCs w:val="32"/>
          <w:lang w:eastAsia="ar-SA"/>
        </w:rPr>
        <w:t>sierpień</w:t>
      </w:r>
      <w:r w:rsidR="00AB775A" w:rsidRPr="00AB775A">
        <w:rPr>
          <w:rFonts w:ascii="Times New Roman" w:eastAsia="Calibri" w:hAnsi="Times New Roman" w:cs="Times New Roman"/>
          <w:b/>
          <w:sz w:val="32"/>
          <w:szCs w:val="32"/>
          <w:lang w:eastAsia="ar-SA"/>
        </w:rPr>
        <w:t xml:space="preserve">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5917FE" w:rsidRDefault="00AB775A" w:rsidP="005917FE">
      <w:pPr>
        <w:tabs>
          <w:tab w:val="left" w:pos="4962"/>
        </w:tabs>
        <w:suppressAutoHyphens/>
        <w:spacing w:after="0" w:line="240" w:lineRule="auto"/>
        <w:jc w:val="center"/>
        <w:rPr>
          <w:rFonts w:ascii="Times New Roman" w:eastAsia="Calibri" w:hAnsi="Times New Roman" w:cs="Times New Roman"/>
          <w:b/>
          <w:i/>
          <w:u w:val="single"/>
          <w:lang w:eastAsia="ar-SA"/>
        </w:rPr>
      </w:pPr>
      <w:r w:rsidRPr="005917FE">
        <w:rPr>
          <w:rFonts w:ascii="Times New Roman" w:eastAsia="Calibri" w:hAnsi="Times New Roman" w:cs="Times New Roman"/>
          <w:b/>
          <w:lang w:eastAsia="ar-SA"/>
        </w:rPr>
        <w:t>INFORMACJE PODSTAWOWE</w:t>
      </w:r>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Nazwa oraz adres Zamawiającego:</w:t>
      </w:r>
    </w:p>
    <w:p w:rsidR="005917FE" w:rsidRPr="005917FE" w:rsidRDefault="005917FE" w:rsidP="005917FE">
      <w:pPr>
        <w:spacing w:after="0" w:line="240" w:lineRule="auto"/>
        <w:ind w:left="284" w:hanging="284"/>
        <w:jc w:val="both"/>
        <w:rPr>
          <w:rFonts w:ascii="Times New Roman" w:hAnsi="Times New Roman" w:cs="Times New Roman"/>
          <w:spacing w:val="2"/>
        </w:rPr>
      </w:pPr>
      <w:r w:rsidRPr="005917FE">
        <w:rPr>
          <w:rFonts w:ascii="Times New Roman" w:hAnsi="Times New Roman" w:cs="Times New Roman"/>
        </w:rPr>
        <w:t xml:space="preserve">Uniwersytecki Szpital Kliniczny w Białymstoku, ul. M. </w:t>
      </w:r>
      <w:proofErr w:type="spellStart"/>
      <w:r w:rsidRPr="005917FE">
        <w:rPr>
          <w:rFonts w:ascii="Times New Roman" w:hAnsi="Times New Roman" w:cs="Times New Roman"/>
        </w:rPr>
        <w:t>Skłodowskiej-Curie</w:t>
      </w:r>
      <w:proofErr w:type="spellEnd"/>
      <w:r w:rsidRPr="005917FE">
        <w:rPr>
          <w:rFonts w:ascii="Times New Roman" w:hAnsi="Times New Roman" w:cs="Times New Roman"/>
        </w:rPr>
        <w:t xml:space="preserve"> 24A, 15-276 Białystok, </w:t>
      </w:r>
    </w:p>
    <w:p w:rsidR="005917FE" w:rsidRPr="005917FE" w:rsidRDefault="005917FE" w:rsidP="005917FE">
      <w:pPr>
        <w:spacing w:after="0" w:line="240" w:lineRule="auto"/>
        <w:ind w:left="284" w:hanging="284"/>
        <w:rPr>
          <w:rFonts w:ascii="Times New Roman" w:hAnsi="Times New Roman" w:cs="Times New Roman"/>
        </w:rPr>
      </w:pPr>
      <w:r w:rsidRPr="005917FE">
        <w:rPr>
          <w:rFonts w:ascii="Times New Roman" w:hAnsi="Times New Roman" w:cs="Times New Roman"/>
          <w:spacing w:val="2"/>
        </w:rPr>
        <w:t>REGON: 000288610   NIP: 542-25-34-985</w:t>
      </w:r>
    </w:p>
    <w:p w:rsidR="005917FE" w:rsidRPr="005917FE" w:rsidRDefault="005917FE" w:rsidP="005917FE">
      <w:pPr>
        <w:spacing w:after="0" w:line="240" w:lineRule="auto"/>
        <w:jc w:val="both"/>
        <w:rPr>
          <w:rFonts w:ascii="Times New Roman" w:hAnsi="Times New Roman" w:cs="Times New Roman"/>
        </w:rPr>
      </w:pPr>
      <w:r w:rsidRPr="005917FE">
        <w:rPr>
          <w:rFonts w:ascii="Times New Roman" w:hAnsi="Times New Roman" w:cs="Times New Roman"/>
        </w:rPr>
        <w:t xml:space="preserve">Adres strony internetowej, na której dostępna jest specyfikacja istotnych warunków zamówienia (SIWZ)  oraz inne dokumenty dotyczące postępowania: </w:t>
      </w:r>
      <w:hyperlink r:id="rId9" w:history="1">
        <w:r w:rsidRPr="005917FE">
          <w:rPr>
            <w:rStyle w:val="Hipercze"/>
            <w:rFonts w:ascii="Times New Roman" w:hAnsi="Times New Roman" w:cs="Times New Roman"/>
          </w:rPr>
          <w:t>www.usk.bialystok.pl</w:t>
        </w:r>
      </w:hyperlink>
    </w:p>
    <w:p w:rsidR="005917FE" w:rsidRPr="005917FE" w:rsidRDefault="005917FE" w:rsidP="005917FE">
      <w:pPr>
        <w:spacing w:after="0" w:line="240" w:lineRule="auto"/>
        <w:ind w:left="284" w:hanging="284"/>
        <w:jc w:val="both"/>
        <w:rPr>
          <w:rFonts w:ascii="Times New Roman" w:hAnsi="Times New Roman" w:cs="Times New Roman"/>
        </w:rPr>
      </w:pPr>
      <w:r w:rsidRPr="005917FE">
        <w:rPr>
          <w:rFonts w:ascii="Times New Roman" w:hAnsi="Times New Roman" w:cs="Times New Roman"/>
        </w:rPr>
        <w:t>Adres poczty elektronicznej służącej do kontaktów w sprawie niniejszego postępowania:</w:t>
      </w:r>
    </w:p>
    <w:p w:rsidR="005917FE" w:rsidRPr="005917FE" w:rsidRDefault="00A2404F" w:rsidP="005917FE">
      <w:pPr>
        <w:pStyle w:val="Tytu0"/>
        <w:jc w:val="left"/>
        <w:rPr>
          <w:b w:val="0"/>
          <w:bCs/>
          <w:sz w:val="22"/>
          <w:szCs w:val="22"/>
          <w:lang w:val="en-US"/>
        </w:rPr>
      </w:pPr>
      <w:hyperlink r:id="rId10" w:history="1">
        <w:r w:rsidR="005917FE" w:rsidRPr="005917FE">
          <w:rPr>
            <w:rStyle w:val="Hipercze"/>
            <w:b w:val="0"/>
            <w:sz w:val="22"/>
            <w:szCs w:val="22"/>
            <w:lang w:val="en-US"/>
          </w:rPr>
          <w:t>rczaczkowska@poczta-usk.pl</w:t>
        </w:r>
      </w:hyperlink>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Tryb udzielenia zamówienia:</w:t>
      </w:r>
    </w:p>
    <w:p w:rsidR="005917FE" w:rsidRPr="005917FE" w:rsidRDefault="005917FE" w:rsidP="005917FE">
      <w:pPr>
        <w:spacing w:after="0" w:line="240" w:lineRule="auto"/>
        <w:jc w:val="both"/>
        <w:rPr>
          <w:rFonts w:ascii="Times New Roman" w:hAnsi="Times New Roman" w:cs="Times New Roman"/>
          <w:b/>
        </w:rPr>
      </w:pPr>
      <w:r w:rsidRPr="005917FE">
        <w:rPr>
          <w:rFonts w:ascii="Times New Roman" w:hAnsi="Times New Roman" w:cs="Times New Roman"/>
        </w:rPr>
        <w:t xml:space="preserve">Postępowanie o udzielenie zamówienia publicznego jest prowadzone na zasadach określonych </w:t>
      </w:r>
      <w:r w:rsidRPr="005917FE">
        <w:rPr>
          <w:rFonts w:ascii="Times New Roman" w:hAnsi="Times New Roman" w:cs="Times New Roman"/>
        </w:rPr>
        <w:br/>
        <w:t>w ustawie Prawo zamówie</w:t>
      </w:r>
      <w:r w:rsidR="002D0EAC">
        <w:rPr>
          <w:rFonts w:ascii="Times New Roman" w:hAnsi="Times New Roman" w:cs="Times New Roman"/>
        </w:rPr>
        <w:t>ń publicznych z dnia 29.01.2004</w:t>
      </w:r>
      <w:r w:rsidRPr="005917FE">
        <w:rPr>
          <w:rFonts w:ascii="Times New Roman" w:hAnsi="Times New Roman" w:cs="Times New Roman"/>
        </w:rPr>
        <w:t>r., tekst jednolity opublikowany w Dzienniku Ustaw z 2017r. poz. 1579,</w:t>
      </w:r>
      <w:r w:rsidR="00612DEA">
        <w:rPr>
          <w:rFonts w:ascii="Times New Roman" w:hAnsi="Times New Roman" w:cs="Times New Roman"/>
        </w:rPr>
        <w:t xml:space="preserve"> 2018</w:t>
      </w:r>
      <w:r w:rsidRPr="005917FE">
        <w:rPr>
          <w:rFonts w:ascii="Times New Roman" w:hAnsi="Times New Roman" w:cs="Times New Roman"/>
        </w:rPr>
        <w:t xml:space="preserve"> zwanej dalej „</w:t>
      </w:r>
      <w:proofErr w:type="spellStart"/>
      <w:r w:rsidRPr="005917FE">
        <w:rPr>
          <w:rFonts w:ascii="Times New Roman" w:hAnsi="Times New Roman" w:cs="Times New Roman"/>
        </w:rPr>
        <w:t>Pzp</w:t>
      </w:r>
      <w:proofErr w:type="spellEnd"/>
      <w:r w:rsidRPr="005917FE">
        <w:rPr>
          <w:rFonts w:ascii="Times New Roman" w:hAnsi="Times New Roman" w:cs="Times New Roman"/>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5917FE" w:rsidRDefault="00AB775A" w:rsidP="009915C7">
      <w:pPr>
        <w:numPr>
          <w:ilvl w:val="0"/>
          <w:numId w:val="28"/>
        </w:numPr>
        <w:suppressAutoHyphens/>
        <w:spacing w:after="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Przedmiotem zamówienia jest </w:t>
      </w:r>
      <w:r w:rsidRPr="00AB775A">
        <w:rPr>
          <w:rFonts w:ascii="Times New Roman" w:eastAsia="Calibri" w:hAnsi="Times New Roman" w:cs="Times New Roman"/>
          <w:b/>
          <w:sz w:val="20"/>
          <w:szCs w:val="20"/>
          <w:lang w:eastAsia="ar-SA"/>
        </w:rPr>
        <w:t xml:space="preserve">dostawa </w:t>
      </w:r>
      <w:proofErr w:type="spellStart"/>
      <w:r w:rsidR="005917FE">
        <w:rPr>
          <w:rFonts w:ascii="Times New Roman" w:eastAsia="Calibri" w:hAnsi="Times New Roman" w:cs="Times New Roman"/>
          <w:b/>
          <w:sz w:val="20"/>
          <w:szCs w:val="20"/>
          <w:lang w:eastAsia="ar-SA"/>
        </w:rPr>
        <w:t>videogastroskopu</w:t>
      </w:r>
      <w:proofErr w:type="spellEnd"/>
      <w:r w:rsidR="009915C7">
        <w:rPr>
          <w:rFonts w:ascii="Times New Roman" w:eastAsia="Calibri" w:hAnsi="Times New Roman" w:cs="Times New Roman"/>
          <w:b/>
          <w:sz w:val="20"/>
          <w:szCs w:val="20"/>
          <w:lang w:eastAsia="ar-SA"/>
        </w:rPr>
        <w:t xml:space="preserve"> </w:t>
      </w:r>
      <w:r w:rsidR="006A095A">
        <w:rPr>
          <w:rFonts w:ascii="Times New Roman" w:eastAsia="Calibri" w:hAnsi="Times New Roman" w:cs="Times New Roman"/>
          <w:b/>
          <w:sz w:val="20"/>
          <w:szCs w:val="20"/>
          <w:lang w:eastAsia="ar-SA"/>
        </w:rPr>
        <w:t xml:space="preserve">diagnostycznego </w:t>
      </w:r>
      <w:r w:rsidRPr="005917FE">
        <w:rPr>
          <w:rFonts w:ascii="Times New Roman" w:eastAsia="Calibri" w:hAnsi="Times New Roman" w:cs="Times New Roman"/>
          <w:b/>
          <w:sz w:val="20"/>
          <w:szCs w:val="20"/>
          <w:lang w:eastAsia="ar-SA"/>
        </w:rPr>
        <w:t xml:space="preserve">do </w:t>
      </w:r>
      <w:r w:rsidR="005917FE" w:rsidRPr="005917FE">
        <w:rPr>
          <w:rFonts w:ascii="Times New Roman" w:eastAsia="Calibri" w:hAnsi="Times New Roman" w:cs="Times New Roman"/>
          <w:b/>
          <w:sz w:val="20"/>
          <w:szCs w:val="20"/>
          <w:lang w:eastAsia="ar-SA"/>
        </w:rPr>
        <w:t>Pracowni Endoskopowej Kliniki Chorób Zakaźnych i Hepatologii</w:t>
      </w:r>
      <w:r w:rsidR="00007A33" w:rsidRPr="005917FE">
        <w:rPr>
          <w:rFonts w:ascii="Times New Roman" w:eastAsia="Calibri" w:hAnsi="Times New Roman" w:cs="Times New Roman"/>
          <w:b/>
          <w:sz w:val="20"/>
          <w:szCs w:val="20"/>
          <w:lang w:eastAsia="ar-SA"/>
        </w:rPr>
        <w:t xml:space="preserve"> USK w Białymstoku.</w:t>
      </w:r>
    </w:p>
    <w:p w:rsidR="00AB775A" w:rsidRPr="005917FE" w:rsidRDefault="00AB775A" w:rsidP="00AB775A">
      <w:pPr>
        <w:spacing w:after="0" w:line="240" w:lineRule="auto"/>
        <w:ind w:left="720"/>
        <w:jc w:val="both"/>
        <w:rPr>
          <w:rFonts w:ascii="Times New Roman" w:eastAsia="Calibri" w:hAnsi="Times New Roman" w:cs="Times New Roman"/>
          <w:b/>
          <w:sz w:val="20"/>
          <w:szCs w:val="20"/>
          <w:lang w:eastAsia="ar-SA"/>
        </w:rPr>
      </w:pPr>
    </w:p>
    <w:p w:rsidR="00AB775A" w:rsidRPr="00612DEA" w:rsidRDefault="00AB775A" w:rsidP="00AB775A">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Zakup przedmiotu</w:t>
      </w:r>
      <w:r w:rsidR="002D0EAC" w:rsidRPr="00612DEA">
        <w:rPr>
          <w:rFonts w:ascii="Times New Roman" w:eastAsia="Calibri" w:hAnsi="Times New Roman" w:cs="Times New Roman"/>
          <w:i/>
          <w:color w:val="FF0000"/>
          <w:sz w:val="20"/>
          <w:szCs w:val="20"/>
          <w:lang w:eastAsia="ar-SA"/>
        </w:rPr>
        <w:t xml:space="preserve"> zamówienia</w:t>
      </w:r>
      <w:r w:rsidRPr="00612DEA">
        <w:rPr>
          <w:rFonts w:ascii="Times New Roman" w:eastAsia="Calibri" w:hAnsi="Times New Roman" w:cs="Times New Roman"/>
          <w:i/>
          <w:color w:val="FF0000"/>
          <w:sz w:val="20"/>
          <w:szCs w:val="20"/>
          <w:lang w:eastAsia="ar-SA"/>
        </w:rPr>
        <w:t xml:space="preserve"> </w:t>
      </w:r>
      <w:r w:rsidR="005917FE" w:rsidRPr="00612DEA">
        <w:rPr>
          <w:rFonts w:ascii="Times New Roman" w:eastAsia="Calibri" w:hAnsi="Times New Roman" w:cs="Times New Roman"/>
          <w:i/>
          <w:color w:val="FF0000"/>
          <w:sz w:val="20"/>
          <w:szCs w:val="20"/>
          <w:lang w:eastAsia="ar-SA"/>
        </w:rPr>
        <w:t xml:space="preserve">dokonywany </w:t>
      </w:r>
      <w:r w:rsidR="002D0EAC" w:rsidRPr="00612DEA">
        <w:rPr>
          <w:rFonts w:ascii="Times New Roman" w:eastAsia="Calibri" w:hAnsi="Times New Roman" w:cs="Times New Roman"/>
          <w:i/>
          <w:color w:val="FF0000"/>
          <w:sz w:val="20"/>
          <w:szCs w:val="20"/>
          <w:lang w:eastAsia="ar-SA"/>
        </w:rPr>
        <w:t xml:space="preserve">jest </w:t>
      </w:r>
      <w:r w:rsidR="005917FE" w:rsidRPr="00612DEA">
        <w:rPr>
          <w:rFonts w:ascii="Times New Roman" w:eastAsia="Calibri" w:hAnsi="Times New Roman" w:cs="Times New Roman"/>
          <w:i/>
          <w:color w:val="FF0000"/>
          <w:sz w:val="20"/>
          <w:szCs w:val="20"/>
          <w:lang w:eastAsia="ar-SA"/>
        </w:rPr>
        <w:t xml:space="preserve">w ramach wniosku inwestycyjnego </w:t>
      </w:r>
      <w:r w:rsidR="002D0EAC" w:rsidRPr="00612DEA">
        <w:rPr>
          <w:rFonts w:ascii="Times New Roman" w:eastAsia="Calibri" w:hAnsi="Times New Roman" w:cs="Times New Roman"/>
          <w:i/>
          <w:color w:val="FF0000"/>
          <w:sz w:val="20"/>
          <w:szCs w:val="20"/>
          <w:lang w:eastAsia="ar-SA"/>
        </w:rPr>
        <w:t>nr 48/2018.</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2D0EAC"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zamówienia przeznaczony jest do </w:t>
      </w:r>
      <w:r w:rsidR="002D0EAC" w:rsidRPr="002D0EAC">
        <w:rPr>
          <w:rFonts w:ascii="Times New Roman" w:eastAsia="Calibri" w:hAnsi="Times New Roman" w:cs="Times New Roman"/>
          <w:sz w:val="20"/>
          <w:szCs w:val="20"/>
          <w:lang w:eastAsia="ar-SA"/>
        </w:rPr>
        <w:t>Pracowni Endoskopowej Kliniki Chorób Zakaźnych i Hepatologii USK w Białymstoku</w:t>
      </w:r>
      <w:r w:rsidR="002D0EAC">
        <w:rPr>
          <w:rFonts w:ascii="Times New Roman" w:eastAsia="Calibri" w:hAnsi="Times New Roman" w:cs="Times New Roman"/>
          <w:sz w:val="20"/>
          <w:szCs w:val="20"/>
          <w:lang w:eastAsia="ar-SA"/>
        </w:rPr>
        <w:t>.</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w:t>
      </w:r>
      <w:r w:rsidR="009915C7">
        <w:rPr>
          <w:rFonts w:ascii="Times New Roman" w:eastAsia="Calibri" w:hAnsi="Times New Roman" w:cs="Times New Roman"/>
          <w:sz w:val="20"/>
          <w:szCs w:val="20"/>
          <w:lang w:eastAsia="ar-SA"/>
        </w:rPr>
        <w:t>ałączniku nr 1 oraz Załączniku nr 1.1</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9915C7">
        <w:rPr>
          <w:rFonts w:ascii="Times New Roman" w:eastAsia="Calibri" w:hAnsi="Times New Roman" w:cs="Times New Roman"/>
          <w:sz w:val="20"/>
          <w:szCs w:val="20"/>
          <w:lang w:eastAsia="ar-SA"/>
        </w:rPr>
        <w:t>r 1 oraz Załącznikiem nr 1.1 (arkusz</w:t>
      </w:r>
      <w:r w:rsidRPr="00AB775A">
        <w:rPr>
          <w:rFonts w:ascii="Times New Roman" w:eastAsia="Calibri" w:hAnsi="Times New Roman" w:cs="Times New Roman"/>
          <w:sz w:val="20"/>
          <w:szCs w:val="20"/>
          <w:lang w:eastAsia="ar-SA"/>
        </w:rPr>
        <w:t xml:space="preserv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9915C7" w:rsidP="00AB775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 nr 1.1 stanowi</w:t>
      </w:r>
      <w:r w:rsidR="00AB775A" w:rsidRPr="00AB775A">
        <w:rPr>
          <w:rFonts w:ascii="Times New Roman" w:eastAsia="Calibri" w:hAnsi="Times New Roman" w:cs="Times New Roman"/>
          <w:i/>
          <w:sz w:val="20"/>
          <w:szCs w:val="20"/>
          <w:lang w:eastAsia="ar-SA"/>
        </w:rPr>
        <w:t xml:space="preserve">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Minimalny termin gwarancji </w:t>
      </w:r>
      <w:r w:rsidR="00612DEA">
        <w:rPr>
          <w:rFonts w:ascii="Times New Roman" w:eastAsia="Calibri" w:hAnsi="Times New Roman" w:cs="Times New Roman"/>
          <w:sz w:val="20"/>
          <w:szCs w:val="20"/>
          <w:lang w:eastAsia="ar-SA"/>
        </w:rPr>
        <w:t xml:space="preserve">oferowanego asortymentu wynosi minimum </w:t>
      </w:r>
      <w:r w:rsidR="002C5143">
        <w:rPr>
          <w:rFonts w:ascii="Times New Roman" w:eastAsia="Calibri" w:hAnsi="Times New Roman" w:cs="Times New Roman"/>
          <w:b/>
          <w:sz w:val="20"/>
          <w:szCs w:val="20"/>
          <w:lang w:eastAsia="ar-SA"/>
        </w:rPr>
        <w:t>36</w:t>
      </w:r>
      <w:r w:rsidRPr="00612DEA">
        <w:rPr>
          <w:rFonts w:ascii="Times New Roman" w:eastAsia="Calibri" w:hAnsi="Times New Roman" w:cs="Times New Roman"/>
          <w:b/>
          <w:sz w:val="20"/>
          <w:szCs w:val="20"/>
          <w:lang w:eastAsia="ar-SA"/>
        </w:rPr>
        <w:t xml:space="preserve"> miesi</w:t>
      </w:r>
      <w:r w:rsidR="002C5143">
        <w:rPr>
          <w:rFonts w:ascii="Times New Roman" w:eastAsia="Calibri" w:hAnsi="Times New Roman" w:cs="Times New Roman"/>
          <w:b/>
          <w:sz w:val="20"/>
          <w:szCs w:val="20"/>
          <w:lang w:eastAsia="ar-SA"/>
        </w:rPr>
        <w:t>ę</w:t>
      </w:r>
      <w:r w:rsidRPr="00612DEA">
        <w:rPr>
          <w:rFonts w:ascii="Times New Roman" w:eastAsia="Calibri" w:hAnsi="Times New Roman" w:cs="Times New Roman"/>
          <w:b/>
          <w:sz w:val="20"/>
          <w:szCs w:val="20"/>
          <w:lang w:eastAsia="ar-SA"/>
        </w:rPr>
        <w:t>c</w:t>
      </w:r>
      <w:r w:rsidR="002C5143">
        <w:rPr>
          <w:rFonts w:ascii="Times New Roman" w:eastAsia="Calibri" w:hAnsi="Times New Roman" w:cs="Times New Roman"/>
          <w:b/>
          <w:sz w:val="20"/>
          <w:szCs w:val="20"/>
          <w:lang w:eastAsia="ar-SA"/>
        </w:rPr>
        <w:t>y</w:t>
      </w:r>
      <w:r w:rsidRPr="00AB775A">
        <w:rPr>
          <w:rFonts w:ascii="Times New Roman" w:eastAsia="Calibri" w:hAnsi="Times New Roman" w:cs="Times New Roman"/>
          <w:sz w:val="20"/>
          <w:szCs w:val="20"/>
          <w:lang w:eastAsia="ar-SA"/>
        </w:rPr>
        <w:t xml:space="preserve"> licząc od daty podpisania protokołów realizacji przedmiotu umowy.</w:t>
      </w:r>
    </w:p>
    <w:p w:rsidR="00AB775A" w:rsidRPr="009915C7"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9915C7" w:rsidRPr="009915C7" w:rsidRDefault="009915C7" w:rsidP="009915C7">
      <w:pPr>
        <w:suppressAutoHyphens/>
        <w:spacing w:before="120" w:after="144" w:line="240" w:lineRule="auto"/>
        <w:ind w:left="357"/>
        <w:jc w:val="both"/>
        <w:rPr>
          <w:rFonts w:ascii="Times New Roman" w:eastAsia="Calibri" w:hAnsi="Times New Roman" w:cs="Times New Roman"/>
          <w:sz w:val="24"/>
          <w:szCs w:val="24"/>
          <w:lang w:eastAsia="ar-SA"/>
        </w:rPr>
      </w:pPr>
      <w:r w:rsidRPr="009915C7">
        <w:rPr>
          <w:rFonts w:ascii="Times New Roman" w:eastAsia="Calibri" w:hAnsi="Times New Roman" w:cs="Times New Roman"/>
          <w:bCs/>
          <w:iCs/>
          <w:sz w:val="20"/>
          <w:szCs w:val="20"/>
          <w:lang w:eastAsia="ar-SA"/>
        </w:rPr>
        <w:t>Nie dopuszcza się składania ofert częściowych</w:t>
      </w:r>
      <w:r w:rsidRPr="009915C7">
        <w:rPr>
          <w:rFonts w:ascii="Times New Roman" w:eastAsia="Calibri" w:hAnsi="Times New Roman" w:cs="Times New Roman"/>
          <w:sz w:val="24"/>
          <w:szCs w:val="24"/>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lastRenderedPageBreak/>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w:t>
      </w:r>
      <w:r w:rsidR="002D0EAC">
        <w:rPr>
          <w:rFonts w:ascii="Times New Roman" w:eastAsia="Calibri" w:hAnsi="Times New Roman" w:cs="Times New Roman"/>
          <w:sz w:val="20"/>
          <w:szCs w:val="20"/>
          <w:lang w:eastAsia="ar-SA"/>
        </w:rPr>
        <w:t xml:space="preserve">europejskiego </w:t>
      </w:r>
      <w:r w:rsidRPr="00AB775A">
        <w:rPr>
          <w:rFonts w:ascii="Times New Roman" w:eastAsia="Calibri" w:hAnsi="Times New Roman" w:cs="Times New Roman"/>
          <w:sz w:val="20"/>
          <w:szCs w:val="20"/>
          <w:lang w:eastAsia="ar-SA"/>
        </w:rPr>
        <w:t xml:space="preserve">dokumentu </w:t>
      </w:r>
      <w:r w:rsidR="002D0EAC">
        <w:rPr>
          <w:rFonts w:ascii="Times New Roman" w:eastAsia="Calibri" w:hAnsi="Times New Roman" w:cs="Times New Roman"/>
          <w:sz w:val="20"/>
          <w:szCs w:val="20"/>
          <w:lang w:eastAsia="ar-SA"/>
        </w:rPr>
        <w:t xml:space="preserve">zamówienia </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 celu potwierdzenia spełnienia warunków udziału w postępowaniu, w stosownych sytuacjach oraz w odniesieniu do konkretnego zamówienia, lub jego części, polegać na zdolnościach </w:t>
      </w:r>
      <w:r w:rsidRPr="00AB775A">
        <w:rPr>
          <w:rFonts w:ascii="Times New Roman" w:eastAsia="Calibri" w:hAnsi="Times New Roman" w:cs="Times New Roman"/>
          <w:sz w:val="20"/>
          <w:szCs w:val="20"/>
          <w:lang w:eastAsia="ar-SA"/>
        </w:rPr>
        <w:lastRenderedPageBreak/>
        <w:t>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9915C7">
        <w:rPr>
          <w:rFonts w:ascii="Times New Roman" w:eastAsia="Times New Roman" w:hAnsi="Times New Roman" w:cs="Times New Roman"/>
          <w:sz w:val="20"/>
          <w:szCs w:val="20"/>
          <w:lang w:eastAsia="pl-PL"/>
        </w:rPr>
        <w:t xml:space="preserve">i ryzyko Wykonawcy, w terminie do </w:t>
      </w:r>
      <w:r w:rsidR="009915C7" w:rsidRPr="00612DEA">
        <w:rPr>
          <w:rFonts w:ascii="Times New Roman" w:eastAsia="Times New Roman" w:hAnsi="Times New Roman" w:cs="Times New Roman"/>
          <w:b/>
          <w:sz w:val="20"/>
          <w:szCs w:val="20"/>
          <w:lang w:eastAsia="pl-PL"/>
        </w:rPr>
        <w:t>4</w:t>
      </w:r>
      <w:r w:rsidRPr="00612DEA">
        <w:rPr>
          <w:rFonts w:ascii="Times New Roman" w:eastAsia="Times New Roman" w:hAnsi="Times New Roman" w:cs="Times New Roman"/>
          <w:b/>
          <w:sz w:val="20"/>
          <w:szCs w:val="20"/>
          <w:lang w:eastAsia="pl-PL"/>
        </w:rPr>
        <w:t xml:space="preserve"> tygodni</w:t>
      </w:r>
      <w:r w:rsidRPr="00AB775A">
        <w:rPr>
          <w:rFonts w:ascii="Times New Roman" w:eastAsia="Times New Roman" w:hAnsi="Times New Roman" w:cs="Times New Roman"/>
          <w:sz w:val="20"/>
          <w:szCs w:val="20"/>
          <w:lang w:eastAsia="pl-PL"/>
        </w:rPr>
        <w:t xml:space="preserve"> licząc od dnia podpisania umowy. Termin ten obejmuje: dostawę i zainstalowanie sprzętu (jeżeli wymaga tego urządzenie) oraz szkolenie personelu. Wykonawca zapewni również serwisowanie sprzętu w okresie gwarancyjnym.</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Dostawa i wyładunek przedmiotu zamówienia nastąpi do Magazynu Szpitala </w:t>
      </w:r>
      <w:r w:rsidR="00612DEA">
        <w:rPr>
          <w:rFonts w:ascii="Times New Roman" w:eastAsia="Times New Roman" w:hAnsi="Times New Roman" w:cs="Times New Roman"/>
          <w:sz w:val="20"/>
          <w:szCs w:val="20"/>
          <w:lang w:eastAsia="pl-PL"/>
        </w:rPr>
        <w:t>przy ul. Żurawiej 14, Białystok docelowo</w:t>
      </w:r>
      <w:r w:rsidR="00612DEA" w:rsidRPr="00612DEA">
        <w:rPr>
          <w:rFonts w:ascii="Times New Roman" w:eastAsia="Calibri" w:hAnsi="Times New Roman" w:cs="Times New Roman"/>
          <w:sz w:val="20"/>
          <w:szCs w:val="20"/>
          <w:lang w:eastAsia="ar-SA"/>
        </w:rPr>
        <w:t xml:space="preserve"> </w:t>
      </w:r>
      <w:r w:rsidR="00612DEA" w:rsidRPr="00AB775A">
        <w:rPr>
          <w:rFonts w:ascii="Times New Roman" w:eastAsia="Calibri" w:hAnsi="Times New Roman" w:cs="Times New Roman"/>
          <w:sz w:val="20"/>
          <w:szCs w:val="20"/>
          <w:lang w:eastAsia="ar-SA"/>
        </w:rPr>
        <w:t xml:space="preserve">do </w:t>
      </w:r>
      <w:r w:rsidR="00612DEA" w:rsidRPr="002D0EAC">
        <w:rPr>
          <w:rFonts w:ascii="Times New Roman" w:eastAsia="Calibri" w:hAnsi="Times New Roman" w:cs="Times New Roman"/>
          <w:sz w:val="20"/>
          <w:szCs w:val="20"/>
          <w:lang w:eastAsia="ar-SA"/>
        </w:rPr>
        <w:t>Pracowni Endoskopowej Kliniki Chorób Zakaźnych i Hepatologii USK w Białymstoku</w:t>
      </w:r>
      <w:r w:rsidR="00612DEA">
        <w:rPr>
          <w:rFonts w:ascii="Times New Roman" w:eastAsia="Times New Roman" w:hAnsi="Times New Roman" w:cs="Times New Roman"/>
          <w:sz w:val="20"/>
          <w:szCs w:val="20"/>
          <w:lang w:eastAsia="pl-PL"/>
        </w:rPr>
        <w:t xml:space="preserve">. </w:t>
      </w:r>
      <w:r w:rsidRPr="00AB775A">
        <w:rPr>
          <w:rFonts w:ascii="Times New Roman" w:eastAsia="Times New Roman" w:hAnsi="Times New Roman" w:cs="Times New Roman"/>
          <w:sz w:val="20"/>
          <w:szCs w:val="20"/>
          <w:lang w:eastAsia="pl-PL"/>
        </w:rPr>
        <w:t>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Uwaga: W przypadku rozbieżności między zapisami w tabeli i pod tabelą w formularzu cenowego oczywistym dla Zamawiającego będzie, iż ceny w tabeli zostały podane prawidłowo.</w:t>
      </w:r>
    </w:p>
    <w:p w:rsidR="002C5143" w:rsidRPr="00833872" w:rsidRDefault="002C5143" w:rsidP="002C5143">
      <w:pPr>
        <w:pStyle w:val="Default"/>
        <w:numPr>
          <w:ilvl w:val="0"/>
          <w:numId w:val="9"/>
        </w:numPr>
        <w:jc w:val="both"/>
        <w:rPr>
          <w:b/>
          <w:i/>
          <w:sz w:val="22"/>
          <w:szCs w:val="22"/>
        </w:rPr>
      </w:pPr>
      <w:r w:rsidRPr="00833872">
        <w:rPr>
          <w:b/>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2C5143" w:rsidRDefault="00AB775A" w:rsidP="002C5143">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2C5143">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w:t>
      </w:r>
      <w:r w:rsidR="006F71EE">
        <w:rPr>
          <w:rFonts w:ascii="Times New Roman" w:eastAsia="Calibri" w:hAnsi="Times New Roman" w:cs="Times New Roman"/>
          <w:sz w:val="20"/>
          <w:szCs w:val="20"/>
          <w:lang w:eastAsia="ar-SA"/>
        </w:rPr>
        <w:t>kartka</w:t>
      </w:r>
      <w:r w:rsidRPr="00AB775A">
        <w:rPr>
          <w:rFonts w:ascii="Times New Roman" w:eastAsia="Calibri" w:hAnsi="Times New Roman" w:cs="Times New Roman"/>
          <w:sz w:val="20"/>
          <w:szCs w:val="20"/>
          <w:lang w:eastAsia="ar-SA"/>
        </w:rPr>
        <w:t xml:space="preserve">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D15CBF" w:rsidRPr="00D15CBF" w:rsidRDefault="00D15CBF" w:rsidP="00D15CBF">
      <w:pPr>
        <w:numPr>
          <w:ilvl w:val="0"/>
          <w:numId w:val="10"/>
        </w:numPr>
        <w:spacing w:after="0" w:line="240" w:lineRule="auto"/>
        <w:jc w:val="both"/>
        <w:rPr>
          <w:rFonts w:ascii="Times New Roman" w:hAnsi="Times New Roman" w:cs="Times New Roman"/>
        </w:rPr>
      </w:pPr>
      <w:r w:rsidRPr="00D15CBF">
        <w:rPr>
          <w:rFonts w:ascii="Times New Roman" w:hAnsi="Times New Roman" w:cs="Times New Roman"/>
        </w:rPr>
        <w:t xml:space="preserve">Ofertę należy złożyć w zamkniętej kopercie w Uniwersyteckim Szpitalu Klinicznym w Białymstoku  przy </w:t>
      </w:r>
      <w:r w:rsidRPr="00D15CBF">
        <w:rPr>
          <w:rFonts w:ascii="Times New Roman" w:hAnsi="Times New Roman" w:cs="Times New Roman"/>
          <w:u w:val="single"/>
        </w:rPr>
        <w:t>ul. Żurawiej 14 w pokoju 17 - sekretariat szpitala</w:t>
      </w:r>
      <w:r w:rsidRPr="00D15CBF">
        <w:rPr>
          <w:rFonts w:ascii="Times New Roman" w:hAnsi="Times New Roman" w:cs="Times New Roman"/>
          <w:spacing w:val="2"/>
          <w:position w:val="-2"/>
        </w:rPr>
        <w:t>,</w:t>
      </w:r>
      <w:r w:rsidRPr="00D15CBF">
        <w:rPr>
          <w:rFonts w:ascii="Times New Roman" w:hAnsi="Times New Roman" w:cs="Times New Roman"/>
          <w:b/>
          <w:spacing w:val="2"/>
          <w:position w:val="-2"/>
        </w:rPr>
        <w:t xml:space="preserve"> w terminie </w:t>
      </w:r>
      <w:r w:rsidRPr="00D15CBF">
        <w:rPr>
          <w:rFonts w:ascii="Times New Roman" w:hAnsi="Times New Roman" w:cs="Times New Roman"/>
          <w:b/>
          <w:color w:val="FF0000"/>
          <w:spacing w:val="2"/>
          <w:position w:val="-2"/>
        </w:rPr>
        <w:t xml:space="preserve">do </w:t>
      </w:r>
      <w:r w:rsidR="00490307">
        <w:rPr>
          <w:rFonts w:ascii="Times New Roman" w:hAnsi="Times New Roman" w:cs="Times New Roman"/>
          <w:b/>
          <w:color w:val="FF0000"/>
          <w:spacing w:val="2"/>
          <w:position w:val="-2"/>
        </w:rPr>
        <w:t>2</w:t>
      </w:r>
      <w:r w:rsidR="00EB0507">
        <w:rPr>
          <w:rFonts w:ascii="Times New Roman" w:hAnsi="Times New Roman" w:cs="Times New Roman"/>
          <w:b/>
          <w:color w:val="FF0000"/>
          <w:spacing w:val="2"/>
          <w:position w:val="-2"/>
        </w:rPr>
        <w:t>8</w:t>
      </w:r>
      <w:r w:rsidR="00490307">
        <w:rPr>
          <w:rFonts w:ascii="Times New Roman" w:hAnsi="Times New Roman" w:cs="Times New Roman"/>
          <w:b/>
          <w:color w:val="FF0000"/>
          <w:spacing w:val="2"/>
          <w:position w:val="-2"/>
        </w:rPr>
        <w:t>.</w:t>
      </w:r>
      <w:r w:rsidR="006F71EE">
        <w:rPr>
          <w:rFonts w:ascii="Times New Roman" w:hAnsi="Times New Roman" w:cs="Times New Roman"/>
          <w:b/>
          <w:color w:val="FF0000"/>
          <w:spacing w:val="2"/>
          <w:position w:val="-2"/>
        </w:rPr>
        <w:t>08</w:t>
      </w:r>
      <w:r w:rsidRPr="00D15CBF">
        <w:rPr>
          <w:rFonts w:ascii="Times New Roman" w:hAnsi="Times New Roman" w:cs="Times New Roman"/>
          <w:b/>
          <w:color w:val="FF0000"/>
          <w:spacing w:val="2"/>
          <w:position w:val="-2"/>
        </w:rPr>
        <w:t>.2018r. do godz.10.00.</w:t>
      </w:r>
    </w:p>
    <w:p w:rsidR="00D15CBF" w:rsidRPr="00D15CBF" w:rsidRDefault="00D15CBF" w:rsidP="00D15CBF">
      <w:pPr>
        <w:pStyle w:val="Tekstpodstawowywcity"/>
        <w:spacing w:after="0"/>
        <w:jc w:val="center"/>
        <w:rPr>
          <w:spacing w:val="2"/>
          <w:position w:val="-1"/>
          <w:sz w:val="22"/>
          <w:szCs w:val="22"/>
        </w:rPr>
      </w:pPr>
      <w:r w:rsidRPr="00D15CBF">
        <w:rPr>
          <w:sz w:val="22"/>
          <w:szCs w:val="22"/>
        </w:rPr>
        <w:t>Kopertę</w:t>
      </w:r>
      <w:r w:rsidRPr="00D15CBF">
        <w:rPr>
          <w:b/>
          <w:sz w:val="22"/>
          <w:szCs w:val="22"/>
        </w:rPr>
        <w:t xml:space="preserve"> </w:t>
      </w:r>
      <w:r w:rsidRPr="00D15CBF">
        <w:rPr>
          <w:sz w:val="22"/>
          <w:szCs w:val="22"/>
        </w:rPr>
        <w:t>należy zaadresować na zamawiającego z zaznaczeniem:</w:t>
      </w:r>
    </w:p>
    <w:p w:rsidR="00D15CBF" w:rsidRPr="00D15CBF" w:rsidRDefault="00D15CBF" w:rsidP="00D15CBF">
      <w:pPr>
        <w:pStyle w:val="Tekstpodstawowy"/>
        <w:spacing w:after="0"/>
        <w:jc w:val="center"/>
        <w:rPr>
          <w:b/>
          <w:sz w:val="22"/>
          <w:szCs w:val="22"/>
        </w:rPr>
      </w:pPr>
      <w:r w:rsidRPr="00D15CBF">
        <w:rPr>
          <w:sz w:val="22"/>
          <w:szCs w:val="22"/>
        </w:rPr>
        <w:t>Oferta:</w:t>
      </w:r>
      <w:r w:rsidRPr="00D15CBF">
        <w:rPr>
          <w:b/>
          <w:sz w:val="22"/>
          <w:szCs w:val="22"/>
        </w:rPr>
        <w:t xml:space="preserve"> „Dostawa</w:t>
      </w:r>
      <w:r w:rsidRPr="00D15CBF">
        <w:rPr>
          <w:b/>
        </w:rPr>
        <w:t xml:space="preserve"> </w:t>
      </w:r>
      <w:proofErr w:type="spellStart"/>
      <w:r w:rsidRPr="00D15CBF">
        <w:rPr>
          <w:b/>
        </w:rPr>
        <w:t>videogastroskopu</w:t>
      </w:r>
      <w:proofErr w:type="spellEnd"/>
      <w:r w:rsidRPr="00D15CBF">
        <w:rPr>
          <w:b/>
          <w:sz w:val="22"/>
          <w:szCs w:val="22"/>
        </w:rPr>
        <w:t xml:space="preserve"> </w:t>
      </w:r>
      <w:r w:rsidR="00720820">
        <w:rPr>
          <w:b/>
          <w:sz w:val="22"/>
          <w:szCs w:val="22"/>
        </w:rPr>
        <w:t>diagnostycznego</w:t>
      </w:r>
      <w:r w:rsidRPr="00D15CBF">
        <w:rPr>
          <w:b/>
          <w:sz w:val="22"/>
          <w:szCs w:val="22"/>
        </w:rPr>
        <w:t>”</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Uniwersytecki Szpital Kliniczny w Białymstoku</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w Białymstoku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ul. Żurawia 14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15-540 Białystok</w:t>
      </w:r>
    </w:p>
    <w:p w:rsidR="00D15CBF" w:rsidRPr="00D15CBF" w:rsidRDefault="00D15CBF" w:rsidP="00D15CBF">
      <w:pPr>
        <w:ind w:firstLine="357"/>
        <w:jc w:val="center"/>
        <w:rPr>
          <w:rFonts w:ascii="Times New Roman" w:hAnsi="Times New Roman" w:cs="Times New Roman"/>
          <w:b/>
        </w:rPr>
      </w:pPr>
      <w:r w:rsidRPr="00D15CBF">
        <w:rPr>
          <w:rFonts w:ascii="Times New Roman" w:hAnsi="Times New Roman" w:cs="Times New Roman"/>
          <w:b/>
        </w:rPr>
        <w:t xml:space="preserve">Nie otwierać przed dniem </w:t>
      </w:r>
      <w:r w:rsidR="00490307">
        <w:rPr>
          <w:rFonts w:ascii="Times New Roman" w:hAnsi="Times New Roman" w:cs="Times New Roman"/>
          <w:b/>
        </w:rPr>
        <w:t>2</w:t>
      </w:r>
      <w:r w:rsidR="00EB0507">
        <w:rPr>
          <w:rFonts w:ascii="Times New Roman" w:hAnsi="Times New Roman" w:cs="Times New Roman"/>
          <w:b/>
        </w:rPr>
        <w:t>8</w:t>
      </w:r>
      <w:r w:rsidR="00490307">
        <w:rPr>
          <w:rFonts w:ascii="Times New Roman" w:hAnsi="Times New Roman" w:cs="Times New Roman"/>
          <w:b/>
        </w:rPr>
        <w:t>.</w:t>
      </w:r>
      <w:r w:rsidR="006F71EE">
        <w:rPr>
          <w:rFonts w:ascii="Times New Roman" w:hAnsi="Times New Roman" w:cs="Times New Roman"/>
          <w:b/>
        </w:rPr>
        <w:t>08</w:t>
      </w:r>
      <w:r w:rsidRPr="00D15CBF">
        <w:rPr>
          <w:rFonts w:ascii="Times New Roman" w:hAnsi="Times New Roman" w:cs="Times New Roman"/>
          <w:b/>
        </w:rPr>
        <w:t>.2018r. do godz. 12.00</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9915C7">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w:t>
      </w:r>
      <w:r w:rsidRPr="009915C7">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9915C7">
        <w:rPr>
          <w:rFonts w:ascii="Times New Roman" w:eastAsia="Calibri" w:hAnsi="Times New Roman" w:cs="Times New Roman"/>
          <w:b/>
          <w:color w:val="002060"/>
          <w:sz w:val="20"/>
          <w:szCs w:val="20"/>
          <w:lang w:eastAsia="ar-SA"/>
        </w:rPr>
        <w:t>Załącznik nr 3 do SIWZ.</w:t>
      </w: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9915C7" w:rsidRDefault="00AB775A" w:rsidP="009915C7">
      <w:pPr>
        <w:suppressAutoHyphens/>
        <w:spacing w:after="24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9915C7">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9915C7">
        <w:rPr>
          <w:rFonts w:ascii="Times New Roman" w:eastAsia="Calibri" w:hAnsi="Times New Roman" w:cs="Times New Roman"/>
          <w:color w:val="002060"/>
          <w:sz w:val="20"/>
          <w:szCs w:val="20"/>
          <w:lang w:eastAsia="ar-SA"/>
        </w:rPr>
        <w:t xml:space="preserve">. UWAGA! Złożenie JEDZ wraz z ofertą na nośniku danych (np. CD, </w:t>
      </w:r>
      <w:proofErr w:type="spellStart"/>
      <w:r w:rsidRPr="009915C7">
        <w:rPr>
          <w:rFonts w:ascii="Times New Roman" w:eastAsia="Calibri" w:hAnsi="Times New Roman" w:cs="Times New Roman"/>
          <w:color w:val="002060"/>
          <w:sz w:val="20"/>
          <w:szCs w:val="20"/>
          <w:lang w:eastAsia="ar-SA"/>
        </w:rPr>
        <w:t>pendrive</w:t>
      </w:r>
      <w:proofErr w:type="spellEnd"/>
      <w:r w:rsidRPr="009915C7">
        <w:rPr>
          <w:rFonts w:ascii="Times New Roman" w:eastAsia="Calibri" w:hAnsi="Times New Roman" w:cs="Times New Roman"/>
          <w:color w:val="002060"/>
          <w:sz w:val="20"/>
          <w:szCs w:val="20"/>
          <w:lang w:eastAsia="ar-SA"/>
        </w:rPr>
        <w:t xml:space="preserve">) jest niedopuszczalne, nie stanowi bowiem jego złożenia przy </w:t>
      </w:r>
      <w:r w:rsidRPr="009915C7">
        <w:rPr>
          <w:rFonts w:ascii="Times New Roman" w:eastAsia="Calibri" w:hAnsi="Times New Roman" w:cs="Times New Roman"/>
          <w:color w:val="002060"/>
          <w:sz w:val="20"/>
          <w:szCs w:val="20"/>
          <w:lang w:eastAsia="ar-SA"/>
        </w:rPr>
        <w:lastRenderedPageBreak/>
        <w:t xml:space="preserve">użyciu środków komunikacji elektronicznej w rozumieniu przepisów ustawy z dnia 18 lipca 2002 o świadczeniu usług drogą elektroniczną. </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Zamawiający dopuszcza w szczególności następujący format przesyłanych danych: .pdf,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.rtf, .</w:t>
      </w:r>
      <w:proofErr w:type="spellStart"/>
      <w:r w:rsidRPr="009915C7">
        <w:rPr>
          <w:rFonts w:ascii="Times New Roman" w:eastAsia="Calibri" w:hAnsi="Times New Roman" w:cs="Times New Roman"/>
          <w:color w:val="002060"/>
          <w:sz w:val="20"/>
          <w:szCs w:val="20"/>
          <w:lang w:eastAsia="ar-SA"/>
        </w:rPr>
        <w:t>odt</w:t>
      </w:r>
      <w:proofErr w:type="spellEnd"/>
      <w:r w:rsidRPr="009915C7">
        <w:rPr>
          <w:rFonts w:ascii="Times New Roman" w:eastAsia="Calibri" w:hAnsi="Times New Roman" w:cs="Times New Roman"/>
          <w:color w:val="002060"/>
          <w:sz w:val="20"/>
          <w:szCs w:val="20"/>
          <w:lang w:eastAsia="ar-SA"/>
        </w:rPr>
        <w:t>., zgodnie z poniższymi zasadami:</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xml:space="preserve"> lub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9915C7">
        <w:rPr>
          <w:rFonts w:ascii="Times New Roman" w:eastAsia="Calibri" w:hAnsi="Times New Roman" w:cs="Times New Roman"/>
          <w:color w:val="002060"/>
          <w:sz w:val="20"/>
          <w:szCs w:val="20"/>
          <w:lang w:eastAsia="ar-SA"/>
        </w:rPr>
        <w:t>Acrobat</w:t>
      </w:r>
      <w:proofErr w:type="spellEnd"/>
      <w:r w:rsidRPr="009915C7">
        <w:rPr>
          <w:rFonts w:ascii="Times New Roman" w:eastAsia="Calibri" w:hAnsi="Times New Roman" w:cs="Times New Roman"/>
          <w:color w:val="002060"/>
          <w:sz w:val="20"/>
          <w:szCs w:val="20"/>
          <w:lang w:eastAsia="ar-SA"/>
        </w:rPr>
        <w:t>), lub skorzystać z dostępnych na rynku narzędzi na licencji open-</w:t>
      </w:r>
      <w:proofErr w:type="spellStart"/>
      <w:r w:rsidRPr="009915C7">
        <w:rPr>
          <w:rFonts w:ascii="Times New Roman" w:eastAsia="Calibri" w:hAnsi="Times New Roman" w:cs="Times New Roman"/>
          <w:color w:val="002060"/>
          <w:sz w:val="20"/>
          <w:szCs w:val="20"/>
          <w:lang w:eastAsia="ar-SA"/>
        </w:rPr>
        <w:t>source</w:t>
      </w:r>
      <w:proofErr w:type="spellEnd"/>
      <w:r w:rsidRPr="009915C7">
        <w:rPr>
          <w:rFonts w:ascii="Times New Roman" w:eastAsia="Calibri" w:hAnsi="Times New Roman" w:cs="Times New Roman"/>
          <w:color w:val="002060"/>
          <w:sz w:val="20"/>
          <w:szCs w:val="20"/>
          <w:lang w:eastAsia="ar-SA"/>
        </w:rPr>
        <w:t xml:space="preserve"> (np.: AES </w:t>
      </w:r>
      <w:proofErr w:type="spellStart"/>
      <w:r w:rsidRPr="009915C7">
        <w:rPr>
          <w:rFonts w:ascii="Times New Roman" w:eastAsia="Calibri" w:hAnsi="Times New Roman" w:cs="Times New Roman"/>
          <w:color w:val="002060"/>
          <w:sz w:val="20"/>
          <w:szCs w:val="20"/>
          <w:lang w:eastAsia="ar-SA"/>
        </w:rPr>
        <w:t>Crypt</w:t>
      </w:r>
      <w:proofErr w:type="spellEnd"/>
      <w:r w:rsidRPr="009915C7">
        <w:rPr>
          <w:rFonts w:ascii="Times New Roman" w:eastAsia="Calibri" w:hAnsi="Times New Roman" w:cs="Times New Roman"/>
          <w:color w:val="002060"/>
          <w:sz w:val="20"/>
          <w:szCs w:val="20"/>
          <w:lang w:eastAsia="ar-SA"/>
        </w:rPr>
        <w:t xml:space="preserve">, 7-Zip i Smart </w:t>
      </w:r>
      <w:proofErr w:type="spellStart"/>
      <w:r w:rsidRPr="009915C7">
        <w:rPr>
          <w:rFonts w:ascii="Times New Roman" w:eastAsia="Calibri" w:hAnsi="Times New Roman" w:cs="Times New Roman"/>
          <w:color w:val="002060"/>
          <w:sz w:val="20"/>
          <w:szCs w:val="20"/>
          <w:lang w:eastAsia="ar-SA"/>
        </w:rPr>
        <w:t>Sign</w:t>
      </w:r>
      <w:proofErr w:type="spellEnd"/>
      <w:r w:rsidRPr="009915C7">
        <w:rPr>
          <w:rFonts w:ascii="Times New Roman" w:eastAsia="Calibri" w:hAnsi="Times New Roman" w:cs="Times New Roman"/>
          <w:color w:val="002060"/>
          <w:sz w:val="20"/>
          <w:szCs w:val="20"/>
          <w:lang w:eastAsia="ar-SA"/>
        </w:rPr>
        <w:t>) lub komercyjnych.</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9915C7">
        <w:rPr>
          <w:rFonts w:ascii="Times New Roman" w:eastAsia="Calibri" w:hAnsi="Times New Roman" w:cs="Times New Roman"/>
          <w:color w:val="002060"/>
          <w:sz w:val="20"/>
          <w:szCs w:val="20"/>
          <w:lang w:eastAsia="ar-SA"/>
        </w:rPr>
        <w:t>oznaczenie_Wykonawcy</w:t>
      </w:r>
      <w:proofErr w:type="spellEnd"/>
      <w:r w:rsidRPr="009915C7">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9915C7">
        <w:rPr>
          <w:rFonts w:ascii="Times New Roman" w:eastAsia="Calibri" w:hAnsi="Times New Roman" w:cs="Times New Roman"/>
          <w:color w:val="002060"/>
          <w:sz w:val="20"/>
          <w:szCs w:val="20"/>
          <w:lang w:eastAsia="ar-SA"/>
        </w:rPr>
        <w:t>USKwB</w:t>
      </w:r>
      <w:proofErr w:type="spellEnd"/>
      <w:r w:rsidRPr="009915C7">
        <w:rPr>
          <w:rFonts w:ascii="Times New Roman" w:eastAsia="Calibri" w:hAnsi="Times New Roman" w:cs="Times New Roman"/>
          <w:color w:val="002060"/>
          <w:sz w:val="20"/>
          <w:szCs w:val="20"/>
          <w:lang w:eastAsia="ar-SA"/>
        </w:rPr>
        <w:t xml:space="preserve">”, „USK </w:t>
      </w:r>
      <w:proofErr w:type="spellStart"/>
      <w:r w:rsidRPr="009915C7">
        <w:rPr>
          <w:rFonts w:ascii="Times New Roman" w:eastAsia="Calibri" w:hAnsi="Times New Roman" w:cs="Times New Roman"/>
          <w:color w:val="002060"/>
          <w:sz w:val="20"/>
          <w:szCs w:val="20"/>
          <w:lang w:eastAsia="ar-SA"/>
        </w:rPr>
        <w:t>w_Białymstoku</w:t>
      </w:r>
      <w:proofErr w:type="spellEnd"/>
      <w:r w:rsidRPr="009915C7">
        <w:rPr>
          <w:rFonts w:ascii="Times New Roman" w:eastAsia="Calibri" w:hAnsi="Times New Roman" w:cs="Times New Roman"/>
          <w:color w:val="002060"/>
          <w:sz w:val="20"/>
          <w:szCs w:val="20"/>
          <w:lang w:eastAsia="ar-SA"/>
        </w:rPr>
        <w:t>”, „USK” itp.).</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9915C7">
        <w:rPr>
          <w:rFonts w:ascii="Times New Roman" w:eastAsia="Calibri" w:hAnsi="Times New Roman" w:cs="Times New Roman"/>
          <w:color w:val="002060"/>
          <w:sz w:val="20"/>
          <w:szCs w:val="20"/>
          <w:lang w:eastAsia="ar-SA"/>
        </w:rPr>
        <w:t>Pzp</w:t>
      </w:r>
      <w:proofErr w:type="spellEnd"/>
      <w:r w:rsidRPr="009915C7">
        <w:rPr>
          <w:rFonts w:ascii="Times New Roman" w:eastAsia="Calibri" w:hAnsi="Times New Roman" w:cs="Times New Roman"/>
          <w:color w:val="002060"/>
          <w:sz w:val="20"/>
          <w:szCs w:val="20"/>
          <w:lang w:eastAsia="ar-SA"/>
        </w:rPr>
        <w:t>. W takim przypadku Zamawiający nie wymaga szyfrowania tego dokumentu.</w:t>
      </w:r>
    </w:p>
    <w:p w:rsidR="00AB775A" w:rsidRPr="009915C7" w:rsidRDefault="00AB775A" w:rsidP="009915C7">
      <w:pPr>
        <w:suppressAutoHyphens/>
        <w:spacing w:after="0" w:line="240" w:lineRule="auto"/>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UWAGA:</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9915C7"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Times New Roman" w:hAnsi="Times New Roman" w:cs="Times New Roman"/>
          <w:sz w:val="20"/>
          <w:szCs w:val="20"/>
          <w:lang w:eastAsia="ar-SA"/>
        </w:rPr>
        <w:t xml:space="preserve">Wypełniony i podpisany przez Wykonawcę </w:t>
      </w:r>
      <w:r w:rsidRPr="009915C7">
        <w:rPr>
          <w:rFonts w:ascii="Times New Roman" w:eastAsia="Times New Roman" w:hAnsi="Times New Roman" w:cs="Times New Roman"/>
          <w:sz w:val="20"/>
          <w:szCs w:val="20"/>
          <w:u w:val="single"/>
          <w:lang w:eastAsia="ar-SA"/>
        </w:rPr>
        <w:t>Załącznik nr 1</w:t>
      </w:r>
      <w:r w:rsidRPr="009915C7">
        <w:rPr>
          <w:rFonts w:ascii="Times New Roman" w:eastAsia="Times New Roman" w:hAnsi="Times New Roman" w:cs="Times New Roman"/>
          <w:sz w:val="20"/>
          <w:szCs w:val="20"/>
          <w:lang w:eastAsia="ar-SA"/>
        </w:rPr>
        <w:t xml:space="preserve"> do SIWZ - </w:t>
      </w:r>
      <w:r w:rsidRPr="009915C7">
        <w:rPr>
          <w:rFonts w:ascii="Times New Roman" w:eastAsia="Times New Roman" w:hAnsi="Times New Roman" w:cs="Times New Roman"/>
          <w:b/>
          <w:sz w:val="20"/>
          <w:szCs w:val="20"/>
          <w:lang w:eastAsia="ar-SA"/>
        </w:rPr>
        <w:t xml:space="preserve">Formularz Cenowy </w:t>
      </w:r>
    </w:p>
    <w:p w:rsidR="00AB775A"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Calibri" w:hAnsi="Times New Roman" w:cs="Times New Roman"/>
          <w:sz w:val="20"/>
          <w:szCs w:val="20"/>
          <w:lang w:eastAsia="ar-SA"/>
        </w:rPr>
        <w:t xml:space="preserve">Wypełnione i podpisane </w:t>
      </w:r>
      <w:r w:rsidR="009915C7" w:rsidRPr="009915C7">
        <w:rPr>
          <w:rFonts w:ascii="Times New Roman" w:eastAsia="Calibri" w:hAnsi="Times New Roman" w:cs="Times New Roman"/>
          <w:b/>
          <w:sz w:val="20"/>
          <w:szCs w:val="20"/>
          <w:lang w:eastAsia="ar-SA"/>
        </w:rPr>
        <w:t>Arkusz</w:t>
      </w:r>
      <w:r w:rsidRPr="009915C7">
        <w:rPr>
          <w:rFonts w:ascii="Times New Roman" w:eastAsia="Calibri" w:hAnsi="Times New Roman" w:cs="Times New Roman"/>
          <w:b/>
          <w:sz w:val="20"/>
          <w:szCs w:val="20"/>
          <w:lang w:eastAsia="ar-SA"/>
        </w:rPr>
        <w:t xml:space="preserve"> Parametrów Granicznych</w:t>
      </w:r>
      <w:r w:rsidRPr="009915C7">
        <w:rPr>
          <w:rFonts w:ascii="Times New Roman" w:eastAsia="Calibri" w:hAnsi="Times New Roman" w:cs="Times New Roman"/>
          <w:sz w:val="20"/>
          <w:szCs w:val="20"/>
          <w:lang w:eastAsia="ar-SA"/>
        </w:rPr>
        <w:t xml:space="preserve"> – </w:t>
      </w:r>
      <w:r w:rsidR="009915C7" w:rsidRPr="009915C7">
        <w:rPr>
          <w:rFonts w:ascii="Times New Roman" w:eastAsia="Calibri" w:hAnsi="Times New Roman" w:cs="Times New Roman"/>
          <w:sz w:val="20"/>
          <w:szCs w:val="20"/>
          <w:u w:val="single"/>
          <w:lang w:eastAsia="ar-SA"/>
        </w:rPr>
        <w:t xml:space="preserve">Załącznik nr 1.1 </w:t>
      </w:r>
      <w:r w:rsidRPr="009915C7">
        <w:rPr>
          <w:rFonts w:ascii="Times New Roman" w:eastAsia="Calibri" w:hAnsi="Times New Roman" w:cs="Times New Roman"/>
          <w:sz w:val="20"/>
          <w:szCs w:val="20"/>
          <w:lang w:eastAsia="ar-SA"/>
        </w:rPr>
        <w:t xml:space="preserve"> </w:t>
      </w:r>
    </w:p>
    <w:p w:rsidR="00AB775A" w:rsidRPr="009915C7" w:rsidRDefault="00AB775A" w:rsidP="009915C7">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9915C7">
        <w:rPr>
          <w:rFonts w:ascii="Times New Roman" w:eastAsia="Calibri" w:hAnsi="Times New Roman" w:cs="Times New Roman"/>
          <w:sz w:val="20"/>
          <w:szCs w:val="20"/>
          <w:lang w:eastAsia="ar-SA"/>
        </w:rPr>
        <w:t xml:space="preserve">Wypełniony i podpisany przez Wykonawcę </w:t>
      </w:r>
      <w:r w:rsidRPr="009915C7">
        <w:rPr>
          <w:rFonts w:ascii="Times New Roman" w:eastAsia="Calibri" w:hAnsi="Times New Roman" w:cs="Times New Roman"/>
          <w:sz w:val="20"/>
          <w:szCs w:val="20"/>
          <w:u w:val="single"/>
          <w:lang w:eastAsia="ar-SA"/>
        </w:rPr>
        <w:t>Załącznik nr 2</w:t>
      </w:r>
      <w:r w:rsidRPr="009915C7">
        <w:rPr>
          <w:rFonts w:ascii="Times New Roman" w:eastAsia="Calibri" w:hAnsi="Times New Roman" w:cs="Times New Roman"/>
          <w:sz w:val="20"/>
          <w:szCs w:val="20"/>
          <w:lang w:eastAsia="ar-SA"/>
        </w:rPr>
        <w:t xml:space="preserve"> do SIWZ - </w:t>
      </w:r>
      <w:r w:rsidRPr="009915C7">
        <w:rPr>
          <w:rFonts w:ascii="Times New Roman" w:eastAsia="Calibri" w:hAnsi="Times New Roman" w:cs="Times New Roman"/>
          <w:b/>
          <w:sz w:val="20"/>
          <w:szCs w:val="20"/>
          <w:lang w:eastAsia="ar-SA"/>
        </w:rPr>
        <w:t xml:space="preserve">Formularz Ofertowy </w:t>
      </w:r>
      <w:r w:rsidRPr="009915C7">
        <w:rPr>
          <w:rFonts w:ascii="Times New Roman" w:eastAsia="Times New Roman" w:hAnsi="Times New Roman" w:cs="Times New Roman"/>
          <w:b/>
          <w:sz w:val="20"/>
          <w:szCs w:val="20"/>
          <w:lang w:eastAsia="ar-SA"/>
        </w:rPr>
        <w:t>Oryginał lub poświadczona notarialnie kopia pełnomocnictwa</w:t>
      </w:r>
      <w:r w:rsidRPr="009915C7">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ofertę składają wykonawcy ubiegający się wspólnie o udzielenie zamówienia, wymagane jest załączenie dokumentu pełnomocnictwa określającego zakres umocowania pełnomocnika ustanowionego do </w:t>
      </w:r>
      <w:r w:rsidRPr="00AB775A">
        <w:rPr>
          <w:rFonts w:ascii="Times New Roman" w:eastAsia="Calibri" w:hAnsi="Times New Roman" w:cs="Times New Roman"/>
          <w:sz w:val="20"/>
          <w:szCs w:val="20"/>
          <w:lang w:eastAsia="ar-SA"/>
        </w:rPr>
        <w:lastRenderedPageBreak/>
        <w:t>reprezentowania ich w postępowaniu lub do reprezentowania ich w postępowaniu oraz zawarcia umowy w sprawie przedmiotowego zamówienia publicznego, w myśl art. 23 ustawy Prawo zamówień publicznych.</w:t>
      </w:r>
    </w:p>
    <w:p w:rsidR="00D15CBF" w:rsidRPr="00D15CBF" w:rsidRDefault="00D15CBF" w:rsidP="00D15CBF">
      <w:pPr>
        <w:numPr>
          <w:ilvl w:val="0"/>
          <w:numId w:val="29"/>
        </w:numPr>
        <w:suppressAutoHyphens/>
        <w:spacing w:after="0" w:line="240" w:lineRule="auto"/>
        <w:jc w:val="both"/>
        <w:rPr>
          <w:rFonts w:ascii="Times New Roman" w:hAnsi="Times New Roman" w:cs="Times New Roman"/>
        </w:rPr>
      </w:pPr>
      <w:r w:rsidRPr="00D15CBF">
        <w:rPr>
          <w:rFonts w:ascii="Times New Roman" w:hAnsi="Times New Roman" w:cs="Times New Roman"/>
        </w:rPr>
        <w:t>Opisy techniczne, katalogi oferowanego sprzętu medycznego potwierdzające spełnianie warunków/parametrów granicznych wymaganych do oceny kryterium jakościowego,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r w:rsidR="00D34D02">
        <w:rPr>
          <w:rFonts w:ascii="Times New Roman" w:hAnsi="Times New Roman" w:cs="Times New Roman"/>
        </w:rPr>
        <w:t>.</w:t>
      </w:r>
      <w:r w:rsidR="00D34D02" w:rsidRPr="00D34D02">
        <w:rPr>
          <w:rFonts w:ascii="Times New Roman" w:eastAsia="Calibri" w:hAnsi="Times New Roman" w:cs="Times New Roman"/>
          <w:sz w:val="20"/>
          <w:szCs w:val="20"/>
          <w:lang w:eastAsia="ar-SA"/>
        </w:rPr>
        <w:t xml:space="preserve"> </w:t>
      </w:r>
      <w:r w:rsidR="00D34D02" w:rsidRPr="00AB775A">
        <w:rPr>
          <w:rFonts w:ascii="Times New Roman" w:eastAsia="Calibri" w:hAnsi="Times New Roman" w:cs="Times New Roman"/>
          <w:sz w:val="20"/>
          <w:szCs w:val="20"/>
          <w:lang w:eastAsia="ar-SA"/>
        </w:rPr>
        <w:t>Dokumenty sporządzone w języku obcym winny być złożone wraz z tłumaczeniem na język polski, poświadczonym przez wykonawcę.</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AB775A" w:rsidRDefault="00AB775A" w:rsidP="009915C7">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w:t>
      </w:r>
      <w:r w:rsidR="009915C7">
        <w:rPr>
          <w:rFonts w:ascii="Times New Roman" w:eastAsia="Calibri" w:hAnsi="Times New Roman" w:cs="Times New Roman"/>
          <w:i/>
          <w:sz w:val="20"/>
          <w:szCs w:val="20"/>
          <w:lang w:eastAsia="ar-SA"/>
        </w:rPr>
        <w:t xml:space="preserve"> 1 oraz Załączniku nr 1.1.</w:t>
      </w:r>
      <w:r w:rsidRPr="00AB775A">
        <w:rPr>
          <w:rFonts w:ascii="Times New Roman" w:eastAsia="Calibri" w:hAnsi="Times New Roman" w:cs="Times New Roman"/>
          <w:i/>
          <w:sz w:val="20"/>
          <w:szCs w:val="20"/>
          <w:lang w:eastAsia="ar-SA"/>
        </w:rPr>
        <w:t xml:space="preserve"> Dokumenty te zostaną udostępnione przez Wykonawców na każde żądanie Zamawiającego</w:t>
      </w:r>
      <w:r w:rsidR="009915C7">
        <w:rPr>
          <w:rFonts w:ascii="Times New Roman" w:eastAsia="Calibri" w:hAnsi="Times New Roman" w:cs="Times New Roman"/>
          <w:i/>
          <w:sz w:val="20"/>
          <w:szCs w:val="20"/>
          <w:lang w:eastAsia="ar-SA"/>
        </w:rPr>
        <w:t>.</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9915C7" w:rsidRDefault="00AB775A" w:rsidP="009915C7">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wartości; dla ofert całkowitych </w:t>
      </w:r>
      <w:r w:rsidR="00720820">
        <w:rPr>
          <w:rFonts w:ascii="Times New Roman" w:eastAsia="Calibri" w:hAnsi="Times New Roman" w:cs="Times New Roman"/>
          <w:b/>
          <w:sz w:val="20"/>
          <w:szCs w:val="20"/>
          <w:lang w:eastAsia="ar-SA"/>
        </w:rPr>
        <w:t>2</w:t>
      </w:r>
      <w:r w:rsidR="009915C7">
        <w:rPr>
          <w:rFonts w:ascii="Times New Roman" w:eastAsia="Calibri" w:hAnsi="Times New Roman" w:cs="Times New Roman"/>
          <w:b/>
          <w:sz w:val="20"/>
          <w:szCs w:val="20"/>
          <w:lang w:eastAsia="ar-SA"/>
        </w:rPr>
        <w:t xml:space="preserve"> </w:t>
      </w:r>
      <w:r w:rsidR="00720820">
        <w:rPr>
          <w:rFonts w:ascii="Times New Roman" w:eastAsia="Calibri" w:hAnsi="Times New Roman" w:cs="Times New Roman"/>
          <w:b/>
          <w:sz w:val="20"/>
          <w:szCs w:val="20"/>
          <w:lang w:eastAsia="ar-SA"/>
        </w:rPr>
        <w:t>1</w:t>
      </w:r>
      <w:r w:rsidR="009915C7">
        <w:rPr>
          <w:rFonts w:ascii="Times New Roman" w:eastAsia="Calibri" w:hAnsi="Times New Roman" w:cs="Times New Roman"/>
          <w:b/>
          <w:sz w:val="20"/>
          <w:szCs w:val="20"/>
          <w:lang w:eastAsia="ar-SA"/>
        </w:rPr>
        <w:t>00,00 zł</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Za skuteczne wniesienie wadium w pieniądzu Zamawiający uważa wadium, które w oznaczonym terminie </w:t>
      </w:r>
      <w:r w:rsidR="00490307">
        <w:rPr>
          <w:rFonts w:ascii="Times New Roman" w:eastAsia="Times New Roman" w:hAnsi="Times New Roman" w:cs="Times New Roman"/>
          <w:sz w:val="20"/>
          <w:szCs w:val="20"/>
          <w:lang w:eastAsia="pl-PL"/>
        </w:rPr>
        <w:t xml:space="preserve">składania ofert </w:t>
      </w:r>
      <w:r w:rsidRPr="00AB775A">
        <w:rPr>
          <w:rFonts w:ascii="Times New Roman" w:eastAsia="Times New Roman" w:hAnsi="Times New Roman" w:cs="Times New Roman"/>
          <w:sz w:val="20"/>
          <w:szCs w:val="20"/>
          <w:lang w:eastAsia="pl-PL"/>
        </w:rPr>
        <w:t>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lastRenderedPageBreak/>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464D44" w:rsidRDefault="00AB775A" w:rsidP="00AB775A">
      <w:pPr>
        <w:spacing w:after="60" w:line="240" w:lineRule="auto"/>
        <w:jc w:val="center"/>
        <w:rPr>
          <w:rFonts w:ascii="Times New Roman" w:eastAsia="Times New Roman" w:hAnsi="Times New Roman" w:cs="Times New Roman"/>
          <w:b/>
          <w:sz w:val="20"/>
          <w:szCs w:val="20"/>
          <w:lang w:eastAsia="pl-PL"/>
        </w:rPr>
      </w:pPr>
      <w:r w:rsidRPr="00464D44">
        <w:rPr>
          <w:rFonts w:ascii="Times New Roman" w:eastAsia="Times New Roman" w:hAnsi="Times New Roman" w:cs="Times New Roman"/>
          <w:b/>
          <w:sz w:val="20"/>
          <w:szCs w:val="20"/>
          <w:lang w:eastAsia="pl-PL"/>
        </w:rPr>
        <w:t>ROZDZIAŁ XI</w:t>
      </w:r>
    </w:p>
    <w:p w:rsidR="00AB775A" w:rsidRPr="00464D44" w:rsidRDefault="00AB775A" w:rsidP="00AB775A">
      <w:pPr>
        <w:suppressAutoHyphens/>
        <w:spacing w:after="60" w:line="240" w:lineRule="auto"/>
        <w:jc w:val="center"/>
        <w:rPr>
          <w:rFonts w:ascii="Times New Roman" w:eastAsia="Calibri" w:hAnsi="Times New Roman" w:cs="Times New Roman"/>
          <w:b/>
          <w:i/>
          <w:sz w:val="20"/>
          <w:szCs w:val="20"/>
          <w:lang w:eastAsia="ar-SA"/>
        </w:rPr>
      </w:pPr>
      <w:r w:rsidRPr="00464D44">
        <w:rPr>
          <w:rFonts w:ascii="Times New Roman" w:eastAsia="Calibri" w:hAnsi="Times New Roman" w:cs="Times New Roman"/>
          <w:b/>
          <w:sz w:val="20"/>
          <w:szCs w:val="20"/>
          <w:lang w:eastAsia="ar-SA"/>
        </w:rPr>
        <w:t>INFORMACJA O SPOSOBIE POROZUMIEWANIA SIĘ ZAMAWIAJĄCEGO Z WYKONAWCAMI</w:t>
      </w:r>
    </w:p>
    <w:p w:rsidR="00AB775A" w:rsidRPr="00464D44" w:rsidRDefault="00AB775A" w:rsidP="000C0C69">
      <w:pPr>
        <w:numPr>
          <w:ilvl w:val="0"/>
          <w:numId w:val="71"/>
        </w:numPr>
        <w:suppressAutoHyphens/>
        <w:spacing w:after="120" w:line="240" w:lineRule="auto"/>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11" w:history="1">
        <w:r w:rsidRPr="00464D44">
          <w:rPr>
            <w:rFonts w:ascii="Times New Roman" w:eastAsia="Times New Roman" w:hAnsi="Times New Roman" w:cs="Times New Roman"/>
            <w:sz w:val="20"/>
            <w:szCs w:val="20"/>
            <w:u w:val="single"/>
            <w:lang w:eastAsia="pl-PL"/>
          </w:rPr>
          <w:t>zamowienia@poczta-usk.pl</w:t>
        </w:r>
      </w:hyperlink>
      <w:r w:rsidRPr="00464D44">
        <w:rPr>
          <w:rFonts w:ascii="Times New Roman" w:eastAsia="Times New Roman" w:hAnsi="Times New Roman" w:cs="Times New Roman"/>
          <w:sz w:val="20"/>
          <w:szCs w:val="20"/>
          <w:lang w:eastAsia="pl-PL"/>
        </w:rPr>
        <w:t>), aplikacja do przesyłania dokumentacji elektronicznej udostępniona na stronie internetowej Zamawiającego.</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przypadku braku potwierdzenia przez Wykonawcę otrzymania oświadczeń, wniosków, zawiadomień oraz informacji (dokumentów) przesłanych przy użyciu </w:t>
      </w:r>
      <w:proofErr w:type="spellStart"/>
      <w:r w:rsidRPr="00464D44">
        <w:rPr>
          <w:rFonts w:ascii="Times New Roman" w:eastAsia="Times New Roman" w:hAnsi="Times New Roman" w:cs="Times New Roman"/>
          <w:sz w:val="20"/>
          <w:szCs w:val="20"/>
          <w:lang w:eastAsia="pl-PL"/>
        </w:rPr>
        <w:t>faxu</w:t>
      </w:r>
      <w:proofErr w:type="spellEnd"/>
      <w:r w:rsidRPr="00464D44">
        <w:rPr>
          <w:rFonts w:ascii="Times New Roman" w:eastAsia="Times New Roman" w:hAnsi="Times New Roman" w:cs="Times New Roman"/>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postępowaniu oświadczenia składa się w formie pisemnej albo w postaci elektronicznej, </w:t>
      </w:r>
      <w:r w:rsidRPr="00464D44">
        <w:rPr>
          <w:rFonts w:ascii="Times New Roman" w:eastAsia="Times New Roman" w:hAnsi="Times New Roman" w:cs="Times New Roman"/>
          <w:b/>
          <w:sz w:val="20"/>
          <w:szCs w:val="20"/>
          <w:lang w:eastAsia="pl-PL"/>
        </w:rPr>
        <w:t>z tym że JEDZ należy przesłać w postaci elektronicznej opatrzonej kwalifikowanym podpisem elektronicznym</w:t>
      </w:r>
      <w:r w:rsidRPr="00464D44">
        <w:rPr>
          <w:rFonts w:ascii="Times New Roman" w:eastAsia="Times New Roman" w:hAnsi="Times New Roman" w:cs="Times New Roman"/>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 xml:space="preserve">.   Analogiczny wymóg dotyczy JEDZ składanego przez podwykonawcę, na podstawie art. 25a ust. 5 pkt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Środkiem komunikacji elektronicznej, służącym złożeniu JEDZ przez wykonawcę, jest </w:t>
      </w:r>
      <w:r w:rsidRPr="00464D44">
        <w:rPr>
          <w:rFonts w:ascii="Times New Roman" w:eastAsia="Times New Roman" w:hAnsi="Times New Roman" w:cs="Times New Roman"/>
          <w:b/>
          <w:sz w:val="20"/>
          <w:szCs w:val="20"/>
          <w:lang w:eastAsia="pl-PL"/>
        </w:rPr>
        <w:t>aplikacja do przesyłania dokumentacji elektronicznej udostępniona na stronie internetowej Zamawiającego</w:t>
      </w:r>
      <w:r w:rsidRPr="00464D44">
        <w:rPr>
          <w:rFonts w:ascii="Times New Roman" w:eastAsia="Times New Roman" w:hAnsi="Times New Roman" w:cs="Times New Roman"/>
          <w:sz w:val="20"/>
          <w:szCs w:val="20"/>
          <w:lang w:eastAsia="pl-PL"/>
        </w:rPr>
        <w:t xml:space="preserve">. UWAGA! Złożenie JEDZ wraz z ofertą na nośniku danych (np. CD, </w:t>
      </w:r>
      <w:proofErr w:type="spellStart"/>
      <w:r w:rsidRPr="00464D44">
        <w:rPr>
          <w:rFonts w:ascii="Times New Roman" w:eastAsia="Times New Roman" w:hAnsi="Times New Roman" w:cs="Times New Roman"/>
          <w:sz w:val="20"/>
          <w:szCs w:val="20"/>
          <w:lang w:eastAsia="pl-PL"/>
        </w:rPr>
        <w:t>pendrive</w:t>
      </w:r>
      <w:proofErr w:type="spellEnd"/>
      <w:r w:rsidRPr="00464D44">
        <w:rPr>
          <w:rFonts w:ascii="Times New Roman" w:eastAsia="Times New Roman" w:hAnsi="Times New Roman" w:cs="Times New Roman"/>
          <w:sz w:val="20"/>
          <w:szCs w:val="20"/>
          <w:lang w:eastAsia="pl-PL"/>
        </w:rPr>
        <w:t xml:space="preserve">) jest niedopuszczalne, nie stanowi bowiem jego złożenia przy użyciu środków komunikacji elektronicznej w rozumieniu przepisów ustawy z dnia 18 lipca 2002 o świadczeniu usług drogą elektroniczną. </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Osobą uprawnioną przez Zamawiającego do porozumiewania się z wykonawcami w sprawach proceduralnych jest:</w:t>
      </w:r>
    </w:p>
    <w:p w:rsidR="00464D44" w:rsidRPr="00464D44" w:rsidRDefault="00464D44" w:rsidP="00464D44">
      <w:pPr>
        <w:spacing w:after="0" w:line="240" w:lineRule="auto"/>
        <w:jc w:val="both"/>
        <w:rPr>
          <w:rFonts w:ascii="Times New Roman" w:hAnsi="Times New Roman" w:cs="Times New Roman"/>
        </w:rPr>
      </w:pPr>
      <w:r w:rsidRPr="00464D44">
        <w:rPr>
          <w:rFonts w:ascii="Times New Roman" w:hAnsi="Times New Roman" w:cs="Times New Roman"/>
        </w:rPr>
        <w:t>Renata Czaczkowska – Gł. Specjalista ds. zamówień publicznych</w:t>
      </w:r>
      <w:r w:rsidRPr="00464D44">
        <w:rPr>
          <w:rFonts w:ascii="Times New Roman" w:hAnsi="Times New Roman" w:cs="Times New Roman"/>
          <w:spacing w:val="2"/>
          <w:position w:val="-2"/>
        </w:rPr>
        <w:t xml:space="preserve">, tel. (85) 7409 433, fax. (85) 7409 433. poczta: </w:t>
      </w:r>
      <w:hyperlink r:id="rId12" w:history="1">
        <w:r w:rsidRPr="00464D44">
          <w:rPr>
            <w:rStyle w:val="Hipercze"/>
            <w:rFonts w:ascii="Times New Roman" w:hAnsi="Times New Roman" w:cs="Times New Roman"/>
            <w:color w:val="auto"/>
            <w:spacing w:val="2"/>
            <w:position w:val="-2"/>
          </w:rPr>
          <w:t>rczaczkowska@poczta-usk.pl</w:t>
        </w:r>
      </w:hyperlink>
      <w:r w:rsidRPr="00464D44">
        <w:rPr>
          <w:rFonts w:ascii="Times New Roman" w:hAnsi="Times New Roman" w:cs="Times New Roman"/>
          <w:spacing w:val="2"/>
          <w:position w:val="-2"/>
        </w:rPr>
        <w:t xml:space="preserve"> (sprawy proceduralne)</w:t>
      </w:r>
    </w:p>
    <w:p w:rsidR="00464D44" w:rsidRPr="00464D44" w:rsidRDefault="00464D44" w:rsidP="00464D44">
      <w:pPr>
        <w:spacing w:after="0" w:line="240" w:lineRule="auto"/>
        <w:jc w:val="both"/>
        <w:rPr>
          <w:rFonts w:ascii="Times New Roman" w:hAnsi="Times New Roman" w:cs="Times New Roman"/>
        </w:rPr>
      </w:pPr>
      <w:r w:rsidRPr="00464D44">
        <w:rPr>
          <w:rFonts w:ascii="Times New Roman" w:hAnsi="Times New Roman" w:cs="Times New Roman"/>
          <w:spacing w:val="2"/>
          <w:position w:val="-2"/>
        </w:rPr>
        <w:t xml:space="preserve">dr Henryka </w:t>
      </w:r>
      <w:proofErr w:type="spellStart"/>
      <w:r w:rsidRPr="00464D44">
        <w:rPr>
          <w:rFonts w:ascii="Times New Roman" w:hAnsi="Times New Roman" w:cs="Times New Roman"/>
          <w:spacing w:val="2"/>
          <w:position w:val="-2"/>
        </w:rPr>
        <w:t>Mięgoć</w:t>
      </w:r>
      <w:proofErr w:type="spellEnd"/>
      <w:r w:rsidRPr="00464D44">
        <w:rPr>
          <w:rFonts w:ascii="Times New Roman" w:hAnsi="Times New Roman" w:cs="Times New Roman"/>
          <w:spacing w:val="2"/>
          <w:position w:val="-2"/>
        </w:rPr>
        <w:t xml:space="preserve"> – Klinika Chorób Zakaźnych i Hepatologii  USK w Białymstoku, tel. 85 831 8496 (opis przedmiotu zamówienia)</w:t>
      </w:r>
    </w:p>
    <w:p w:rsidR="00AB775A" w:rsidRPr="00464D44" w:rsidRDefault="00AB775A" w:rsidP="00AB775A">
      <w:pPr>
        <w:spacing w:after="120" w:line="240" w:lineRule="auto"/>
        <w:ind w:left="397"/>
        <w:jc w:val="both"/>
        <w:rPr>
          <w:rFonts w:ascii="Times New Roman" w:eastAsia="Times New Roman" w:hAnsi="Times New Roman" w:cs="Times New Roman"/>
          <w:sz w:val="20"/>
          <w:szCs w:val="20"/>
          <w:lang w:eastAsia="pl-PL"/>
        </w:rPr>
      </w:pPr>
    </w:p>
    <w:p w:rsid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9915C7" w:rsidRDefault="009915C7" w:rsidP="00AB775A">
      <w:pPr>
        <w:suppressAutoHyphens/>
        <w:spacing w:after="60" w:line="240" w:lineRule="auto"/>
        <w:jc w:val="center"/>
        <w:rPr>
          <w:rFonts w:ascii="Times New Roman" w:eastAsia="Calibri" w:hAnsi="Times New Roman" w:cs="Times New Roman"/>
          <w:b/>
          <w:sz w:val="20"/>
          <w:szCs w:val="20"/>
          <w:lang w:eastAsia="ar-SA"/>
        </w:rPr>
      </w:pPr>
    </w:p>
    <w:p w:rsidR="009915C7" w:rsidRDefault="009915C7"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EB0507">
        <w:rPr>
          <w:rFonts w:ascii="Times New Roman" w:eastAsia="Calibri" w:hAnsi="Times New Roman" w:cs="Times New Roman"/>
          <w:b/>
          <w:sz w:val="20"/>
          <w:szCs w:val="20"/>
          <w:lang w:eastAsia="ar-SA"/>
        </w:rPr>
        <w:t>20</w:t>
      </w:r>
      <w:r w:rsidR="00B01C79" w:rsidRPr="00B01C79">
        <w:rPr>
          <w:rFonts w:ascii="Times New Roman" w:eastAsia="Calibri" w:hAnsi="Times New Roman" w:cs="Times New Roman"/>
          <w:b/>
          <w:sz w:val="20"/>
          <w:szCs w:val="20"/>
          <w:lang w:eastAsia="ar-SA"/>
        </w:rPr>
        <w:t>.</w:t>
      </w:r>
      <w:r w:rsidR="008A5C5B" w:rsidRPr="00B01C79">
        <w:rPr>
          <w:rFonts w:ascii="Times New Roman" w:eastAsia="Calibri" w:hAnsi="Times New Roman" w:cs="Times New Roman"/>
          <w:b/>
          <w:sz w:val="20"/>
          <w:szCs w:val="20"/>
          <w:lang w:eastAsia="ar-SA"/>
        </w:rPr>
        <w:t>08</w:t>
      </w:r>
      <w:r w:rsidRPr="00B01C79">
        <w:rPr>
          <w:rFonts w:ascii="Times New Roman" w:eastAsia="Calibri" w:hAnsi="Times New Roman" w:cs="Times New Roman"/>
          <w:b/>
          <w:sz w:val="20"/>
          <w:szCs w:val="20"/>
          <w:lang w:eastAsia="ar-SA"/>
        </w:rPr>
        <w:t>.</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3"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9915C7" w:rsidRPr="00A70F5C" w:rsidRDefault="00AB775A" w:rsidP="00A70F5C">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F05DE2" w:rsidRPr="00A70F5C" w:rsidRDefault="00AB775A" w:rsidP="00A70F5C">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1. Ofertę należy złożyć w zamkniętej kopercie w Uniwersyteckim Szpitalu Klinicznym w Białymstoku  przy </w:t>
      </w:r>
      <w:r w:rsidRPr="00464D44">
        <w:rPr>
          <w:rFonts w:ascii="Times New Roman" w:hAnsi="Times New Roman" w:cs="Times New Roman"/>
          <w:u w:val="single"/>
        </w:rPr>
        <w:t>ul. Żurawiej 14 w pokoju 17 - sekretariat szpitala</w:t>
      </w:r>
      <w:r w:rsidRPr="00464D44">
        <w:rPr>
          <w:rFonts w:ascii="Times New Roman" w:hAnsi="Times New Roman" w:cs="Times New Roman"/>
          <w:spacing w:val="2"/>
          <w:position w:val="-2"/>
        </w:rPr>
        <w:t>,</w:t>
      </w:r>
      <w:r w:rsidRPr="00464D44">
        <w:rPr>
          <w:rFonts w:ascii="Times New Roman" w:hAnsi="Times New Roman" w:cs="Times New Roman"/>
          <w:b/>
          <w:spacing w:val="2"/>
          <w:position w:val="-2"/>
        </w:rPr>
        <w:t xml:space="preserve"> w terminie </w:t>
      </w:r>
      <w:r w:rsidRPr="00464D44">
        <w:rPr>
          <w:rFonts w:ascii="Times New Roman" w:hAnsi="Times New Roman" w:cs="Times New Roman"/>
          <w:b/>
          <w:color w:val="FF0000"/>
          <w:spacing w:val="2"/>
          <w:position w:val="-2"/>
        </w:rPr>
        <w:t>do</w:t>
      </w:r>
      <w:r>
        <w:rPr>
          <w:rFonts w:ascii="Times New Roman" w:hAnsi="Times New Roman" w:cs="Times New Roman"/>
          <w:b/>
          <w:color w:val="FF0000"/>
          <w:spacing w:val="2"/>
          <w:position w:val="-2"/>
        </w:rPr>
        <w:t xml:space="preserve"> </w:t>
      </w:r>
      <w:r w:rsidR="00B42CD1">
        <w:rPr>
          <w:rFonts w:ascii="Times New Roman" w:hAnsi="Times New Roman" w:cs="Times New Roman"/>
          <w:b/>
          <w:color w:val="FF0000"/>
          <w:spacing w:val="2"/>
          <w:position w:val="-2"/>
        </w:rPr>
        <w:t>2</w:t>
      </w:r>
      <w:r w:rsidR="00EB0507">
        <w:rPr>
          <w:rFonts w:ascii="Times New Roman" w:hAnsi="Times New Roman" w:cs="Times New Roman"/>
          <w:b/>
          <w:color w:val="FF0000"/>
          <w:spacing w:val="2"/>
          <w:position w:val="-2"/>
        </w:rPr>
        <w:t>8</w:t>
      </w:r>
      <w:r w:rsidRPr="00464D44">
        <w:rPr>
          <w:rFonts w:ascii="Times New Roman" w:hAnsi="Times New Roman" w:cs="Times New Roman"/>
          <w:b/>
          <w:color w:val="FF0000"/>
          <w:spacing w:val="2"/>
          <w:position w:val="-2"/>
        </w:rPr>
        <w:t>.0</w:t>
      </w:r>
      <w:r>
        <w:rPr>
          <w:rFonts w:ascii="Times New Roman" w:hAnsi="Times New Roman" w:cs="Times New Roman"/>
          <w:b/>
          <w:color w:val="FF0000"/>
          <w:spacing w:val="2"/>
          <w:position w:val="-2"/>
        </w:rPr>
        <w:t>8</w:t>
      </w:r>
      <w:r w:rsidRPr="00464D44">
        <w:rPr>
          <w:rFonts w:ascii="Times New Roman" w:hAnsi="Times New Roman" w:cs="Times New Roman"/>
          <w:b/>
          <w:color w:val="FF0000"/>
          <w:spacing w:val="2"/>
          <w:position w:val="-2"/>
        </w:rPr>
        <w:t>.2018r. do godz.10.00</w:t>
      </w:r>
      <w:r w:rsidRPr="00464D44">
        <w:rPr>
          <w:rFonts w:ascii="Times New Roman" w:hAnsi="Times New Roman" w:cs="Times New Roman"/>
          <w:b/>
        </w:rPr>
        <w:t>.</w:t>
      </w:r>
    </w:p>
    <w:p w:rsidR="00464D44" w:rsidRPr="00464D44" w:rsidRDefault="00464D44" w:rsidP="00464D44">
      <w:pPr>
        <w:pStyle w:val="Tekstpodstawowywcity31"/>
        <w:numPr>
          <w:ilvl w:val="0"/>
          <w:numId w:val="15"/>
        </w:numPr>
        <w:tabs>
          <w:tab w:val="left" w:pos="426"/>
        </w:tabs>
        <w:spacing w:after="0"/>
        <w:ind w:left="426" w:hanging="426"/>
        <w:jc w:val="both"/>
        <w:rPr>
          <w:sz w:val="22"/>
          <w:szCs w:val="22"/>
        </w:rPr>
      </w:pPr>
      <w:r w:rsidRPr="00464D44">
        <w:rPr>
          <w:sz w:val="22"/>
          <w:szCs w:val="22"/>
        </w:rPr>
        <w:t>doręczenie oferty do innego miejsca niż wskazane w ust. 1 nie jest równoznaczne ze złożeniem oferty w sposób skuteczny.</w:t>
      </w:r>
    </w:p>
    <w:p w:rsidR="00464D44" w:rsidRPr="00464D44" w:rsidRDefault="00464D44" w:rsidP="00464D44">
      <w:pPr>
        <w:numPr>
          <w:ilvl w:val="0"/>
          <w:numId w:val="15"/>
        </w:numPr>
        <w:suppressAutoHyphens/>
        <w:spacing w:after="0" w:line="240" w:lineRule="auto"/>
        <w:jc w:val="both"/>
        <w:rPr>
          <w:rFonts w:ascii="Times New Roman" w:hAnsi="Times New Roman" w:cs="Times New Roman"/>
          <w:b/>
        </w:rPr>
      </w:pPr>
      <w:r w:rsidRPr="00464D44">
        <w:rPr>
          <w:rFonts w:ascii="Times New Roman" w:hAnsi="Times New Roman" w:cs="Times New Roman"/>
        </w:rPr>
        <w:t xml:space="preserve">oferta złożona po terminie zostanie zwrócona przez Zamawiającego zgodnie z art. 84 ust. 2 </w:t>
      </w:r>
      <w:proofErr w:type="spellStart"/>
      <w:r w:rsidRPr="00464D44">
        <w:rPr>
          <w:rFonts w:ascii="Times New Roman" w:hAnsi="Times New Roman" w:cs="Times New Roman"/>
        </w:rPr>
        <w:t>Pzp</w:t>
      </w:r>
      <w:proofErr w:type="spellEnd"/>
      <w:r w:rsidRPr="00464D44">
        <w:rPr>
          <w:rFonts w:ascii="Times New Roman" w:hAnsi="Times New Roman" w:cs="Times New Roman"/>
        </w:rPr>
        <w: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b/>
        </w:rPr>
        <w:t xml:space="preserve">2. </w:t>
      </w:r>
      <w:r w:rsidRPr="00464D44">
        <w:rPr>
          <w:rFonts w:ascii="Times New Roman" w:hAnsi="Times New Roman" w:cs="Times New Roman"/>
          <w:b/>
        </w:rPr>
        <w:tab/>
        <w:t xml:space="preserve">Otwarcie ofert nastąpi dnia </w:t>
      </w:r>
      <w:r w:rsidR="00B42CD1">
        <w:rPr>
          <w:rFonts w:ascii="Times New Roman" w:hAnsi="Times New Roman" w:cs="Times New Roman"/>
          <w:b/>
          <w:color w:val="FF0000"/>
        </w:rPr>
        <w:t>2</w:t>
      </w:r>
      <w:r w:rsidR="00EB0507">
        <w:rPr>
          <w:rFonts w:ascii="Times New Roman" w:hAnsi="Times New Roman" w:cs="Times New Roman"/>
          <w:b/>
          <w:color w:val="FF0000"/>
        </w:rPr>
        <w:t>8</w:t>
      </w:r>
      <w:r w:rsidRPr="00464D44">
        <w:rPr>
          <w:rFonts w:ascii="Times New Roman" w:hAnsi="Times New Roman" w:cs="Times New Roman"/>
          <w:b/>
          <w:color w:val="FF0000"/>
        </w:rPr>
        <w:t>.0</w:t>
      </w:r>
      <w:r>
        <w:rPr>
          <w:rFonts w:ascii="Times New Roman" w:hAnsi="Times New Roman" w:cs="Times New Roman"/>
          <w:b/>
          <w:color w:val="FF0000"/>
        </w:rPr>
        <w:t>8</w:t>
      </w:r>
      <w:r w:rsidRPr="00464D44">
        <w:rPr>
          <w:rFonts w:ascii="Times New Roman" w:hAnsi="Times New Roman" w:cs="Times New Roman"/>
          <w:b/>
          <w:color w:val="FF0000"/>
        </w:rPr>
        <w:t>.2018r., o godz. 12:00</w:t>
      </w:r>
      <w:r w:rsidRPr="00464D44">
        <w:rPr>
          <w:rFonts w:ascii="Times New Roman" w:hAnsi="Times New Roman" w:cs="Times New Roman"/>
          <w:b/>
        </w:rPr>
        <w:t>, w siedzibie Zamawiającego w Pokoju Zamówień Publicznych pok. 23 (budynek A, ul. Żurawia 14)</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a) </w:t>
      </w:r>
      <w:r w:rsidRPr="00464D44">
        <w:rPr>
          <w:rFonts w:ascii="Times New Roman" w:hAnsi="Times New Roman" w:cs="Times New Roman"/>
        </w:rPr>
        <w:tab/>
        <w:t>bezpośrednio przed otwarciem ofert Zamawiający poda kwotę, jaka zamierza przeznaczyć na sfinansowanie zamówienia;</w:t>
      </w:r>
    </w:p>
    <w:p w:rsidR="00464D44" w:rsidRPr="00464D44" w:rsidRDefault="00464D44" w:rsidP="00464D44">
      <w:pPr>
        <w:pStyle w:val="Tekstpodstawowy21"/>
        <w:tabs>
          <w:tab w:val="left" w:pos="426"/>
        </w:tabs>
        <w:ind w:left="426" w:hanging="426"/>
        <w:rPr>
          <w:sz w:val="22"/>
          <w:szCs w:val="22"/>
        </w:rPr>
      </w:pPr>
      <w:r w:rsidRPr="00464D44">
        <w:rPr>
          <w:sz w:val="22"/>
          <w:szCs w:val="22"/>
        </w:rPr>
        <w:t xml:space="preserve">b) </w:t>
      </w:r>
      <w:r w:rsidRPr="00464D44">
        <w:rPr>
          <w:sz w:val="22"/>
          <w:szCs w:val="22"/>
        </w:rPr>
        <w:tab/>
        <w:t>otwarcie ofert jest jawne;</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c) </w:t>
      </w:r>
      <w:r w:rsidRPr="00464D44">
        <w:rPr>
          <w:rFonts w:ascii="Times New Roman" w:hAnsi="Times New Roman" w:cs="Times New Roman"/>
        </w:rPr>
        <w:tab/>
        <w:t>po otwarciu ofert zamawiający poda: nazwę (firmę) oraz adres wykonawcy, którego oferta jest otwierana, a także informacje dotyczące ceny oferty i kryteriów oceny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d)</w:t>
      </w:r>
      <w:r w:rsidRPr="00464D44">
        <w:rPr>
          <w:rFonts w:ascii="Times New Roman" w:hAnsi="Times New Roman" w:cs="Times New Roman"/>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0C6A81" w:rsidRPr="000C6A81" w:rsidRDefault="000C6A81" w:rsidP="000C0C69">
      <w:pPr>
        <w:numPr>
          <w:ilvl w:val="0"/>
          <w:numId w:val="85"/>
        </w:numPr>
        <w:suppressAutoHyphens/>
        <w:spacing w:after="0" w:line="240" w:lineRule="auto"/>
        <w:jc w:val="both"/>
        <w:rPr>
          <w:rFonts w:ascii="Times New Roman" w:hAnsi="Times New Roman" w:cs="Times New Roman"/>
          <w:spacing w:val="2"/>
        </w:rPr>
      </w:pPr>
      <w:r w:rsidRPr="000C6A81">
        <w:rPr>
          <w:rFonts w:ascii="Times New Roman" w:hAnsi="Times New Roman" w:cs="Times New Roman"/>
          <w:spacing w:val="2"/>
        </w:rPr>
        <w:t>Przy wyborze najkorzystniejszej oferty, w zakresie każdej z części zamówienia, Zamawiający kierować się będzie kryterium:</w:t>
      </w:r>
    </w:p>
    <w:p w:rsidR="000C6A81" w:rsidRDefault="000C6A81" w:rsidP="000C6A81">
      <w:pPr>
        <w:spacing w:after="0" w:line="240" w:lineRule="auto"/>
        <w:ind w:firstLine="284"/>
        <w:rPr>
          <w:rFonts w:ascii="Times New Roman" w:hAnsi="Times New Roman" w:cs="Times New Roman"/>
        </w:rPr>
      </w:pPr>
    </w:p>
    <w:p w:rsidR="000C6A81" w:rsidRPr="000C6A81" w:rsidRDefault="000C6A81" w:rsidP="000C6A81">
      <w:pPr>
        <w:spacing w:after="0" w:line="240" w:lineRule="auto"/>
        <w:ind w:firstLine="284"/>
        <w:rPr>
          <w:rFonts w:ascii="Times New Roman" w:hAnsi="Times New Roman" w:cs="Times New Roman"/>
        </w:rPr>
      </w:pPr>
      <w:r w:rsidRPr="000C6A81">
        <w:rPr>
          <w:rFonts w:ascii="Times New Roman" w:hAnsi="Times New Roman" w:cs="Times New Roman"/>
        </w:rPr>
        <w:t>a) Cena - 60 %</w:t>
      </w:r>
    </w:p>
    <w:p w:rsidR="000C6A81" w:rsidRPr="000C6A81" w:rsidRDefault="000C6A81" w:rsidP="000C6A81">
      <w:pPr>
        <w:spacing w:after="0" w:line="240" w:lineRule="auto"/>
        <w:ind w:firstLine="284"/>
        <w:rPr>
          <w:rFonts w:ascii="Times New Roman" w:hAnsi="Times New Roman" w:cs="Times New Roman"/>
        </w:rPr>
      </w:pPr>
      <w:r w:rsidRPr="000C6A81">
        <w:rPr>
          <w:rFonts w:ascii="Times New Roman" w:hAnsi="Times New Roman" w:cs="Times New Roman"/>
        </w:rPr>
        <w:t>b) Ocena techniczna - 40 %</w:t>
      </w:r>
    </w:p>
    <w:p w:rsidR="000C6A81" w:rsidRDefault="000C6A81" w:rsidP="000C6A81">
      <w:pPr>
        <w:spacing w:after="120" w:line="240" w:lineRule="auto"/>
        <w:jc w:val="both"/>
        <w:rPr>
          <w:rFonts w:ascii="Times New Roman" w:hAnsi="Times New Roman" w:cs="Times New Roman"/>
        </w:rPr>
      </w:pP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lastRenderedPageBreak/>
        <w:t>Oferty będą oceniane w odniesieniu do najkorzystniejszych warunków przedstawionych przez oferentów w zakresie każdego ww. kryterium.</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Kryteria oceny jakościowej zostały wyszczególnione w Załączniku nr 1 do niniejszej SIWZ.</w:t>
      </w:r>
    </w:p>
    <w:p w:rsidR="000C6A81" w:rsidRPr="000C6A81" w:rsidRDefault="000C6A81" w:rsidP="000C6A81">
      <w:pPr>
        <w:spacing w:after="0" w:line="240" w:lineRule="auto"/>
        <w:jc w:val="both"/>
        <w:rPr>
          <w:rFonts w:ascii="Times New Roman" w:hAnsi="Times New Roman" w:cs="Times New Roman"/>
        </w:rPr>
      </w:pPr>
      <w:r w:rsidRPr="000C6A81">
        <w:rPr>
          <w:rFonts w:ascii="Times New Roman" w:hAnsi="Times New Roman" w:cs="Times New Roman"/>
        </w:rPr>
        <w:t>Oferta wypełniająca w najwyższym stopniu wymagania określonego kryterium, otrzyma maksymalną ilość punktów.</w:t>
      </w:r>
    </w:p>
    <w:p w:rsidR="000C6A81" w:rsidRPr="000C6A81" w:rsidRDefault="000C6A81" w:rsidP="000C6A81">
      <w:pPr>
        <w:spacing w:after="0" w:line="240" w:lineRule="auto"/>
        <w:jc w:val="both"/>
        <w:rPr>
          <w:rFonts w:ascii="Times New Roman" w:hAnsi="Times New Roman" w:cs="Times New Roman"/>
          <w:b/>
          <w:spacing w:val="2"/>
        </w:rPr>
      </w:pPr>
      <w:r w:rsidRPr="000C6A81">
        <w:rPr>
          <w:rFonts w:ascii="Times New Roman" w:hAnsi="Times New Roman" w:cs="Times New Roman"/>
        </w:rPr>
        <w:t>Pozostałym oferentom, spełniającym wymagania kryterialne przypisana zostanie odpowiednio mniejsza liczba punktów.</w:t>
      </w:r>
    </w:p>
    <w:p w:rsidR="000C6A81" w:rsidRPr="000C6A81" w:rsidRDefault="000C6A81" w:rsidP="000C6A81">
      <w:pPr>
        <w:tabs>
          <w:tab w:val="left" w:pos="7380"/>
        </w:tabs>
        <w:spacing w:line="240" w:lineRule="auto"/>
        <w:jc w:val="both"/>
        <w:rPr>
          <w:rFonts w:ascii="Times New Roman" w:hAnsi="Times New Roman" w:cs="Times New Roman"/>
          <w:b/>
          <w:spacing w:val="2"/>
        </w:rPr>
      </w:pPr>
      <w:r w:rsidRPr="000C6A81">
        <w:rPr>
          <w:rFonts w:ascii="Times New Roman" w:hAnsi="Times New Roman" w:cs="Times New Roman"/>
          <w:b/>
          <w:spacing w:val="2"/>
        </w:rPr>
        <w:t>Ad. a) algorytm oceny kryterium „cena”:</w:t>
      </w:r>
    </w:p>
    <w:p w:rsidR="000C6A81" w:rsidRPr="000C6A81" w:rsidRDefault="000C6A81" w:rsidP="000C6A81">
      <w:pPr>
        <w:keepNext/>
        <w:spacing w:line="240" w:lineRule="auto"/>
        <w:ind w:left="360"/>
        <w:rPr>
          <w:rFonts w:ascii="Times New Roman" w:hAnsi="Times New Roman" w:cs="Times New Roman"/>
          <w:b/>
          <w:spacing w:val="2"/>
        </w:rPr>
      </w:pPr>
      <w:r w:rsidRPr="000C6A81">
        <w:rPr>
          <w:rFonts w:ascii="Times New Roman" w:hAnsi="Times New Roman" w:cs="Times New Roman"/>
          <w:b/>
        </w:rPr>
        <w:t xml:space="preserve">                     </w:t>
      </w:r>
      <w:r w:rsidRPr="000C6A81">
        <w:rPr>
          <w:rFonts w:ascii="Times New Roman" w:hAnsi="Times New Roman" w:cs="Times New Roman"/>
        </w:rPr>
        <w:t>Cena minimalna</w:t>
      </w:r>
    </w:p>
    <w:p w:rsidR="000C6A81" w:rsidRPr="000C6A81" w:rsidRDefault="000C6A81" w:rsidP="000C6A81">
      <w:pPr>
        <w:spacing w:line="240" w:lineRule="auto"/>
        <w:jc w:val="both"/>
        <w:rPr>
          <w:rFonts w:ascii="Times New Roman" w:hAnsi="Times New Roman" w:cs="Times New Roman"/>
        </w:rPr>
      </w:pP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(C)</w:t>
      </w:r>
      <w:r w:rsidRPr="000C6A81">
        <w:rPr>
          <w:rFonts w:ascii="Times New Roman" w:hAnsi="Times New Roman" w:cs="Times New Roman"/>
          <w:spacing w:val="2"/>
        </w:rPr>
        <w:t xml:space="preserve">  =</w:t>
      </w:r>
      <w:r w:rsidRPr="000C6A81">
        <w:rPr>
          <w:rFonts w:ascii="Times New Roman" w:hAnsi="Times New Roman" w:cs="Times New Roman"/>
        </w:rPr>
        <w:t xml:space="preserve"> ------------------------------- x  60 (znaczenie % kryterium „cena” podane w pkt), gdzie:</w:t>
      </w:r>
    </w:p>
    <w:p w:rsidR="000C6A81" w:rsidRPr="000C6A81" w:rsidRDefault="000C6A81" w:rsidP="000C6A81">
      <w:pPr>
        <w:spacing w:line="240" w:lineRule="auto"/>
        <w:jc w:val="both"/>
        <w:rPr>
          <w:rFonts w:ascii="Times New Roman" w:hAnsi="Times New Roman" w:cs="Times New Roman"/>
          <w:spacing w:val="2"/>
        </w:rPr>
      </w:pPr>
      <w:r w:rsidRPr="000C6A81">
        <w:rPr>
          <w:rFonts w:ascii="Times New Roman" w:hAnsi="Times New Roman" w:cs="Times New Roman"/>
        </w:rPr>
        <w:t xml:space="preserve">                         Cena oferty badanej</w:t>
      </w:r>
    </w:p>
    <w:p w:rsidR="000C6A81" w:rsidRPr="000C6A81" w:rsidRDefault="000C6A81" w:rsidP="000C6A81">
      <w:pPr>
        <w:spacing w:before="120" w:line="240" w:lineRule="auto"/>
        <w:jc w:val="both"/>
        <w:rPr>
          <w:rFonts w:ascii="Times New Roman" w:hAnsi="Times New Roman" w:cs="Times New Roman"/>
          <w:spacing w:val="2"/>
        </w:rPr>
      </w:pPr>
      <w:r w:rsidRPr="000C6A81">
        <w:rPr>
          <w:rFonts w:ascii="Times New Roman" w:hAnsi="Times New Roman" w:cs="Times New Roman"/>
          <w:spacing w:val="2"/>
        </w:rPr>
        <w:t>Cena minimalna – najniższa cena spośród wszystkich ocenianych ofert w danym Pakiecie.</w:t>
      </w:r>
    </w:p>
    <w:p w:rsidR="000C6A81" w:rsidRPr="000C6A81" w:rsidRDefault="000C6A81" w:rsidP="000C6A81">
      <w:pPr>
        <w:spacing w:line="240" w:lineRule="auto"/>
        <w:jc w:val="both"/>
        <w:rPr>
          <w:rFonts w:ascii="Times New Roman" w:hAnsi="Times New Roman" w:cs="Times New Roman"/>
          <w:b/>
          <w:spacing w:val="2"/>
        </w:rPr>
      </w:pPr>
      <w:r w:rsidRPr="000C6A81">
        <w:rPr>
          <w:rFonts w:ascii="Times New Roman" w:hAnsi="Times New Roman" w:cs="Times New Roman"/>
          <w:b/>
          <w:spacing w:val="2"/>
        </w:rPr>
        <w:t>Ad. b) algorytm oceny kryterium „ocena techniczna”:</w:t>
      </w:r>
    </w:p>
    <w:p w:rsidR="000C6A81" w:rsidRPr="000C6A81" w:rsidRDefault="000C6A81" w:rsidP="000C6A81">
      <w:pPr>
        <w:pStyle w:val="Nagwek5"/>
        <w:rPr>
          <w:spacing w:val="2"/>
          <w:sz w:val="22"/>
          <w:szCs w:val="22"/>
        </w:rPr>
      </w:pPr>
      <w:r w:rsidRPr="000C6A81">
        <w:rPr>
          <w:sz w:val="22"/>
          <w:szCs w:val="22"/>
        </w:rPr>
        <w:t xml:space="preserve">               </w:t>
      </w:r>
      <w:r w:rsidRPr="000C6A81">
        <w:rPr>
          <w:b w:val="0"/>
          <w:i w:val="0"/>
          <w:sz w:val="22"/>
          <w:szCs w:val="22"/>
        </w:rPr>
        <w:t>Liczba punktów oferty badanej</w:t>
      </w:r>
    </w:p>
    <w:p w:rsidR="000C6A81" w:rsidRPr="000C6A81" w:rsidRDefault="000C6A81" w:rsidP="000C6A81">
      <w:pPr>
        <w:spacing w:line="240" w:lineRule="auto"/>
        <w:jc w:val="both"/>
        <w:rPr>
          <w:rFonts w:ascii="Times New Roman" w:hAnsi="Times New Roman" w:cs="Times New Roman"/>
        </w:rPr>
      </w:pP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(O)</w:t>
      </w:r>
      <w:r w:rsidRPr="000C6A81">
        <w:rPr>
          <w:rFonts w:ascii="Times New Roman" w:hAnsi="Times New Roman" w:cs="Times New Roman"/>
          <w:spacing w:val="2"/>
        </w:rPr>
        <w:t xml:space="preserve">  =</w:t>
      </w:r>
      <w:r w:rsidRPr="000C6A81">
        <w:rPr>
          <w:rFonts w:ascii="Times New Roman" w:hAnsi="Times New Roman" w:cs="Times New Roman"/>
        </w:rPr>
        <w:t xml:space="preserve"> ------------------------------------ x 40 (</w:t>
      </w:r>
      <w:r w:rsidRPr="000C6A81">
        <w:rPr>
          <w:rFonts w:ascii="Times New Roman" w:hAnsi="Times New Roman" w:cs="Times New Roman"/>
          <w:spacing w:val="2"/>
        </w:rPr>
        <w:t xml:space="preserve">znaczenie % kryterium „ocena techniczna” </w:t>
      </w:r>
      <w:r w:rsidRPr="000C6A81">
        <w:rPr>
          <w:rFonts w:ascii="Times New Roman" w:hAnsi="Times New Roman" w:cs="Times New Roman"/>
        </w:rPr>
        <w:t>podane w pkt.).,</w:t>
      </w:r>
    </w:p>
    <w:p w:rsidR="000C6A81" w:rsidRPr="000C6A81" w:rsidRDefault="000C6A81" w:rsidP="000C6A81">
      <w:pPr>
        <w:spacing w:line="240" w:lineRule="auto"/>
        <w:jc w:val="both"/>
        <w:rPr>
          <w:rFonts w:ascii="Times New Roman" w:hAnsi="Times New Roman" w:cs="Times New Roman"/>
        </w:rPr>
      </w:pPr>
      <w:r w:rsidRPr="000C6A81">
        <w:rPr>
          <w:rFonts w:ascii="Times New Roman" w:hAnsi="Times New Roman" w:cs="Times New Roman"/>
        </w:rPr>
        <w:t xml:space="preserve">                 Liczba punktów maksymalna</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 xml:space="preserve">Liczba punktów maksymalna – maksymalna liczba punktów spośród wszystkich ocenianych ofert </w:t>
      </w:r>
      <w:r w:rsidRPr="000C6A81">
        <w:rPr>
          <w:rFonts w:ascii="Times New Roman" w:hAnsi="Times New Roman" w:cs="Times New Roman"/>
          <w:spacing w:val="2"/>
        </w:rPr>
        <w:t>w danym Pakiecie.</w:t>
      </w:r>
    </w:p>
    <w:p w:rsidR="000C6A81" w:rsidRPr="000C6A81" w:rsidRDefault="000C6A81" w:rsidP="000C6A81">
      <w:pPr>
        <w:spacing w:after="0" w:line="240" w:lineRule="auto"/>
        <w:rPr>
          <w:rFonts w:ascii="Times New Roman" w:hAnsi="Times New Roman" w:cs="Times New Roman"/>
          <w:spacing w:val="2"/>
        </w:rPr>
      </w:pPr>
      <w:r w:rsidRPr="000C6A81">
        <w:rPr>
          <w:rFonts w:ascii="Times New Roman" w:hAnsi="Times New Roman" w:cs="Times New Roman"/>
        </w:rPr>
        <w:t>Ocena wg kryterium jakościowego dokonana zostanie w oparciu o informację zawartą w Załączniku nr 1 do niniejszej SIWZ</w:t>
      </w:r>
    </w:p>
    <w:p w:rsidR="000C6A81" w:rsidRPr="000C6A81" w:rsidRDefault="000C6A81" w:rsidP="000C6A81">
      <w:pPr>
        <w:spacing w:line="240" w:lineRule="auto"/>
        <w:jc w:val="both"/>
        <w:rPr>
          <w:rFonts w:ascii="Times New Roman" w:hAnsi="Times New Roman" w:cs="Times New Roman"/>
          <w:b/>
          <w:spacing w:val="2"/>
        </w:rPr>
      </w:pPr>
      <w:r w:rsidRPr="000C6A81">
        <w:rPr>
          <w:rFonts w:ascii="Times New Roman" w:hAnsi="Times New Roman" w:cs="Times New Roman"/>
          <w:spacing w:val="2"/>
        </w:rPr>
        <w:t>Suma punktów ocenianej oferty według wzoru:</w:t>
      </w:r>
    </w:p>
    <w:p w:rsidR="000C6A81" w:rsidRPr="000C6A81" w:rsidRDefault="000C6A81" w:rsidP="000C6A81">
      <w:pPr>
        <w:spacing w:line="240" w:lineRule="auto"/>
        <w:ind w:left="284"/>
        <w:jc w:val="center"/>
        <w:rPr>
          <w:rFonts w:ascii="Times New Roman" w:hAnsi="Times New Roman" w:cs="Times New Roman"/>
          <w:b/>
          <w:spacing w:val="2"/>
        </w:rPr>
      </w:pPr>
      <w:r w:rsidRPr="000C6A81">
        <w:rPr>
          <w:rFonts w:ascii="Times New Roman" w:hAnsi="Times New Roman" w:cs="Times New Roman"/>
          <w:b/>
          <w:spacing w:val="2"/>
        </w:rPr>
        <w:t xml:space="preserve">W = </w:t>
      </w: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(C) + </w:t>
      </w: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(O)</w:t>
      </w:r>
    </w:p>
    <w:p w:rsidR="000C6A81" w:rsidRPr="000C6A81" w:rsidRDefault="000C6A81" w:rsidP="000C0C69">
      <w:pPr>
        <w:pStyle w:val="Tekstpodstawowywcity"/>
        <w:numPr>
          <w:ilvl w:val="0"/>
          <w:numId w:val="85"/>
        </w:numPr>
        <w:spacing w:after="0"/>
        <w:jc w:val="both"/>
        <w:rPr>
          <w:sz w:val="22"/>
          <w:szCs w:val="22"/>
        </w:rPr>
      </w:pPr>
      <w:r w:rsidRPr="000C6A81">
        <w:rPr>
          <w:spacing w:val="2"/>
          <w:sz w:val="22"/>
          <w:szCs w:val="22"/>
        </w:rPr>
        <w:t>Oferta, która uzyska największą ilość punktów zostanie wybrana jako najkorzystniejsza.</w:t>
      </w:r>
    </w:p>
    <w:p w:rsidR="000C6A81" w:rsidRPr="000C6A81" w:rsidRDefault="000C6A81" w:rsidP="000C0C69">
      <w:pPr>
        <w:numPr>
          <w:ilvl w:val="0"/>
          <w:numId w:val="85"/>
        </w:numPr>
        <w:suppressAutoHyphens/>
        <w:spacing w:after="0" w:line="240" w:lineRule="auto"/>
        <w:jc w:val="both"/>
        <w:rPr>
          <w:rFonts w:ascii="Times New Roman" w:hAnsi="Times New Roman" w:cs="Times New Roman"/>
        </w:rPr>
      </w:pPr>
      <w:r w:rsidRPr="000C6A81">
        <w:rPr>
          <w:rFonts w:ascii="Times New Roman" w:hAnsi="Times New Roman" w:cs="Times New Roman"/>
        </w:rPr>
        <w:t>W toku badania i oceny ofert Zamawiający może żądać od wykonawcy wyjaśnień dotyczących treści złożonej oferty.</w:t>
      </w:r>
    </w:p>
    <w:p w:rsidR="000C6A81" w:rsidRPr="000C6A81" w:rsidRDefault="000C6A81" w:rsidP="000C0C69">
      <w:pPr>
        <w:numPr>
          <w:ilvl w:val="0"/>
          <w:numId w:val="85"/>
        </w:numPr>
        <w:suppressAutoHyphens/>
        <w:spacing w:after="0" w:line="240" w:lineRule="auto"/>
        <w:jc w:val="both"/>
        <w:rPr>
          <w:rFonts w:ascii="Times New Roman" w:hAnsi="Times New Roman" w:cs="Times New Roman"/>
          <w:b/>
          <w:i/>
        </w:rPr>
      </w:pPr>
      <w:r w:rsidRPr="000C6A81">
        <w:rPr>
          <w:rFonts w:ascii="Times New Roman" w:hAnsi="Times New Roman" w:cs="Times New Roman"/>
        </w:rPr>
        <w:t>Zamawiający w treści oferty poprawi oczywiste omyłki pisarskie oraz oczywiste omyłki rachunkowe, z uwzględnieniem konsekwencji rachunkowych dokonanych poprawek.</w:t>
      </w:r>
    </w:p>
    <w:p w:rsidR="000C6A81" w:rsidRPr="000C6A81" w:rsidRDefault="000C6A81" w:rsidP="000C6A81">
      <w:pPr>
        <w:spacing w:line="240" w:lineRule="auto"/>
        <w:ind w:left="360"/>
        <w:jc w:val="both"/>
        <w:rPr>
          <w:rFonts w:ascii="Times New Roman" w:hAnsi="Times New Roman" w:cs="Times New Roman"/>
        </w:rPr>
      </w:pPr>
      <w:r w:rsidRPr="000C6A81">
        <w:rPr>
          <w:rFonts w:ascii="Times New Roman" w:hAnsi="Times New Roman" w:cs="Times New Roman"/>
          <w:b/>
          <w:i/>
        </w:rPr>
        <w:t>W przypadku omyłek rachunkowych tj. wadliwego wyniku działania arytmetycznego oczywistym dla Zamawiającego będzie, iż cena jednostkowa netto została podana prawidłowo.</w:t>
      </w:r>
    </w:p>
    <w:p w:rsidR="000C6A81" w:rsidRPr="000C6A81" w:rsidRDefault="000C6A81" w:rsidP="000C0C69">
      <w:pPr>
        <w:numPr>
          <w:ilvl w:val="0"/>
          <w:numId w:val="85"/>
        </w:numPr>
        <w:suppressAutoHyphens/>
        <w:spacing w:after="0" w:line="240" w:lineRule="auto"/>
        <w:jc w:val="both"/>
        <w:rPr>
          <w:rFonts w:ascii="Times New Roman" w:hAnsi="Times New Roman" w:cs="Times New Roman"/>
        </w:rPr>
      </w:pPr>
      <w:r w:rsidRPr="000C6A81">
        <w:rPr>
          <w:rFonts w:ascii="Times New Roman" w:hAnsi="Times New Roman" w:cs="Times New Roman"/>
        </w:rPr>
        <w:t xml:space="preserve">Zamawiający poprawi również inne omyłki polegające na niezgodności oferty z przedmiotową SIWZ, niepowodujące istotnych zmian w treści oferty.  </w:t>
      </w:r>
    </w:p>
    <w:p w:rsidR="000C6A81" w:rsidRPr="000C6A81" w:rsidRDefault="000C6A81" w:rsidP="000C0C69">
      <w:pPr>
        <w:numPr>
          <w:ilvl w:val="0"/>
          <w:numId w:val="85"/>
        </w:numPr>
        <w:suppressAutoHyphens/>
        <w:spacing w:after="0" w:line="240" w:lineRule="auto"/>
        <w:jc w:val="both"/>
        <w:rPr>
          <w:rFonts w:ascii="Times New Roman" w:hAnsi="Times New Roman" w:cs="Times New Roman"/>
        </w:rPr>
      </w:pPr>
      <w:r w:rsidRPr="000C6A81">
        <w:rPr>
          <w:rFonts w:ascii="Times New Roman" w:hAnsi="Times New Roman" w:cs="Times New Roman"/>
        </w:rPr>
        <w:t>O poprawionych omyłkach Zamawiający powiadomi niezwłocznie wykonawcę, którego oferta została poprawiona</w:t>
      </w:r>
      <w:r>
        <w:rPr>
          <w:rFonts w:ascii="Times New Roman" w:hAnsi="Times New Roman" w:cs="Times New Roman"/>
        </w:rPr>
        <w:t>.</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0C6A81" w:rsidRPr="000C6A81" w:rsidRDefault="000C6A81" w:rsidP="000C6A81">
      <w:pPr>
        <w:jc w:val="both"/>
        <w:rPr>
          <w:rFonts w:ascii="Times New Roman" w:hAnsi="Times New Roman" w:cs="Times New Roman"/>
        </w:rPr>
      </w:pPr>
      <w:r w:rsidRPr="000C6A81">
        <w:rPr>
          <w:rFonts w:ascii="Times New Roman" w:hAnsi="Times New Roman" w:cs="Times New Roman"/>
        </w:rPr>
        <w:lastRenderedPageBreak/>
        <w:t xml:space="preserve">Wykonawcy i innemu podmiotowi, jeżeli ma lub miał interes w uzyskaniu danego zamówienia oraz poniósł </w:t>
      </w:r>
      <w:r w:rsidRPr="000C6A81">
        <w:rPr>
          <w:rFonts w:ascii="Times New Roman" w:hAnsi="Times New Roman" w:cs="Times New Roman"/>
        </w:rPr>
        <w:br/>
        <w:t xml:space="preserve">lub może ponieść szkodę w wyniku naruszenia przez Zamawiającego przepisów ustawy Prawo zamówień publicznych z dnia 29.01.2004 (Dz. U. z 2017r. poz. 1579, </w:t>
      </w:r>
      <w:r w:rsidRPr="000C6A81">
        <w:rPr>
          <w:rFonts w:ascii="Times New Roman" w:hAnsi="Times New Roman" w:cs="Times New Roman"/>
          <w:iCs/>
        </w:rPr>
        <w:t>2018)</w:t>
      </w:r>
      <w:r w:rsidRPr="000C6A81">
        <w:rPr>
          <w:rFonts w:ascii="Times New Roman" w:hAnsi="Times New Roman" w:cs="Times New Roman"/>
        </w:rPr>
        <w:t>, przysługują środki ochrony prawnej w postaci odwołania i skargi do sądu, na zasadach określonych w Dziale VI tej ustawy (art. 179 – 198g).</w:t>
      </w:r>
    </w:p>
    <w:p w:rsidR="00AB775A" w:rsidRPr="00AB775A" w:rsidRDefault="000C6A81"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4"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995A70" w:rsidRPr="00560592" w:rsidRDefault="00995A70" w:rsidP="00560592">
      <w:pPr>
        <w:spacing w:after="0" w:line="240" w:lineRule="auto"/>
        <w:contextualSpacing/>
        <w:rPr>
          <w:rFonts w:ascii="Times New Roman" w:hAnsi="Times New Roman" w:cs="Times New Roman"/>
        </w:rPr>
      </w:pPr>
      <w:r w:rsidRPr="00560592">
        <w:rPr>
          <w:rFonts w:ascii="Times New Roman" w:hAnsi="Times New Roman" w:cs="Times New Roman"/>
        </w:rPr>
        <w:t>W przypadku przetwarzania danych osobowych pracownika Zamawiającego (np. osoba do kontaktu) przez Wykonawcę, to obowiązkiem Wykonawcy jest uzyskać podstawę prawną tego przetwarzania.</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F53F42" w:rsidRPr="00F53F42" w:rsidRDefault="00F53F42" w:rsidP="00F53F42">
      <w:pPr>
        <w:spacing w:after="120" w:line="276" w:lineRule="auto"/>
        <w:jc w:val="both"/>
        <w:rPr>
          <w:rFonts w:ascii="Times New Roman" w:hAnsi="Times New Roman" w:cs="Times New Roman"/>
        </w:rPr>
      </w:pPr>
      <w:r w:rsidRPr="00F53F42">
        <w:rPr>
          <w:rFonts w:ascii="Times New Roman" w:hAnsi="Times New Roman" w:cs="Times New Roman"/>
        </w:rPr>
        <w:t xml:space="preserve">W sprawach nieuregulowanych w Specyfikacji Istotnych Warunków Zamówienia zastosowanie mają przepisy ustawy z dnia 29 stycznia 2004 r. Prawo zamówień publicznych (Dz. U. z 2017r. poz. 1579, </w:t>
      </w:r>
      <w:r w:rsidRPr="00F53F42">
        <w:rPr>
          <w:rFonts w:ascii="Times New Roman" w:hAnsi="Times New Roman" w:cs="Times New Roman"/>
          <w:iCs/>
        </w:rPr>
        <w:t>2018</w:t>
      </w:r>
      <w:r w:rsidRPr="00F53F42">
        <w:rPr>
          <w:rFonts w:ascii="Times New Roman" w:hAnsi="Times New Roman" w:cs="Times New Roman"/>
        </w:rPr>
        <w:t>) oraz przepisy Kodeksu Cywilnego (Dz. U. 2014r., poz. 121.).</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proofErr w:type="spellStart"/>
      <w:r w:rsidRPr="00AB775A">
        <w:rPr>
          <w:rFonts w:ascii="Times New Roman" w:eastAsia="Calibri" w:hAnsi="Times New Roman" w:cs="Times New Roman"/>
          <w:sz w:val="20"/>
          <w:szCs w:val="20"/>
          <w:u w:val="single"/>
          <w:lang w:eastAsia="ar-SA"/>
        </w:rPr>
        <w:t>siwz</w:t>
      </w:r>
      <w:proofErr w:type="spellEnd"/>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136CD6" w:rsidP="00AB775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1.1 - Arkusz</w:t>
      </w:r>
      <w:r w:rsidR="00AB775A" w:rsidRPr="00AB775A">
        <w:rPr>
          <w:rFonts w:ascii="Times New Roman" w:eastAsia="Calibri" w:hAnsi="Times New Roman" w:cs="Times New Roman"/>
          <w:sz w:val="20"/>
          <w:szCs w:val="20"/>
          <w:lang w:eastAsia="ar-SA"/>
        </w:rPr>
        <w:t xml:space="preserv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5"/>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136CD6"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FORMULARZ CENOWY</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8A5C5B">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w:t>
            </w:r>
            <w:r w:rsidR="008A5C5B">
              <w:rPr>
                <w:rFonts w:ascii="Times New Roman" w:eastAsia="Andale Sans UI" w:hAnsi="Times New Roman" w:cs="Times New Roman"/>
                <w:b/>
                <w:kern w:val="2"/>
                <w:sz w:val="20"/>
                <w:szCs w:val="20"/>
                <w:lang w:eastAsia="pl-PL"/>
              </w:rPr>
              <w:t>owa</w:t>
            </w:r>
            <w:r w:rsidRPr="00AB775A">
              <w:rPr>
                <w:rFonts w:ascii="Times New Roman" w:eastAsia="Andale Sans UI" w:hAnsi="Times New Roman" w:cs="Times New Roman"/>
                <w:b/>
                <w:kern w:val="2"/>
                <w:sz w:val="20"/>
                <w:szCs w:val="20"/>
                <w:lang w:eastAsia="pl-PL"/>
              </w:rPr>
              <w:t xml:space="preserve">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AB775A" w:rsidRDefault="009D65BD" w:rsidP="00AB775A">
            <w:pPr>
              <w:spacing w:before="60" w:after="60" w:line="240" w:lineRule="auto"/>
              <w:rPr>
                <w:rFonts w:ascii="Times New Roman" w:eastAsia="Calibri" w:hAnsi="Times New Roman" w:cs="Times New Roman"/>
                <w:b/>
                <w:lang w:eastAsia="ar-SA"/>
              </w:rPr>
            </w:pPr>
            <w:proofErr w:type="spellStart"/>
            <w:r>
              <w:rPr>
                <w:rFonts w:ascii="Times New Roman" w:eastAsia="Calibri" w:hAnsi="Times New Roman" w:cs="Times New Roman"/>
                <w:b/>
                <w:lang w:eastAsia="ar-SA"/>
              </w:rPr>
              <w:t>Videogastroskop</w:t>
            </w:r>
            <w:proofErr w:type="spellEnd"/>
            <w:r>
              <w:rPr>
                <w:rFonts w:ascii="Times New Roman" w:eastAsia="Calibri" w:hAnsi="Times New Roman" w:cs="Times New Roman"/>
                <w:b/>
                <w:lang w:eastAsia="ar-SA"/>
              </w:rPr>
              <w:t xml:space="preserve"> diagnostyczny</w:t>
            </w:r>
          </w:p>
          <w:p w:rsidR="00AB775A" w:rsidRPr="00AB775A" w:rsidRDefault="00AB775A" w:rsidP="009D65BD">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9D65BD">
              <w:rPr>
                <w:rFonts w:ascii="Times New Roman" w:eastAsia="Andale Sans UI" w:hAnsi="Times New Roman" w:cs="Times New Roman"/>
                <w:kern w:val="2"/>
                <w:sz w:val="20"/>
                <w:szCs w:val="20"/>
                <w:lang w:eastAsia="pl-PL"/>
              </w:rPr>
              <w:t>1</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 xml:space="preserve">1 </w:t>
            </w:r>
            <w:proofErr w:type="spellStart"/>
            <w:r w:rsidRPr="00AB775A">
              <w:rPr>
                <w:rFonts w:ascii="Times New Roman" w:eastAsia="Times New Roman" w:hAnsi="Times New Roman" w:cs="Times New Roman"/>
                <w:sz w:val="20"/>
                <w:szCs w:val="20"/>
                <w:lang w:eastAsia="pl-PL"/>
              </w:rPr>
              <w:t>kpl</w:t>
            </w:r>
            <w:proofErr w:type="spellEnd"/>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8A5C5B" w:rsidRDefault="008A5C5B" w:rsidP="00AB775A">
      <w:pPr>
        <w:spacing w:before="120" w:after="0" w:line="360" w:lineRule="auto"/>
        <w:rPr>
          <w:rFonts w:ascii="Times New Roman" w:eastAsia="Times New Roman" w:hAnsi="Times New Roman" w:cs="Times New Roman"/>
          <w:sz w:val="20"/>
          <w:szCs w:val="20"/>
          <w:lang w:eastAsia="pl-PL"/>
        </w:rPr>
      </w:pPr>
    </w:p>
    <w:p w:rsidR="00AB775A" w:rsidRPr="00AB775A" w:rsidRDefault="00136CD6"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AB775A" w:rsidRPr="00AB775A" w:rsidRDefault="00136CD6"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36CD6" w:rsidRPr="00AB775A" w:rsidRDefault="00136CD6" w:rsidP="00136CD6">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spacing w:after="0" w:line="240" w:lineRule="auto"/>
        <w:jc w:val="right"/>
        <w:rPr>
          <w:rFonts w:ascii="Times New Roman" w:eastAsia="Calibri" w:hAnsi="Times New Roman" w:cs="Times New Roman"/>
          <w:b/>
          <w:sz w:val="20"/>
          <w:szCs w:val="20"/>
          <w:lang w:eastAsia="ar-SA"/>
        </w:rPr>
      </w:pPr>
    </w:p>
    <w:p w:rsidR="00136CD6" w:rsidRDefault="00136CD6"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6B0B69" w:rsidRDefault="006B0B69">
      <w:pP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p>
    <w:p w:rsid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1.1.</w:t>
      </w:r>
    </w:p>
    <w:p w:rsidR="009D65BD" w:rsidRDefault="009D65BD"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6B0B69" w:rsidRPr="008A5C5B" w:rsidRDefault="006B0B69" w:rsidP="006B0B69">
      <w:pPr>
        <w:rPr>
          <w:rFonts w:ascii="Times New Roman" w:hAnsi="Times New Roman" w:cs="Times New Roman"/>
          <w:b/>
          <w:sz w:val="20"/>
          <w:szCs w:val="20"/>
        </w:rPr>
      </w:pPr>
      <w:r w:rsidRPr="008A5C5B">
        <w:rPr>
          <w:rFonts w:ascii="Times New Roman" w:hAnsi="Times New Roman" w:cs="Times New Roman"/>
          <w:b/>
          <w:sz w:val="20"/>
          <w:szCs w:val="20"/>
        </w:rPr>
        <w:t xml:space="preserve">VIDEOGASTROSKOP DIAGNOSTYCZNY HDTV  - 1 </w:t>
      </w:r>
      <w:proofErr w:type="spellStart"/>
      <w:r w:rsidRPr="008A5C5B">
        <w:rPr>
          <w:rFonts w:ascii="Times New Roman" w:hAnsi="Times New Roman" w:cs="Times New Roman"/>
          <w:b/>
          <w:sz w:val="20"/>
          <w:szCs w:val="20"/>
        </w:rPr>
        <w:t>kpl</w:t>
      </w:r>
      <w:proofErr w:type="spellEnd"/>
    </w:p>
    <w:tbl>
      <w:tblPr>
        <w:tblW w:w="14425" w:type="dxa"/>
        <w:tblLayout w:type="fixed"/>
        <w:tblCellMar>
          <w:left w:w="10" w:type="dxa"/>
          <w:right w:w="10" w:type="dxa"/>
        </w:tblCellMar>
        <w:tblLook w:val="04A0" w:firstRow="1" w:lastRow="0" w:firstColumn="1" w:lastColumn="0" w:noHBand="0" w:noVBand="1"/>
      </w:tblPr>
      <w:tblGrid>
        <w:gridCol w:w="533"/>
        <w:gridCol w:w="7088"/>
        <w:gridCol w:w="1843"/>
        <w:gridCol w:w="2410"/>
        <w:gridCol w:w="2551"/>
      </w:tblGrid>
      <w:tr w:rsidR="006B0B69" w:rsidRPr="006B0B69" w:rsidTr="006B0B69">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overflowPunct w:val="0"/>
              <w:autoSpaceDN w:val="0"/>
              <w:spacing w:after="0" w:line="240" w:lineRule="auto"/>
              <w:jc w:val="center"/>
              <w:rPr>
                <w:rFonts w:ascii="Times New Roman" w:hAnsi="Times New Roman" w:cs="Times New Roman"/>
                <w:b/>
                <w:bCs/>
                <w:sz w:val="20"/>
                <w:szCs w:val="20"/>
              </w:rPr>
            </w:pPr>
            <w:r w:rsidRPr="006B0B69">
              <w:rPr>
                <w:rFonts w:ascii="Times New Roman" w:hAnsi="Times New Roman" w:cs="Times New Roman"/>
                <w:b/>
                <w:bCs/>
                <w:sz w:val="20"/>
                <w:szCs w:val="20"/>
              </w:rPr>
              <w:t>L.p.</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tabs>
                <w:tab w:val="left" w:pos="0"/>
              </w:tabs>
              <w:suppressAutoHyphens/>
              <w:autoSpaceDN w:val="0"/>
              <w:spacing w:after="0" w:line="240" w:lineRule="auto"/>
              <w:rPr>
                <w:rFonts w:ascii="Times New Roman" w:hAnsi="Times New Roman" w:cs="Times New Roman"/>
                <w:b/>
                <w:bCs/>
                <w:sz w:val="20"/>
                <w:szCs w:val="20"/>
              </w:rPr>
            </w:pPr>
            <w:r w:rsidRPr="006B0B69">
              <w:rPr>
                <w:rFonts w:ascii="Times New Roman" w:hAnsi="Times New Roman" w:cs="Times New Roman"/>
                <w:b/>
                <w:bCs/>
                <w:sz w:val="20"/>
                <w:szCs w:val="20"/>
              </w:rPr>
              <w:t>Wymagane warunki i parametry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b/>
                <w:bCs/>
                <w:sz w:val="20"/>
                <w:szCs w:val="20"/>
              </w:rPr>
            </w:pPr>
            <w:r w:rsidRPr="006B0B69">
              <w:rPr>
                <w:rFonts w:ascii="Times New Roman" w:hAnsi="Times New Roman" w:cs="Times New Roman"/>
                <w:b/>
                <w:bCs/>
                <w:sz w:val="20"/>
                <w:szCs w:val="20"/>
              </w:rPr>
              <w:t>Parametr wymagany</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rPr>
                <w:rFonts w:ascii="Times New Roman" w:hAnsi="Times New Roman" w:cs="Times New Roman"/>
                <w:b/>
                <w:bCs/>
                <w:sz w:val="20"/>
                <w:szCs w:val="20"/>
              </w:rPr>
            </w:pPr>
            <w:r w:rsidRPr="006B0B69">
              <w:rPr>
                <w:rFonts w:ascii="Times New Roman" w:hAnsi="Times New Roman" w:cs="Times New Roman"/>
                <w:b/>
                <w:bCs/>
                <w:sz w:val="20"/>
                <w:szCs w:val="20"/>
              </w:rPr>
              <w:t>Ocena techniczna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B0B69" w:rsidRPr="006B0B69" w:rsidRDefault="006B0B69">
            <w:pPr>
              <w:suppressAutoHyphens/>
              <w:autoSpaceDN w:val="0"/>
              <w:spacing w:after="0" w:line="240" w:lineRule="auto"/>
              <w:rPr>
                <w:rFonts w:ascii="Times New Roman" w:hAnsi="Times New Roman" w:cs="Times New Roman"/>
                <w:b/>
                <w:bCs/>
                <w:sz w:val="20"/>
                <w:szCs w:val="20"/>
              </w:rPr>
            </w:pPr>
            <w:r w:rsidRPr="006B0B69">
              <w:rPr>
                <w:rFonts w:ascii="Times New Roman" w:hAnsi="Times New Roman" w:cs="Times New Roman"/>
                <w:b/>
                <w:bCs/>
                <w:sz w:val="20"/>
                <w:szCs w:val="20"/>
              </w:rPr>
              <w:t>Parametr oferowany / opisać</w:t>
            </w:r>
          </w:p>
        </w:tc>
      </w:tr>
      <w:tr w:rsidR="006B0B69" w:rsidRPr="006B0B69" w:rsidTr="006B0B69">
        <w:tc>
          <w:tcPr>
            <w:tcW w:w="118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b/>
                <w:bCs/>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b/>
                <w:bCs/>
                <w:sz w:val="20"/>
                <w:szCs w:val="20"/>
              </w:rPr>
            </w:pPr>
          </w:p>
        </w:tc>
      </w:tr>
      <w:tr w:rsidR="006B0B69" w:rsidRPr="006B0B69" w:rsidTr="006B0B69">
        <w:trPr>
          <w:trHeight w:val="65"/>
        </w:trPr>
        <w:tc>
          <w:tcPr>
            <w:tcW w:w="1442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rsidP="000C0C69">
            <w:pPr>
              <w:pStyle w:val="Akapitzlist"/>
              <w:numPr>
                <w:ilvl w:val="0"/>
                <w:numId w:val="86"/>
              </w:numPr>
              <w:autoSpaceDN w:val="0"/>
              <w:spacing w:before="120" w:after="120"/>
              <w:ind w:left="1037" w:hanging="357"/>
              <w:rPr>
                <w:lang w:eastAsia="en-US"/>
              </w:rPr>
            </w:pPr>
            <w:r w:rsidRPr="006B0B69">
              <w:rPr>
                <w:b/>
              </w:rPr>
              <w:t xml:space="preserve">VIDEOGASTROSKOP DIAGNOSTYCZNY z obrazowaniem HDTV : 1 </w:t>
            </w:r>
            <w:proofErr w:type="spellStart"/>
            <w:r w:rsidRPr="006B0B69">
              <w:rPr>
                <w:b/>
              </w:rPr>
              <w:t>kpl</w:t>
            </w:r>
            <w:proofErr w:type="spellEnd"/>
            <w:r w:rsidRPr="006B0B69">
              <w:rPr>
                <w:b/>
              </w:rPr>
              <w:t>.</w:t>
            </w:r>
          </w:p>
        </w:tc>
      </w:tr>
      <w:tr w:rsidR="006B0B69" w:rsidRPr="006B0B69" w:rsidTr="006B0B69">
        <w:trPr>
          <w:trHeight w:val="338"/>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1.</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Obrazowanie w standardzie HDTV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190"/>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2.</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Chip CCD lub CMOS wbudowany w końcówkę endoskopu z obrazowaniem w pełnej wysokiej rozdzielczości HDTV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120"/>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3.</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Średnica kanału roboczego: min. 2,8 mm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2,8mm – 0pkt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&gt;2,8mm – 5kt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140"/>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4.</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Średnica zewnętrzna tuby wziernikowej: 9,8 mm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20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5.</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Wlot kanału biopsyjnego typu LUER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TAK/NIE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 – 5 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Nie – 0 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35"/>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6.</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 xml:space="preserve">Długość robocza sondy wziernikowej: 1050 mm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222"/>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7.</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Kąt widzenia: 140˚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62"/>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 xml:space="preserve">8.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 xml:space="preserve">Głębia ostrości: 2-100 mm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19"/>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9.</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Zagięcie końcówki sondy wziernikowej góra/dół: min. 210˚/90˚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210˚/90˚– 0pkt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&gt;210˚/90˚– 5pkt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19"/>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 xml:space="preserve">10.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Zagięcie końcówki sondy wziernikowej prawo/lewo: min. 100˚/100˚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100˚/100˚– 0pkt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&gt;100˚/100˚– 5pkt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19"/>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11.</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Batang" w:hAnsi="Times New Roman" w:cs="Times New Roman"/>
                <w:color w:val="000000"/>
                <w:sz w:val="20"/>
                <w:szCs w:val="20"/>
              </w:rPr>
              <w:t>Dowolnie programowalne przyciski sterujące głowicy endoskopowej z możliwością przypisania każdej funkcji sterującej procesora: min. 4 przyciski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3 przyciski – 0pkt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&gt;3 przyciski – 5pkt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18"/>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12.</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Batang" w:hAnsi="Times New Roman" w:cs="Times New Roman"/>
                <w:color w:val="000000"/>
                <w:sz w:val="20"/>
                <w:szCs w:val="20"/>
              </w:rPr>
              <w:t xml:space="preserve">Obsługa trybu obrazowania w wąskim pasmie światła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19"/>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13.</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Times New Roman" w:hAnsi="Times New Roman" w:cs="Times New Roman"/>
                <w:sz w:val="20"/>
                <w:szCs w:val="20"/>
              </w:rPr>
              <w:t>Dodatkowy kanał do spłukiwania pola obserwacji, tzw. WATER-JET System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419"/>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14.</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Batang" w:hAnsi="Times New Roman" w:cs="Times New Roman"/>
                <w:color w:val="000000"/>
                <w:sz w:val="20"/>
                <w:szCs w:val="20"/>
              </w:rPr>
              <w:t>Złącze kanału WATER-JET oraz zawór testera szczelności  zintegrowane z konektorem do procesora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577"/>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lang w:val="en-US"/>
              </w:rPr>
            </w:pPr>
            <w:r w:rsidRPr="006B0B69">
              <w:rPr>
                <w:rFonts w:ascii="Times New Roman" w:hAnsi="Times New Roman" w:cs="Times New Roman"/>
                <w:sz w:val="20"/>
                <w:szCs w:val="20"/>
                <w:lang w:val="en-US"/>
              </w:rPr>
              <w:t>15.</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Batang" w:hAnsi="Times New Roman" w:cs="Times New Roman"/>
                <w:color w:val="000000"/>
                <w:sz w:val="20"/>
                <w:szCs w:val="20"/>
              </w:rPr>
              <w:t>Obrotowy konektor łączący endoskop z procesorem w zakresie 180˚ redukujący ryzyko skręcenia światłowodu</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TAK/NIE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 – 5 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Nie – 0 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278"/>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16.</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eastAsia="Batang" w:hAnsi="Times New Roman" w:cs="Times New Roman"/>
                <w:color w:val="000000"/>
                <w:sz w:val="20"/>
                <w:szCs w:val="20"/>
              </w:rPr>
              <w:t>System z zastosowaniem zabezpieczenia wtyku z podłączeniem do procesora i źródła światła za pomocą jednego konektora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TAK/NIE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 – 5 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Nie – 0 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96"/>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lastRenderedPageBreak/>
              <w:t>17.</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 xml:space="preserve">Pełna kompatybilność oferowanego </w:t>
            </w:r>
            <w:proofErr w:type="spellStart"/>
            <w:r w:rsidRPr="006B0B69">
              <w:rPr>
                <w:rFonts w:ascii="Times New Roman" w:hAnsi="Times New Roman" w:cs="Times New Roman"/>
                <w:sz w:val="20"/>
                <w:szCs w:val="20"/>
              </w:rPr>
              <w:t>videogastroskopu</w:t>
            </w:r>
            <w:proofErr w:type="spellEnd"/>
            <w:r w:rsidRPr="006B0B69">
              <w:rPr>
                <w:rFonts w:ascii="Times New Roman" w:hAnsi="Times New Roman" w:cs="Times New Roman"/>
                <w:sz w:val="20"/>
                <w:szCs w:val="20"/>
              </w:rPr>
              <w:t xml:space="preserve"> z posiadanym procesorem obrazu EPK-i lub zaoferowanie wraz z </w:t>
            </w:r>
            <w:proofErr w:type="spellStart"/>
            <w:r w:rsidRPr="006B0B69">
              <w:rPr>
                <w:rFonts w:ascii="Times New Roman" w:hAnsi="Times New Roman" w:cs="Times New Roman"/>
                <w:sz w:val="20"/>
                <w:szCs w:val="20"/>
              </w:rPr>
              <w:t>videogastroskopem</w:t>
            </w:r>
            <w:proofErr w:type="spellEnd"/>
            <w:r w:rsidRPr="006B0B69">
              <w:rPr>
                <w:rFonts w:ascii="Times New Roman" w:hAnsi="Times New Roman" w:cs="Times New Roman"/>
                <w:sz w:val="20"/>
                <w:szCs w:val="20"/>
              </w:rPr>
              <w:t xml:space="preserve"> kompatybilnego procesora obrazu min. tej samej klasy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TAK/NIE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Kompatybilność z EPK-i – 5 pkt</w:t>
            </w:r>
          </w:p>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Brak kompatybilności z EPK-i – 0 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96"/>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18</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rPr>
                <w:rFonts w:ascii="Times New Roman" w:hAnsi="Times New Roman" w:cs="Times New Roman"/>
                <w:sz w:val="20"/>
                <w:szCs w:val="20"/>
              </w:rPr>
            </w:pPr>
            <w:r w:rsidRPr="006B0B69">
              <w:rPr>
                <w:rFonts w:ascii="Times New Roman" w:hAnsi="Times New Roman" w:cs="Times New Roman"/>
                <w:sz w:val="20"/>
                <w:szCs w:val="20"/>
              </w:rPr>
              <w:t xml:space="preserve">Pełna kompatybilność oferowanego </w:t>
            </w:r>
            <w:proofErr w:type="spellStart"/>
            <w:r w:rsidRPr="006B0B69">
              <w:rPr>
                <w:rFonts w:ascii="Times New Roman" w:hAnsi="Times New Roman" w:cs="Times New Roman"/>
                <w:sz w:val="20"/>
                <w:szCs w:val="20"/>
              </w:rPr>
              <w:t>videogastroskopu</w:t>
            </w:r>
            <w:proofErr w:type="spellEnd"/>
            <w:r w:rsidRPr="006B0B69">
              <w:rPr>
                <w:rFonts w:ascii="Times New Roman" w:hAnsi="Times New Roman" w:cs="Times New Roman"/>
                <w:sz w:val="20"/>
                <w:szCs w:val="20"/>
              </w:rPr>
              <w:t xml:space="preserve"> z posiadanym myjniami typu INNOVA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96"/>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r w:rsidRPr="006B0B69">
              <w:rPr>
                <w:rFonts w:ascii="Times New Roman" w:hAnsi="Times New Roman" w:cs="Times New Roman"/>
                <w:sz w:val="20"/>
                <w:szCs w:val="20"/>
              </w:rPr>
              <w:t>19.</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pacing w:after="0" w:line="240" w:lineRule="auto"/>
              <w:rPr>
                <w:rFonts w:ascii="Times New Roman" w:hAnsi="Times New Roman" w:cs="Times New Roman"/>
                <w:sz w:val="20"/>
                <w:szCs w:val="20"/>
              </w:rPr>
            </w:pPr>
            <w:r w:rsidRPr="006B0B69">
              <w:rPr>
                <w:rFonts w:ascii="Times New Roman" w:hAnsi="Times New Roman" w:cs="Times New Roman"/>
                <w:sz w:val="20"/>
                <w:szCs w:val="20"/>
              </w:rPr>
              <w:t xml:space="preserve">Wyposażenie oferowanego </w:t>
            </w:r>
            <w:proofErr w:type="spellStart"/>
            <w:r w:rsidRPr="006B0B69">
              <w:rPr>
                <w:rFonts w:ascii="Times New Roman" w:hAnsi="Times New Roman" w:cs="Times New Roman"/>
                <w:sz w:val="20"/>
                <w:szCs w:val="20"/>
              </w:rPr>
              <w:t>videogastroskopu</w:t>
            </w:r>
            <w:proofErr w:type="spellEnd"/>
            <w:r w:rsidRPr="006B0B69">
              <w:rPr>
                <w:rFonts w:ascii="Times New Roman" w:hAnsi="Times New Roman" w:cs="Times New Roman"/>
                <w:sz w:val="20"/>
                <w:szCs w:val="20"/>
              </w:rPr>
              <w:t>:</w:t>
            </w:r>
          </w:p>
          <w:p w:rsidR="006B0B69" w:rsidRPr="006B0B69" w:rsidRDefault="006B0B69" w:rsidP="000C0C69">
            <w:pPr>
              <w:pStyle w:val="Akapitzlist"/>
              <w:numPr>
                <w:ilvl w:val="0"/>
                <w:numId w:val="87"/>
              </w:numPr>
              <w:suppressAutoHyphens w:val="0"/>
              <w:autoSpaceDN w:val="0"/>
              <w:ind w:left="470" w:hanging="357"/>
            </w:pPr>
            <w:r w:rsidRPr="006B0B69">
              <w:t xml:space="preserve">Zawór ssący oraz zawór regulacji woda/powietrze </w:t>
            </w:r>
            <w:proofErr w:type="spellStart"/>
            <w:r w:rsidRPr="006B0B69">
              <w:t>wieloraz</w:t>
            </w:r>
            <w:proofErr w:type="spellEnd"/>
            <w:r w:rsidRPr="006B0B69">
              <w:t xml:space="preserve">. </w:t>
            </w:r>
            <w:proofErr w:type="spellStart"/>
            <w:r w:rsidRPr="006B0B69">
              <w:t>uż</w:t>
            </w:r>
            <w:proofErr w:type="spellEnd"/>
            <w:r w:rsidRPr="006B0B69">
              <w:t xml:space="preserve">.,  kompatybilne z oferowanym </w:t>
            </w:r>
            <w:proofErr w:type="spellStart"/>
            <w:r w:rsidRPr="006B0B69">
              <w:t>videogastroskopem</w:t>
            </w:r>
            <w:proofErr w:type="spellEnd"/>
            <w:r w:rsidRPr="006B0B69">
              <w:t xml:space="preserve"> - 1 </w:t>
            </w:r>
            <w:proofErr w:type="spellStart"/>
            <w:r w:rsidRPr="006B0B69">
              <w:t>kpl</w:t>
            </w:r>
            <w:proofErr w:type="spellEnd"/>
          </w:p>
          <w:p w:rsidR="006B0B69" w:rsidRPr="006B0B69" w:rsidRDefault="006B0B69" w:rsidP="000C0C69">
            <w:pPr>
              <w:pStyle w:val="Akapitzlist"/>
              <w:numPr>
                <w:ilvl w:val="0"/>
                <w:numId w:val="87"/>
              </w:numPr>
              <w:suppressAutoHyphens w:val="0"/>
              <w:autoSpaceDN w:val="0"/>
              <w:ind w:left="470" w:hanging="357"/>
            </w:pPr>
            <w:r w:rsidRPr="006B0B69">
              <w:t xml:space="preserve">Komplet uszczelek do zaworu ssącego – 1 </w:t>
            </w:r>
            <w:proofErr w:type="spellStart"/>
            <w:r w:rsidRPr="006B0B69">
              <w:t>kpl</w:t>
            </w:r>
            <w:proofErr w:type="spellEnd"/>
          </w:p>
          <w:p w:rsidR="006B0B69" w:rsidRPr="006B0B69" w:rsidRDefault="006B0B69" w:rsidP="000C0C69">
            <w:pPr>
              <w:pStyle w:val="Akapitzlist"/>
              <w:numPr>
                <w:ilvl w:val="0"/>
                <w:numId w:val="87"/>
              </w:numPr>
              <w:suppressAutoHyphens w:val="0"/>
              <w:autoSpaceDN w:val="0"/>
              <w:ind w:left="470" w:hanging="357"/>
            </w:pPr>
            <w:r w:rsidRPr="006B0B69">
              <w:t xml:space="preserve">Komplet uszczelek do zaworu woda/powietrze – 1 </w:t>
            </w:r>
            <w:proofErr w:type="spellStart"/>
            <w:r w:rsidRPr="006B0B69">
              <w:t>kpl</w:t>
            </w:r>
            <w:proofErr w:type="spellEnd"/>
          </w:p>
          <w:p w:rsidR="006B0B69" w:rsidRPr="006B0B69" w:rsidRDefault="006B0B69" w:rsidP="000C0C69">
            <w:pPr>
              <w:pStyle w:val="Akapitzlist"/>
              <w:numPr>
                <w:ilvl w:val="0"/>
                <w:numId w:val="87"/>
              </w:numPr>
              <w:suppressAutoHyphens w:val="0"/>
              <w:autoSpaceDN w:val="0"/>
              <w:ind w:left="470" w:hanging="357"/>
            </w:pPr>
            <w:r w:rsidRPr="006B0B69">
              <w:t>Wielorazowe zawory/zatyczki wlotowe kanału biopsyjnego – 10szt</w:t>
            </w:r>
          </w:p>
          <w:p w:rsidR="006B0B69" w:rsidRPr="006B0B69" w:rsidRDefault="006B0B69" w:rsidP="000C0C69">
            <w:pPr>
              <w:pStyle w:val="Akapitzlist"/>
              <w:numPr>
                <w:ilvl w:val="0"/>
                <w:numId w:val="87"/>
              </w:numPr>
              <w:suppressAutoHyphens w:val="0"/>
              <w:autoSpaceDN w:val="0"/>
              <w:ind w:left="470" w:hanging="357"/>
            </w:pPr>
            <w:r w:rsidRPr="006B0B69">
              <w:t xml:space="preserve">Olejek silikonowy do uszczelek zaworu – 1 </w:t>
            </w:r>
            <w:proofErr w:type="spellStart"/>
            <w:r w:rsidRPr="006B0B69">
              <w:t>szt</w:t>
            </w:r>
            <w:proofErr w:type="spellEnd"/>
          </w:p>
          <w:p w:rsidR="006B0B69" w:rsidRPr="006B0B69" w:rsidRDefault="006B0B69" w:rsidP="000C0C69">
            <w:pPr>
              <w:pStyle w:val="Akapitzlist"/>
              <w:numPr>
                <w:ilvl w:val="0"/>
                <w:numId w:val="87"/>
              </w:numPr>
              <w:suppressAutoHyphens w:val="0"/>
              <w:autoSpaceDN w:val="0"/>
              <w:ind w:left="470" w:hanging="357"/>
            </w:pPr>
            <w:r w:rsidRPr="006B0B69">
              <w:t xml:space="preserve">Olejek lniany do optyki aparatu – 1 </w:t>
            </w:r>
            <w:proofErr w:type="spellStart"/>
            <w:r w:rsidRPr="006B0B69">
              <w:t>szt</w:t>
            </w:r>
            <w:proofErr w:type="spellEnd"/>
          </w:p>
          <w:p w:rsidR="006B0B69" w:rsidRPr="006B0B69" w:rsidRDefault="006B0B69" w:rsidP="000C0C69">
            <w:pPr>
              <w:pStyle w:val="Akapitzlist"/>
              <w:numPr>
                <w:ilvl w:val="0"/>
                <w:numId w:val="87"/>
              </w:numPr>
              <w:suppressAutoHyphens w:val="0"/>
              <w:autoSpaceDN w:val="0"/>
              <w:ind w:left="470" w:hanging="357"/>
            </w:pPr>
            <w:r w:rsidRPr="006B0B69">
              <w:t xml:space="preserve">Szczotka czyszcząca jedn. </w:t>
            </w:r>
            <w:proofErr w:type="spellStart"/>
            <w:r w:rsidRPr="006B0B69">
              <w:t>uż</w:t>
            </w:r>
            <w:proofErr w:type="spellEnd"/>
            <w:r w:rsidRPr="006B0B69">
              <w:t xml:space="preserve">. kompatybilna z kanał roboczym oferowanego </w:t>
            </w:r>
            <w:proofErr w:type="spellStart"/>
            <w:r w:rsidRPr="006B0B69">
              <w:t>videogastroskopu</w:t>
            </w:r>
            <w:proofErr w:type="spellEnd"/>
            <w:r w:rsidRPr="006B0B69">
              <w:t xml:space="preserve">  – 20 szt.</w:t>
            </w:r>
          </w:p>
          <w:p w:rsidR="006B0B69" w:rsidRPr="006B0B69" w:rsidRDefault="006B0B69" w:rsidP="000C0C69">
            <w:pPr>
              <w:pStyle w:val="Akapitzlist"/>
              <w:numPr>
                <w:ilvl w:val="0"/>
                <w:numId w:val="87"/>
              </w:numPr>
              <w:suppressAutoHyphens w:val="0"/>
              <w:autoSpaceDN w:val="0"/>
              <w:ind w:left="470" w:hanging="357"/>
            </w:pPr>
            <w:r w:rsidRPr="006B0B69">
              <w:t xml:space="preserve">Szczotka czyszcząca do gniazd zaworów oferowanego </w:t>
            </w:r>
            <w:proofErr w:type="spellStart"/>
            <w:r w:rsidRPr="006B0B69">
              <w:t>videogatsroskopu</w:t>
            </w:r>
            <w:proofErr w:type="spellEnd"/>
            <w:r w:rsidRPr="006B0B69">
              <w:t xml:space="preserve"> – 1 szt.</w:t>
            </w:r>
          </w:p>
          <w:p w:rsidR="006B0B69" w:rsidRPr="006B0B69" w:rsidRDefault="006B0B69" w:rsidP="000C0C69">
            <w:pPr>
              <w:pStyle w:val="Akapitzlist"/>
              <w:numPr>
                <w:ilvl w:val="0"/>
                <w:numId w:val="87"/>
              </w:numPr>
              <w:suppressAutoHyphens w:val="0"/>
              <w:autoSpaceDN w:val="0"/>
              <w:ind w:left="470" w:hanging="357"/>
            </w:pPr>
            <w:r w:rsidRPr="006B0B69">
              <w:t xml:space="preserve">Adaptery do ręcznego mycia aparatu – 1 </w:t>
            </w:r>
            <w:proofErr w:type="spellStart"/>
            <w:r w:rsidRPr="006B0B69">
              <w:t>kpl</w:t>
            </w:r>
            <w:proofErr w:type="spellEnd"/>
          </w:p>
          <w:p w:rsidR="006B0B69" w:rsidRPr="006B0B69" w:rsidRDefault="006B0B69" w:rsidP="000C0C69">
            <w:pPr>
              <w:pStyle w:val="Akapitzlist"/>
              <w:numPr>
                <w:ilvl w:val="0"/>
                <w:numId w:val="87"/>
              </w:numPr>
              <w:suppressAutoHyphens w:val="0"/>
              <w:autoSpaceDN w:val="0"/>
              <w:ind w:left="470" w:hanging="357"/>
            </w:pPr>
            <w:r w:rsidRPr="006B0B69">
              <w:t xml:space="preserve">System do cyfrowej archiwizacji badań endoskopowych kompatybilny z oferowanym  gastroskopem wraz z dedykowanym komputerem i kolorową drukarką, pełnym okablowaniem oraz migracją danych z obecnie posiadanego systemu typu IRIS – 1 </w:t>
            </w:r>
            <w:proofErr w:type="spellStart"/>
            <w:r w:rsidRPr="006B0B69">
              <w:t>kpl</w:t>
            </w:r>
            <w:proofErr w:type="spellEnd"/>
            <w:r w:rsidRPr="006B0B69">
              <w:t>.</w:t>
            </w:r>
          </w:p>
          <w:p w:rsidR="006B0B69" w:rsidRPr="006B0B69" w:rsidRDefault="006B0B69" w:rsidP="000C0C69">
            <w:pPr>
              <w:pStyle w:val="Akapitzlist"/>
              <w:numPr>
                <w:ilvl w:val="0"/>
                <w:numId w:val="87"/>
              </w:numPr>
              <w:suppressAutoHyphens w:val="0"/>
              <w:autoSpaceDN w:val="0"/>
              <w:ind w:left="470" w:hanging="357"/>
              <w:rPr>
                <w:lang w:eastAsia="en-US"/>
              </w:rPr>
            </w:pPr>
            <w:r w:rsidRPr="006B0B69">
              <w:t>Eko-Walizka do transportu endoskopu – 1 szt</w:t>
            </w:r>
            <w:r w:rsidR="00462E72">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0B69" w:rsidRPr="006B0B69" w:rsidRDefault="006B0B69">
            <w:pPr>
              <w:suppressAutoHyphens/>
              <w:autoSpaceDN w:val="0"/>
              <w:spacing w:after="0" w:line="240" w:lineRule="auto"/>
              <w:jc w:val="center"/>
              <w:rPr>
                <w:rFonts w:ascii="Times New Roman" w:hAnsi="Times New Roman" w:cs="Times New Roman"/>
                <w:sz w:val="20"/>
                <w:szCs w:val="20"/>
              </w:rPr>
            </w:pPr>
            <w:r w:rsidRPr="006B0B69">
              <w:rPr>
                <w:rFonts w:ascii="Times New Roman" w:hAnsi="Times New Roman" w:cs="Times New Roman"/>
                <w:sz w:val="20"/>
                <w:szCs w:val="20"/>
              </w:rPr>
              <w:t>TAK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r w:rsidR="006B0B69" w:rsidRPr="006B0B69" w:rsidTr="006B0B69">
        <w:trPr>
          <w:trHeight w:val="396"/>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before="40" w:after="40" w:line="240" w:lineRule="auto"/>
              <w:jc w:val="center"/>
              <w:rPr>
                <w:rFonts w:ascii="Times New Roman" w:hAnsi="Times New Roman" w:cs="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autoSpaceDN w:val="0"/>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5AD" w:rsidRDefault="00462E72">
            <w:pPr>
              <w:suppressAutoHyphens/>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Łącznie maksymalnie </w:t>
            </w:r>
          </w:p>
          <w:p w:rsidR="006B0B69" w:rsidRPr="006B0B69" w:rsidRDefault="00462E72">
            <w:pPr>
              <w:suppressAutoHyphens/>
              <w:autoSpaceDN w:val="0"/>
              <w:spacing w:after="0" w:line="240" w:lineRule="auto"/>
              <w:jc w:val="center"/>
              <w:rPr>
                <w:rFonts w:ascii="Times New Roman" w:hAnsi="Times New Roman" w:cs="Times New Roman"/>
                <w:sz w:val="20"/>
                <w:szCs w:val="20"/>
              </w:rPr>
            </w:pPr>
            <w:r w:rsidRPr="00462E72">
              <w:rPr>
                <w:rFonts w:ascii="Times New Roman" w:hAnsi="Times New Roman" w:cs="Times New Roman"/>
                <w:b/>
                <w:sz w:val="20"/>
                <w:szCs w:val="20"/>
              </w:rPr>
              <w:t>40 pkt.</w:t>
            </w:r>
          </w:p>
        </w:tc>
        <w:tc>
          <w:tcPr>
            <w:tcW w:w="2551" w:type="dxa"/>
            <w:tcBorders>
              <w:top w:val="single" w:sz="4" w:space="0" w:color="000000"/>
              <w:left w:val="single" w:sz="4" w:space="0" w:color="000000"/>
              <w:bottom w:val="single" w:sz="4" w:space="0" w:color="000000"/>
              <w:right w:val="single" w:sz="4" w:space="0" w:color="000000"/>
            </w:tcBorders>
            <w:vAlign w:val="center"/>
          </w:tcPr>
          <w:p w:rsidR="006B0B69" w:rsidRPr="006B0B69" w:rsidRDefault="006B0B69">
            <w:pPr>
              <w:suppressAutoHyphens/>
              <w:autoSpaceDN w:val="0"/>
              <w:spacing w:after="0" w:line="240" w:lineRule="auto"/>
              <w:jc w:val="center"/>
              <w:rPr>
                <w:rFonts w:ascii="Times New Roman" w:hAnsi="Times New Roman" w:cs="Times New Roman"/>
                <w:sz w:val="20"/>
                <w:szCs w:val="20"/>
              </w:rPr>
            </w:pPr>
          </w:p>
        </w:tc>
      </w:tr>
    </w:tbl>
    <w:p w:rsidR="009D65BD" w:rsidRPr="006B0B69" w:rsidRDefault="009D65BD"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UWAGA:</w:t>
      </w:r>
    </w:p>
    <w:p w:rsidR="00AB775A" w:rsidRPr="006B0B69" w:rsidRDefault="00AB775A" w:rsidP="00AB775A">
      <w:pPr>
        <w:suppressAutoHyphens/>
        <w:spacing w:after="0" w:line="240" w:lineRule="auto"/>
        <w:jc w:val="both"/>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1.  Wszystkie parametry i wartości podane w zestawieniu muszą dotyczyć oferowanej konfiguracji.</w:t>
      </w:r>
    </w:p>
    <w:p w:rsidR="00AB775A" w:rsidRPr="006B0B69" w:rsidRDefault="00AB775A" w:rsidP="00AB775A">
      <w:pPr>
        <w:suppressAutoHyphens/>
        <w:spacing w:after="0" w:line="240" w:lineRule="auto"/>
        <w:jc w:val="both"/>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6B0B69">
        <w:rPr>
          <w:rFonts w:ascii="Times New Roman" w:eastAsia="Calibri" w:hAnsi="Times New Roman" w:cs="Times New Roman"/>
          <w:sz w:val="20"/>
          <w:szCs w:val="20"/>
          <w:lang w:eastAsia="ar-SA"/>
        </w:rPr>
        <w:t>niepowystawowe</w:t>
      </w:r>
      <w:proofErr w:type="spellEnd"/>
      <w:r w:rsidRPr="006B0B69">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6B0B69"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6B0B69"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136CD6" w:rsidRPr="00AB775A" w:rsidRDefault="00136CD6"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084817">
      <w:pPr>
        <w:keepNext/>
        <w:tabs>
          <w:tab w:val="left" w:pos="0"/>
        </w:tabs>
        <w:suppressAutoHyphens/>
        <w:spacing w:after="0" w:line="276" w:lineRule="auto"/>
        <w:jc w:val="right"/>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084817">
      <w:pPr>
        <w:tabs>
          <w:tab w:val="left" w:pos="0"/>
        </w:tabs>
        <w:suppressAutoHyphens/>
        <w:spacing w:after="0" w:line="276"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084817">
      <w:pPr>
        <w:tabs>
          <w:tab w:val="left" w:pos="0"/>
        </w:tabs>
        <w:suppressAutoHyphens/>
        <w:spacing w:after="120" w:line="276" w:lineRule="auto"/>
        <w:ind w:left="283"/>
        <w:jc w:val="right"/>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w:t>
      </w:r>
      <w:proofErr w:type="spellStart"/>
      <w:r w:rsidRPr="00AB775A">
        <w:rPr>
          <w:rFonts w:ascii="Times New Roman" w:eastAsia="Calibri" w:hAnsi="Times New Roman" w:cs="Times New Roman"/>
          <w:b/>
          <w:sz w:val="20"/>
          <w:szCs w:val="20"/>
          <w:lang w:eastAsia="ar-SA"/>
        </w:rPr>
        <w:t>Skłodowskiej-Curie</w:t>
      </w:r>
      <w:proofErr w:type="spellEnd"/>
      <w:r w:rsidRPr="00AB775A">
        <w:rPr>
          <w:rFonts w:ascii="Times New Roman" w:eastAsia="Calibri" w:hAnsi="Times New Roman" w:cs="Times New Roman"/>
          <w:b/>
          <w:sz w:val="20"/>
          <w:szCs w:val="20"/>
          <w:lang w:eastAsia="ar-SA"/>
        </w:rPr>
        <w:t xml:space="preserve"> 24 A, </w:t>
      </w: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136CD6">
        <w:rPr>
          <w:rFonts w:ascii="Times New Roman" w:eastAsia="Calibri" w:hAnsi="Times New Roman" w:cs="Times New Roman"/>
          <w:b/>
          <w:sz w:val="20"/>
          <w:szCs w:val="20"/>
          <w:lang w:eastAsia="ar-SA"/>
        </w:rPr>
        <w:t xml:space="preserve">dostawę </w:t>
      </w:r>
      <w:proofErr w:type="spellStart"/>
      <w:r w:rsidR="00084817">
        <w:rPr>
          <w:rFonts w:ascii="Times New Roman" w:eastAsia="Calibri" w:hAnsi="Times New Roman" w:cs="Times New Roman"/>
          <w:b/>
          <w:sz w:val="20"/>
          <w:szCs w:val="20"/>
          <w:lang w:eastAsia="ar-SA"/>
        </w:rPr>
        <w:t>videogastroskopu</w:t>
      </w:r>
      <w:proofErr w:type="spellEnd"/>
      <w:r w:rsidR="008A5C5B" w:rsidRPr="008A5C5B">
        <w:rPr>
          <w:b/>
        </w:rPr>
        <w:t xml:space="preserve"> </w:t>
      </w:r>
      <w:r w:rsidR="008A5C5B" w:rsidRPr="008A5C5B">
        <w:rPr>
          <w:rFonts w:ascii="Times New Roman" w:hAnsi="Times New Roman" w:cs="Times New Roman"/>
          <w:b/>
        </w:rPr>
        <w:t>diagnostycznego</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w:t>
      </w:r>
      <w:r w:rsidR="00136CD6">
        <w:rPr>
          <w:rFonts w:ascii="Times New Roman" w:eastAsia="Calibri" w:hAnsi="Times New Roman" w:cs="Times New Roman"/>
          <w:sz w:val="20"/>
          <w:szCs w:val="20"/>
          <w:lang w:eastAsia="ar-SA"/>
        </w:rPr>
        <w:t xml:space="preserve">określonymi w </w:t>
      </w:r>
      <w:r w:rsidR="00084817">
        <w:rPr>
          <w:rFonts w:ascii="Times New Roman" w:eastAsia="Calibri" w:hAnsi="Times New Roman" w:cs="Times New Roman"/>
          <w:sz w:val="20"/>
          <w:szCs w:val="20"/>
          <w:lang w:eastAsia="ar-SA"/>
        </w:rPr>
        <w:t>SIWZ (nr sprawy 21</w:t>
      </w:r>
      <w:r w:rsidRPr="00AB775A">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SZ/</w:t>
      </w:r>
      <w:r w:rsidRPr="00AB775A">
        <w:rPr>
          <w:rFonts w:ascii="Times New Roman" w:eastAsia="Calibri" w:hAnsi="Times New Roman" w:cs="Times New Roman"/>
          <w:sz w:val="20"/>
          <w:szCs w:val="20"/>
          <w:lang w:eastAsia="ar-SA"/>
        </w:rPr>
        <w:t>2018):</w:t>
      </w:r>
    </w:p>
    <w:p w:rsidR="00AB775A" w:rsidRPr="00136CD6" w:rsidRDefault="00136CD6" w:rsidP="00136CD6">
      <w:pPr>
        <w:numPr>
          <w:ilvl w:val="0"/>
          <w:numId w:val="3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Oferujemy r</w:t>
      </w:r>
      <w:r w:rsidR="00AB775A" w:rsidRPr="00136CD6">
        <w:rPr>
          <w:rFonts w:ascii="Times New Roman" w:eastAsia="Calibri" w:hAnsi="Times New Roman" w:cs="Times New Roman"/>
          <w:sz w:val="20"/>
          <w:szCs w:val="20"/>
          <w:lang w:eastAsia="ar-SA"/>
        </w:rPr>
        <w:t xml:space="preserve">ealizację dostawy za </w:t>
      </w:r>
      <w:r>
        <w:rPr>
          <w:rFonts w:ascii="Times New Roman" w:eastAsia="Calibri" w:hAnsi="Times New Roman" w:cs="Times New Roman"/>
          <w:sz w:val="20"/>
          <w:szCs w:val="20"/>
          <w:lang w:eastAsia="ar-SA"/>
        </w:rPr>
        <w:t>łączną wartość brutto: ......................................</w:t>
      </w:r>
      <w:r w:rsidR="00AB775A" w:rsidRPr="00136CD6">
        <w:rPr>
          <w:rFonts w:ascii="Times New Roman" w:eastAsia="Calibri" w:hAnsi="Times New Roman" w:cs="Times New Roman"/>
          <w:sz w:val="20"/>
          <w:szCs w:val="20"/>
          <w:lang w:eastAsia="ar-SA"/>
        </w:rPr>
        <w:t>................zł, słownie: ..........................................................................................................................</w:t>
      </w:r>
      <w:r>
        <w:rPr>
          <w:rFonts w:ascii="Times New Roman" w:eastAsia="Calibri" w:hAnsi="Times New Roman" w:cs="Times New Roman"/>
          <w:sz w:val="20"/>
          <w:szCs w:val="20"/>
          <w:lang w:eastAsia="ar-SA"/>
        </w:rPr>
        <w:t>..........</w:t>
      </w:r>
      <w:r w:rsidR="00AB775A" w:rsidRPr="00136CD6">
        <w:rPr>
          <w:rFonts w:ascii="Times New Roman" w:eastAsia="Calibri" w:hAnsi="Times New Roman" w:cs="Times New Roman"/>
          <w:sz w:val="20"/>
          <w:szCs w:val="20"/>
          <w:lang w:eastAsia="ar-SA"/>
        </w:rPr>
        <w:t>........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w:t>
      </w:r>
      <w:r w:rsidR="004D4F0C" w:rsidRPr="004D4F0C">
        <w:rPr>
          <w:rFonts w:ascii="Times New Roman" w:eastAsia="Calibri" w:hAnsi="Times New Roman" w:cs="Times New Roman"/>
          <w:b/>
          <w:sz w:val="20"/>
          <w:szCs w:val="20"/>
          <w:lang w:eastAsia="ar-SA"/>
        </w:rPr>
        <w:t xml:space="preserve">60 </w:t>
      </w:r>
      <w:r w:rsidRPr="004D4F0C">
        <w:rPr>
          <w:rFonts w:ascii="Times New Roman" w:eastAsia="Times New Roman" w:hAnsi="Times New Roman" w:cs="Times New Roman"/>
          <w:b/>
          <w:sz w:val="20"/>
          <w:szCs w:val="20"/>
          <w:lang w:eastAsia="pl-PL"/>
        </w:rPr>
        <w:t>dni</w:t>
      </w:r>
      <w:r w:rsidRPr="00AB775A">
        <w:rPr>
          <w:rFonts w:ascii="Times New Roman" w:eastAsia="Times New Roman" w:hAnsi="Times New Roman" w:cs="Times New Roman"/>
          <w:sz w:val="20"/>
          <w:szCs w:val="20"/>
          <w:lang w:eastAsia="pl-PL"/>
        </w:rPr>
        <w:t xml:space="preserve">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zrealizujemy przedmiot zamówienia w terminie …</w:t>
      </w:r>
      <w:r w:rsidR="004D4F0C">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tygodni </w:t>
      </w:r>
      <w:r w:rsidR="00136CD6">
        <w:rPr>
          <w:rFonts w:ascii="Times New Roman" w:eastAsia="Calibri" w:hAnsi="Times New Roman" w:cs="Times New Roman"/>
          <w:i/>
          <w:sz w:val="20"/>
          <w:szCs w:val="20"/>
          <w:lang w:eastAsia="ar-SA"/>
        </w:rPr>
        <w:t>(maksymalnie 4</w:t>
      </w:r>
      <w:r w:rsidRPr="00AB775A">
        <w:rPr>
          <w:rFonts w:ascii="Times New Roman" w:eastAsia="Calibri" w:hAnsi="Times New Roman" w:cs="Times New Roman"/>
          <w:i/>
          <w:sz w:val="20"/>
          <w:szCs w:val="20"/>
          <w:lang w:eastAsia="ar-SA"/>
        </w:rPr>
        <w:t xml:space="preserve"> tygodni</w:t>
      </w:r>
      <w:r w:rsidR="00136CD6">
        <w:rPr>
          <w:rFonts w:ascii="Times New Roman" w:eastAsia="Calibri" w:hAnsi="Times New Roman" w:cs="Times New Roman"/>
          <w:i/>
          <w:sz w:val="20"/>
          <w:szCs w:val="20"/>
          <w:lang w:eastAsia="ar-SA"/>
        </w:rPr>
        <w:t>e</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D274C5" w:rsidRPr="00107452" w:rsidRDefault="00D274C5" w:rsidP="00D274C5">
      <w:pPr>
        <w:pStyle w:val="Akapitzlist"/>
        <w:numPr>
          <w:ilvl w:val="0"/>
          <w:numId w:val="31"/>
        </w:numPr>
        <w:spacing w:line="276" w:lineRule="auto"/>
        <w:jc w:val="both"/>
      </w:pPr>
      <w:r w:rsidRPr="00107452">
        <w:lastRenderedPageBreak/>
        <w:t>Oświadczamy, że oferowane wyroby medyczne zostały dopuszczone do obrotu i używania oraz posiadają aktualne dokumenty dopuszczające do obrotu i używania na zasadach określonych ustawą (Ustawa o wyrobach medycznych z dnia 20 maja 2010</w:t>
      </w:r>
      <w:r>
        <w:t xml:space="preserve">r., </w:t>
      </w:r>
      <w:r w:rsidRPr="00D274C5">
        <w:rPr>
          <w:spacing w:val="2"/>
          <w:position w:val="-2"/>
        </w:rPr>
        <w:t>Dz. U. z 2017r. poz. 211</w:t>
      </w:r>
      <w:r w:rsidRPr="00107452">
        <w:t>) - w przypadku składania oferty na wyrób medyczny.</w:t>
      </w:r>
    </w:p>
    <w:p w:rsidR="00AB775A" w:rsidRPr="00D274C5" w:rsidRDefault="00AB775A" w:rsidP="00D274C5">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D274C5">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D274C5">
        <w:rPr>
          <w:rFonts w:ascii="Times New Roman" w:eastAsia="Calibri" w:hAnsi="Times New Roman" w:cs="Times New Roman"/>
          <w:i/>
          <w:sz w:val="20"/>
          <w:szCs w:val="20"/>
          <w:lang w:eastAsia="ar-SA"/>
        </w:rPr>
        <w:t xml:space="preserve">(w przypadku nie powierzenia podwykonawcom żadnej części zamówienia należy wpisać „0”,„-„bądź pozostawić puste miejsce. W przypadku nie wypełnienia pkt. </w:t>
      </w:r>
      <w:r w:rsidR="00084817" w:rsidRPr="00D274C5">
        <w:rPr>
          <w:rFonts w:ascii="Times New Roman" w:eastAsia="Calibri" w:hAnsi="Times New Roman" w:cs="Times New Roman"/>
          <w:i/>
          <w:sz w:val="20"/>
          <w:szCs w:val="20"/>
          <w:lang w:eastAsia="ar-SA"/>
        </w:rPr>
        <w:t>11</w:t>
      </w:r>
      <w:r w:rsidRPr="00D274C5">
        <w:rPr>
          <w:rFonts w:ascii="Times New Roman" w:eastAsia="Calibri" w:hAnsi="Times New Roman" w:cs="Times New Roman"/>
          <w:i/>
          <w:sz w:val="20"/>
          <w:szCs w:val="20"/>
          <w:lang w:eastAsia="ar-SA"/>
        </w:rPr>
        <w:t xml:space="preserve">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Oferta została złożona na </w:t>
      </w:r>
      <w:r w:rsidR="00EB1242">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w:t>
      </w:r>
      <w:r w:rsidR="00EB1242">
        <w:rPr>
          <w:rFonts w:ascii="Times New Roman" w:eastAsia="Calibri" w:hAnsi="Times New Roman" w:cs="Times New Roman"/>
          <w:sz w:val="20"/>
          <w:szCs w:val="20"/>
          <w:lang w:eastAsia="ar-SA"/>
        </w:rPr>
        <w:t>kartkach</w:t>
      </w:r>
      <w:r w:rsidRPr="00AB775A">
        <w:rPr>
          <w:rFonts w:ascii="Times New Roman" w:eastAsia="Calibri" w:hAnsi="Times New Roman" w:cs="Times New Roman"/>
          <w:sz w:val="20"/>
          <w:szCs w:val="20"/>
          <w:lang w:eastAsia="ar-SA"/>
        </w:rPr>
        <w:t>, podpisanych i kolejno ponumerowanych od nr ... do nr...</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797C87" w:rsidRPr="00797C87" w:rsidRDefault="00797C87" w:rsidP="00797C87">
      <w:pPr>
        <w:pStyle w:val="Akapitzlist"/>
        <w:widowControl w:val="0"/>
        <w:numPr>
          <w:ilvl w:val="0"/>
          <w:numId w:val="31"/>
        </w:numPr>
        <w:autoSpaceDE w:val="0"/>
        <w:autoSpaceDN w:val="0"/>
        <w:adjustRightInd w:val="0"/>
        <w:jc w:val="both"/>
      </w:pPr>
      <w:r w:rsidRPr="00797C87">
        <w:t xml:space="preserve">Wykonawca jest </w:t>
      </w:r>
      <w:r w:rsidRPr="00797C87">
        <w:rPr>
          <w:rStyle w:val="Odwoanieprzypisudolnego"/>
        </w:rPr>
        <w:footnoteReference w:id="1"/>
      </w:r>
      <w:r w:rsidRPr="00797C87">
        <w:t>:</w:t>
      </w:r>
    </w:p>
    <w:p w:rsidR="00797C87" w:rsidRPr="00797C87" w:rsidRDefault="00797C87" w:rsidP="00797C87">
      <w:pPr>
        <w:widowControl w:val="0"/>
        <w:autoSpaceDE w:val="0"/>
        <w:autoSpaceDN w:val="0"/>
        <w:adjustRightInd w:val="0"/>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mikroprzedsiębiorstwem</w:t>
      </w:r>
    </w:p>
    <w:p w:rsidR="00797C87" w:rsidRPr="00797C87" w:rsidRDefault="00797C87" w:rsidP="00797C87">
      <w:pPr>
        <w:widowControl w:val="0"/>
        <w:autoSpaceDE w:val="0"/>
        <w:autoSpaceDN w:val="0"/>
        <w:adjustRightInd w:val="0"/>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małym przedsiębiorstwem</w:t>
      </w:r>
    </w:p>
    <w:p w:rsidR="00797C87" w:rsidRPr="00797C87" w:rsidRDefault="00797C87" w:rsidP="00797C87">
      <w:pPr>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średnim przedsiębiorstwem</w:t>
      </w:r>
    </w:p>
    <w:p w:rsidR="00797C87" w:rsidRPr="00797C87" w:rsidRDefault="00797C87" w:rsidP="00797C87">
      <w:pPr>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żadne z wyżej wymienionych</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70124D" w:rsidRPr="00DF62E5"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2"/>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3"/>
      </w:r>
      <w:r w:rsidRPr="00AB775A">
        <w:rPr>
          <w:rFonts w:ascii="Times New Roman" w:eastAsia="Calibri" w:hAnsi="Times New Roman" w:cs="Times New Roman"/>
          <w:b/>
          <w:sz w:val="20"/>
          <w:szCs w:val="20"/>
          <w:lang w:eastAsia="ar-SA"/>
        </w:rPr>
        <w:t xml:space="preserve"> w Dzienniku Urzędowym Unii Europejskiej:</w:t>
      </w:r>
    </w:p>
    <w:p w:rsidR="00DF62E5" w:rsidRDefault="00DF62E5"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hyperlink r:id="rId16" w:history="1">
        <w:r w:rsidRPr="008A4DB7">
          <w:rPr>
            <w:rStyle w:val="Hipercze"/>
            <w:rFonts w:ascii="Times New Roman" w:eastAsia="Calibri" w:hAnsi="Times New Roman" w:cs="Times New Roman"/>
            <w:b/>
            <w:sz w:val="20"/>
            <w:szCs w:val="20"/>
            <w:lang w:eastAsia="ar-SA"/>
          </w:rPr>
          <w:t>http://ted.europa.eu/udl?uri=TED:NOTICE:355078-2018:TEXT:PL:HTML</w:t>
        </w:r>
      </w:hyperlink>
    </w:p>
    <w:p w:rsidR="00AB775A" w:rsidRPr="004D4A71" w:rsidRDefault="00FB4A32"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Numer ogłoszenia w </w:t>
      </w:r>
      <w:proofErr w:type="spellStart"/>
      <w:r>
        <w:rPr>
          <w:rFonts w:ascii="Times New Roman" w:eastAsia="Calibri" w:hAnsi="Times New Roman" w:cs="Times New Roman"/>
          <w:b/>
          <w:sz w:val="20"/>
          <w:szCs w:val="20"/>
          <w:lang w:eastAsia="ar-SA"/>
        </w:rPr>
        <w:t>Dz.U</w:t>
      </w:r>
      <w:proofErr w:type="spellEnd"/>
      <w:r>
        <w:rPr>
          <w:rFonts w:ascii="Times New Roman" w:eastAsia="Calibri" w:hAnsi="Times New Roman" w:cs="Times New Roman"/>
          <w:b/>
          <w:sz w:val="20"/>
          <w:szCs w:val="20"/>
          <w:lang w:eastAsia="ar-SA"/>
        </w:rPr>
        <w:t xml:space="preserve">. S: </w:t>
      </w:r>
      <w:r w:rsidR="004D4A71" w:rsidRPr="004D4A71">
        <w:rPr>
          <w:rFonts w:ascii="Times New Roman" w:hAnsi="Times New Roman" w:cs="Times New Roman"/>
          <w:b/>
        </w:rPr>
        <w:t>2018/S 155-355078</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 xml:space="preserve">Jeżeli nie opublikowano zaproszenia do ubiegania się o zamówienie w </w:t>
      </w:r>
      <w:proofErr w:type="spellStart"/>
      <w:r w:rsidRPr="00AB775A">
        <w:rPr>
          <w:rFonts w:ascii="Times New Roman" w:eastAsia="Calibri" w:hAnsi="Times New Roman" w:cs="Times New Roman"/>
          <w:b/>
          <w:w w:val="0"/>
          <w:sz w:val="20"/>
          <w:szCs w:val="20"/>
          <w:lang w:eastAsia="ar-SA"/>
        </w:rPr>
        <w:t>Dz.U</w:t>
      </w:r>
      <w:proofErr w:type="spellEnd"/>
      <w:r w:rsidRPr="00AB775A">
        <w:rPr>
          <w:rFonts w:ascii="Times New Roman" w:eastAsia="Calibri" w:hAnsi="Times New Roman" w:cs="Times New Roman"/>
          <w:b/>
          <w:w w:val="0"/>
          <w:sz w:val="20"/>
          <w:szCs w:val="20"/>
          <w:lang w:eastAsia="ar-SA"/>
        </w:rPr>
        <w:t>.,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w:t>
      </w:r>
      <w:bookmarkStart w:id="0" w:name="_GoBack"/>
      <w:bookmarkEnd w:id="0"/>
      <w:r w:rsidRPr="00AB775A">
        <w:rPr>
          <w:rFonts w:ascii="Times New Roman" w:eastAsia="Times New Roman" w:hAnsi="Times New Roman" w:cs="Times New Roman"/>
          <w:smallCaps/>
          <w:sz w:val="20"/>
          <w:szCs w:val="20"/>
          <w:lang w:eastAsia="ar-SA"/>
        </w:rPr>
        <w:t>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4"/>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FB4A32">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32253B">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Dostawa </w:t>
            </w:r>
            <w:r w:rsidR="0032253B">
              <w:rPr>
                <w:rFonts w:ascii="Times New Roman" w:eastAsia="Calibri" w:hAnsi="Times New Roman" w:cs="Times New Roman"/>
                <w:sz w:val="20"/>
                <w:szCs w:val="20"/>
                <w:lang w:eastAsia="ar-SA"/>
              </w:rPr>
              <w:t xml:space="preserve"> </w:t>
            </w:r>
            <w:proofErr w:type="spellStart"/>
            <w:r w:rsidR="0032253B">
              <w:rPr>
                <w:rFonts w:ascii="Times New Roman" w:eastAsia="Calibri" w:hAnsi="Times New Roman" w:cs="Times New Roman"/>
                <w:sz w:val="20"/>
                <w:szCs w:val="20"/>
                <w:lang w:eastAsia="ar-SA"/>
              </w:rPr>
              <w:t>videogastroskopu</w:t>
            </w:r>
            <w:proofErr w:type="spellEnd"/>
            <w:r w:rsidR="0032253B">
              <w:rPr>
                <w:rFonts w:ascii="Times New Roman" w:eastAsia="Calibri" w:hAnsi="Times New Roman" w:cs="Times New Roman"/>
                <w:sz w:val="20"/>
                <w:szCs w:val="20"/>
                <w:lang w:eastAsia="ar-SA"/>
              </w:rPr>
              <w:t xml:space="preserve"> diagnostycznego</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6"/>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32253B" w:rsidP="0032253B">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21/SZ</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7"/>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8"/>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9"/>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10"/>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1"/>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2"/>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3"/>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5"/>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6"/>
      </w:r>
      <w:r w:rsidRPr="00AB775A">
        <w:rPr>
          <w:rFonts w:ascii="Times New Roman" w:eastAsia="Times New Roman" w:hAnsi="Times New Roman" w:cs="Times New Roman"/>
          <w:w w:val="0"/>
          <w:sz w:val="20"/>
          <w:szCs w:val="20"/>
          <w:lang w:eastAsia="ar-SA"/>
        </w:rPr>
        <w:t>;</w:t>
      </w:r>
      <w:bookmarkStart w:id="2" w:name="_DV_M1266"/>
      <w:bookmarkEnd w:id="2"/>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8"/>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lastRenderedPageBreak/>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9"/>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20"/>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1"/>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2"/>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3"/>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val="x-none"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4"/>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wyroku, o ile została w nim </w:t>
            </w:r>
            <w:r w:rsidRPr="00AB775A">
              <w:rPr>
                <w:rFonts w:ascii="Times New Roman" w:eastAsia="Calibri" w:hAnsi="Times New Roman" w:cs="Times New Roman"/>
                <w:sz w:val="20"/>
                <w:szCs w:val="20"/>
                <w:lang w:eastAsia="ar-SA"/>
              </w:rPr>
              <w:lastRenderedPageBreak/>
              <w:t>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5"/>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7"/>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9"/>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val="x-none"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w w:val="0"/>
                <w:sz w:val="20"/>
                <w:szCs w:val="20"/>
                <w:lang w:val="x-none"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1"/>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r w:rsidRPr="00AB775A">
              <w:rPr>
                <w:rFonts w:ascii="Times New Roman" w:eastAsia="Times New Roman" w:hAnsi="Times New Roman" w:cs="Times New Roman"/>
                <w:w w:val="0"/>
                <w:sz w:val="20"/>
                <w:szCs w:val="20"/>
                <w:lang w:val="x-none"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val="x-none"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val="x-none"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 xml:space="preserve">Jeżeli dokumentacja wymagana w stosownym ogłoszeniu lub w dokumentach zamówienia jest dostępna w formie </w:t>
            </w:r>
            <w:r w:rsidRPr="00AB775A">
              <w:rPr>
                <w:rFonts w:ascii="Times New Roman" w:eastAsia="Calibri" w:hAnsi="Times New Roman" w:cs="Times New Roman"/>
                <w:sz w:val="20"/>
                <w:szCs w:val="20"/>
                <w:lang w:eastAsia="ar-SA"/>
              </w:rPr>
              <w:lastRenderedPageBreak/>
              <w:t>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 xml:space="preserve">(adres internetowy, wydający urząd lub organ, </w:t>
            </w:r>
            <w:r w:rsidRPr="00AB775A">
              <w:rPr>
                <w:rFonts w:ascii="Times New Roman" w:eastAsia="Calibri" w:hAnsi="Times New Roman" w:cs="Times New Roman"/>
                <w:sz w:val="20"/>
                <w:szCs w:val="20"/>
                <w:lang w:eastAsia="ar-SA"/>
              </w:rPr>
              <w:lastRenderedPageBreak/>
              <w:t>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2"/>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val="x-none" w:eastAsia="ar-SA"/>
              </w:rPr>
              <w:lastRenderedPageBreak/>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4874"/>
      </w:tblGrid>
      <w:tr w:rsidR="00AB775A" w:rsidRPr="00AB775A" w:rsidTr="00FB4A32">
        <w:trPr>
          <w:jc w:val="center"/>
        </w:trPr>
        <w:tc>
          <w:tcPr>
            <w:tcW w:w="5186"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874" w:type="dxa"/>
            <w:tcBorders>
              <w:bottom w:val="single" w:sz="4" w:space="0" w:color="auto"/>
            </w:tcBorders>
            <w:shd w:val="clear" w:color="auto" w:fill="auto"/>
          </w:tcPr>
          <w:p w:rsidR="00AB775A" w:rsidRPr="00AB775A" w:rsidRDefault="00AB775A" w:rsidP="00FB4A32">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186"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874"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49"/>
      </w:tblGrid>
      <w:tr w:rsidR="00AB775A" w:rsidRPr="00AB775A" w:rsidTr="00FB4A32">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849"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3"/>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07"/>
      </w:tblGrid>
      <w:tr w:rsidR="00AB775A" w:rsidRPr="00AB775A" w:rsidTr="00FB4A32">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707"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lastRenderedPageBreak/>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val="x-none"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w szczególności </w:t>
            </w:r>
            <w:r w:rsidRPr="00AB775A">
              <w:rPr>
                <w:rFonts w:ascii="Times New Roman" w:eastAsia="Calibri" w:hAnsi="Times New Roman" w:cs="Times New Roman"/>
                <w:strike/>
                <w:sz w:val="20"/>
                <w:szCs w:val="20"/>
                <w:lang w:eastAsia="ar-SA"/>
              </w:rPr>
              <w:lastRenderedPageBreak/>
              <w:t>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D978C4">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w:t>
            </w:r>
            <w:r w:rsidRPr="00AB775A">
              <w:rPr>
                <w:rFonts w:ascii="Times New Roman" w:eastAsia="Calibri" w:hAnsi="Times New Roman" w:cs="Times New Roman"/>
                <w:strike/>
                <w:sz w:val="20"/>
                <w:szCs w:val="20"/>
                <w:lang w:eastAsia="ar-SA"/>
              </w:rPr>
              <w:lastRenderedPageBreak/>
              <w:t>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6"/>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7"/>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9"/>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w:t>
      </w:r>
      <w:r w:rsidR="00FB4A32">
        <w:rPr>
          <w:rFonts w:ascii="Times New Roman" w:eastAsia="Calibri" w:hAnsi="Times New Roman" w:cs="Times New Roman"/>
          <w:i/>
          <w:sz w:val="20"/>
          <w:szCs w:val="20"/>
          <w:lang w:eastAsia="ar-SA"/>
        </w:rPr>
        <w:t>eograniczonego na dostawę</w:t>
      </w:r>
      <w:r w:rsidR="00FC17B8">
        <w:rPr>
          <w:rFonts w:ascii="Times New Roman" w:eastAsia="Calibri" w:hAnsi="Times New Roman" w:cs="Times New Roman"/>
          <w:i/>
          <w:sz w:val="20"/>
          <w:szCs w:val="20"/>
          <w:lang w:eastAsia="ar-SA"/>
        </w:rPr>
        <w:t xml:space="preserve"> </w:t>
      </w:r>
      <w:proofErr w:type="spellStart"/>
      <w:r w:rsidR="00FC17B8" w:rsidRPr="00FC17B8">
        <w:rPr>
          <w:rFonts w:ascii="Times New Roman" w:eastAsia="Calibri" w:hAnsi="Times New Roman" w:cs="Times New Roman"/>
          <w:b/>
          <w:i/>
          <w:sz w:val="20"/>
          <w:szCs w:val="20"/>
          <w:lang w:eastAsia="ar-SA"/>
        </w:rPr>
        <w:t>videogastroskopu</w:t>
      </w:r>
      <w:proofErr w:type="spellEnd"/>
      <w:r w:rsidR="00FC17B8" w:rsidRPr="00FC17B8">
        <w:rPr>
          <w:rFonts w:ascii="Times New Roman" w:eastAsia="Calibri" w:hAnsi="Times New Roman" w:cs="Times New Roman"/>
          <w:b/>
          <w:i/>
          <w:sz w:val="20"/>
          <w:szCs w:val="20"/>
          <w:lang w:eastAsia="ar-SA"/>
        </w:rPr>
        <w:t xml:space="preserve"> diagnostycznego</w:t>
      </w:r>
      <w:r w:rsidRPr="00AB775A">
        <w:rPr>
          <w:rFonts w:ascii="Times New Roman" w:eastAsia="Calibri" w:hAnsi="Times New Roman" w:cs="Times New Roman"/>
          <w:i/>
          <w:sz w:val="20"/>
          <w:szCs w:val="20"/>
          <w:lang w:eastAsia="ar-SA"/>
        </w:rPr>
        <w:t xml:space="preserve">, numer ogłoszenia w </w:t>
      </w:r>
      <w:proofErr w:type="spellStart"/>
      <w:r w:rsidRPr="00AB775A">
        <w:rPr>
          <w:rFonts w:ascii="Times New Roman" w:eastAsia="Calibri" w:hAnsi="Times New Roman" w:cs="Times New Roman"/>
          <w:i/>
          <w:sz w:val="20"/>
          <w:szCs w:val="20"/>
          <w:lang w:eastAsia="ar-SA"/>
        </w:rPr>
        <w:t>Dz.U</w:t>
      </w:r>
      <w:proofErr w:type="spellEnd"/>
      <w:r w:rsidRPr="00AB775A">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w:t>
      </w:r>
      <w:r w:rsidR="0070124D">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nr referencyjny 21/SZ</w:t>
      </w:r>
      <w:r w:rsidRPr="00AB775A">
        <w:rPr>
          <w:rFonts w:ascii="Times New Roman" w:eastAsia="Calibri" w:hAnsi="Times New Roman" w:cs="Times New Roman"/>
          <w:i/>
          <w:sz w:val="20"/>
          <w:szCs w:val="20"/>
          <w:lang w:eastAsia="ar-SA"/>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w:t>
      </w:r>
      <w:r w:rsidR="008A5C5B" w:rsidRPr="008A5C5B">
        <w:rPr>
          <w:b/>
        </w:rPr>
        <w:t xml:space="preserve"> </w:t>
      </w:r>
      <w:proofErr w:type="spellStart"/>
      <w:r w:rsidR="008A5C5B" w:rsidRPr="008A5C5B">
        <w:rPr>
          <w:rFonts w:ascii="Times New Roman" w:hAnsi="Times New Roman" w:cs="Times New Roman"/>
          <w:b/>
        </w:rPr>
        <w:t>videogastroskopu</w:t>
      </w:r>
      <w:proofErr w:type="spellEnd"/>
      <w:r w:rsidR="008A5C5B" w:rsidRPr="008A5C5B">
        <w:rPr>
          <w:rFonts w:ascii="Times New Roman" w:hAnsi="Times New Roman" w:cs="Times New Roman"/>
          <w:b/>
        </w:rPr>
        <w:t xml:space="preserve"> diagnostycznego</w:t>
      </w:r>
      <w:r w:rsidRPr="00AB775A">
        <w:rPr>
          <w:rFonts w:ascii="Times New Roman" w:eastAsia="Calibri" w:hAnsi="Times New Roman" w:cs="Times New Roman"/>
          <w:b/>
          <w:sz w:val="20"/>
          <w:szCs w:val="20"/>
          <w:lang w:eastAsia="ar-SA"/>
        </w:rPr>
        <w:t xml:space="preserve"> </w:t>
      </w:r>
      <w:r w:rsidR="008A5C5B">
        <w:rPr>
          <w:rFonts w:ascii="Times New Roman" w:eastAsia="Calibri" w:hAnsi="Times New Roman" w:cs="Times New Roman"/>
          <w:b/>
          <w:bCs/>
          <w:sz w:val="20"/>
          <w:szCs w:val="20"/>
          <w:lang w:eastAsia="ar-SA"/>
        </w:rPr>
        <w:t>(nr sprawy 21</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E97626" w:rsidRPr="00AB775A" w:rsidRDefault="00E97626"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5D176A" w:rsidRDefault="005D176A" w:rsidP="005D176A">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/ZP/SZ/18</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…………...2018 r.</w:t>
      </w:r>
      <w:r>
        <w:rPr>
          <w:rFonts w:ascii="Times New Roman" w:eastAsia="Calibri" w:hAnsi="Times New Roman" w:cs="Times New Roman"/>
          <w:sz w:val="20"/>
          <w:szCs w:val="20"/>
          <w:lang w:eastAsia="ar-SA"/>
        </w:rPr>
        <w:t xml:space="preserve"> w wyniku przetargu nieograniczonego, pomiędzy:</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5D176A" w:rsidRDefault="005D176A" w:rsidP="005D176A">
      <w:pPr>
        <w:suppressAutoHyphens/>
        <w:spacing w:after="0" w:line="288" w:lineRule="auto"/>
        <w:rPr>
          <w:rFonts w:ascii="Times New Roman" w:eastAsia="Calibri" w:hAnsi="Times New Roman" w:cs="Times New Roman"/>
          <w:color w:val="FF0000"/>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5D176A" w:rsidRDefault="005D176A" w:rsidP="000C0C69">
      <w:pPr>
        <w:numPr>
          <w:ilvl w:val="0"/>
          <w:numId w:val="42"/>
        </w:num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 zwanych/ego dalej Sprzętem, w zakresie Pakietu nr 1:,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Załącznikach nr 1.1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Pr>
          <w:rFonts w:ascii="Times New Roman" w:eastAsia="Calibri" w:hAnsi="Times New Roman" w:cs="Times New Roman"/>
          <w:sz w:val="20"/>
          <w:szCs w:val="20"/>
          <w:lang w:eastAsia="ar-SA"/>
        </w:rPr>
        <w:t>tj</w:t>
      </w:r>
      <w:proofErr w:type="spellEnd"/>
      <w:r>
        <w:rPr>
          <w:rFonts w:ascii="Times New Roman" w:eastAsia="Calibri" w:hAnsi="Times New Roman" w:cs="Times New Roman"/>
          <w:sz w:val="20"/>
          <w:szCs w:val="20"/>
          <w:lang w:eastAsia="ar-SA"/>
        </w:rPr>
        <w:t>:</w:t>
      </w:r>
    </w:p>
    <w:p w:rsidR="005D176A" w:rsidRDefault="005D176A" w:rsidP="000C0C69">
      <w:pPr>
        <w:numPr>
          <w:ilvl w:val="1"/>
          <w:numId w:val="8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wartość brutto w zakresie Pakietu nr 1 brutto: …………… zł (słownie: ………….……...… ),</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5D176A" w:rsidRDefault="005D176A" w:rsidP="005D176A">
      <w:pPr>
        <w:suppressAutoHyphens/>
        <w:spacing w:after="0" w:line="288" w:lineRule="auto"/>
        <w:rPr>
          <w:rFonts w:ascii="Times New Roman" w:eastAsia="Times New Roman" w:hAnsi="Times New Roman" w:cs="Times New Roman"/>
          <w:b/>
          <w:sz w:val="20"/>
          <w:szCs w:val="20"/>
          <w:lang w:eastAsia="pl-PL"/>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wyprodukowany w 2017 r.; </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zgodny z właściwymi normami i przepisami prawa, w tym w szczególności w zakresie dopuszczenia do obrotu i użytkowania, zgodnie z ustawą z dnia 10 maja 2010 roku o wyrobach medycznych, w celu wykazania tego </w:t>
      </w:r>
      <w:r>
        <w:rPr>
          <w:rFonts w:ascii="Times New Roman" w:eastAsia="Calibri" w:hAnsi="Times New Roman" w:cs="Times New Roman"/>
          <w:color w:val="000000"/>
          <w:sz w:val="20"/>
          <w:szCs w:val="20"/>
          <w:lang w:eastAsia="ar-SA"/>
        </w:rPr>
        <w:lastRenderedPageBreak/>
        <w:t>Wykonawca posiada wszystkie aktualne dokumenty, a do przedstawienia których w terminie 5 dni jest zobowiązany na pisemne żądanie Zamawiającego;</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5D176A" w:rsidRDefault="005D176A" w:rsidP="000C0C69">
      <w:pPr>
        <w:numPr>
          <w:ilvl w:val="0"/>
          <w:numId w:val="45"/>
        </w:numPr>
        <w:suppressAutoHyphens/>
        <w:spacing w:after="0" w:line="288"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5D176A" w:rsidRDefault="005D176A" w:rsidP="005D176A">
      <w:pPr>
        <w:suppressAutoHyphens/>
        <w:spacing w:after="0" w:line="288" w:lineRule="auto"/>
        <w:jc w:val="center"/>
        <w:rPr>
          <w:rFonts w:ascii="Times New Roman" w:eastAsia="Calibri" w:hAnsi="Times New Roman" w:cs="Times New Roman"/>
          <w:b/>
          <w:iCs/>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5D176A" w:rsidRDefault="005D176A" w:rsidP="000C0C69">
      <w:pPr>
        <w:widowControl w:val="0"/>
        <w:numPr>
          <w:ilvl w:val="0"/>
          <w:numId w:val="47"/>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5D176A" w:rsidRDefault="005D176A" w:rsidP="000C0C69">
      <w:pPr>
        <w:numPr>
          <w:ilvl w:val="0"/>
          <w:numId w:val="47"/>
        </w:numPr>
        <w:suppressAutoHyphens/>
        <w:spacing w:after="0" w:line="288"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5D176A" w:rsidRDefault="005D176A" w:rsidP="000C0C69">
      <w:pPr>
        <w:numPr>
          <w:ilvl w:val="0"/>
          <w:numId w:val="4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5D176A" w:rsidRDefault="005D176A" w:rsidP="005D176A">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Pr>
          <w:rFonts w:ascii="Times New Roman" w:eastAsia="Calibri" w:hAnsi="Times New Roman" w:cs="Times New Roman"/>
          <w:sz w:val="20"/>
          <w:szCs w:val="20"/>
          <w:lang w:eastAsia="ar-SA"/>
        </w:rPr>
        <w:t>zachowań</w:t>
      </w:r>
      <w:proofErr w:type="spellEnd"/>
      <w:r>
        <w:rPr>
          <w:rFonts w:ascii="Times New Roman" w:eastAsia="Calibri" w:hAnsi="Times New Roman" w:cs="Times New Roman"/>
          <w:sz w:val="20"/>
          <w:szCs w:val="20"/>
          <w:lang w:eastAsia="ar-SA"/>
        </w:rPr>
        <w:t xml:space="preserve"> podwykonawcy z Umową.</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D176A" w:rsidRDefault="005D176A" w:rsidP="005D176A">
      <w:pPr>
        <w:suppressAutoHyphens/>
        <w:spacing w:after="0" w:line="288" w:lineRule="auto"/>
        <w:jc w:val="both"/>
        <w:rPr>
          <w:rFonts w:ascii="Times New Roman" w:eastAsia="Calibri" w:hAnsi="Times New Roman" w:cs="Times New Roman"/>
          <w:b/>
          <w:bCs/>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Pr>
          <w:rFonts w:ascii="Times New Roman" w:eastAsia="Calibri" w:hAnsi="Times New Roman" w:cs="Times New Roman"/>
          <w:i/>
          <w:sz w:val="20"/>
          <w:szCs w:val="20"/>
          <w:lang w:eastAsia="ar-SA"/>
        </w:rPr>
        <w:t xml:space="preserve">(maksymalnie </w:t>
      </w:r>
      <w:r w:rsidR="00BA6221" w:rsidRPr="00BA6221">
        <w:rPr>
          <w:rFonts w:ascii="Times New Roman" w:eastAsia="Calibri" w:hAnsi="Times New Roman" w:cs="Times New Roman"/>
          <w:b/>
          <w:i/>
          <w:sz w:val="20"/>
          <w:szCs w:val="20"/>
          <w:lang w:eastAsia="ar-SA"/>
        </w:rPr>
        <w:t>4</w:t>
      </w:r>
      <w:r w:rsidRPr="00BA6221">
        <w:rPr>
          <w:rFonts w:ascii="Times New Roman" w:eastAsia="Calibri" w:hAnsi="Times New Roman" w:cs="Times New Roman"/>
          <w:b/>
          <w:i/>
          <w:sz w:val="20"/>
          <w:szCs w:val="20"/>
          <w:lang w:eastAsia="ar-SA"/>
        </w:rPr>
        <w:t xml:space="preserve"> tygodni</w:t>
      </w:r>
      <w:r>
        <w:rPr>
          <w:rFonts w:ascii="Times New Roman" w:eastAsia="Calibri" w:hAnsi="Times New Roman" w:cs="Times New Roman"/>
          <w:i/>
          <w:sz w:val="20"/>
          <w:szCs w:val="20"/>
          <w:lang w:eastAsia="ar-SA"/>
        </w:rPr>
        <w:t>)</w:t>
      </w:r>
      <w:r>
        <w:rPr>
          <w:rFonts w:ascii="Times New Roman" w:eastAsia="Calibri" w:hAnsi="Times New Roman" w:cs="Times New Roman"/>
          <w:sz w:val="20"/>
          <w:szCs w:val="20"/>
          <w:lang w:eastAsia="ar-SA"/>
        </w:rPr>
        <w:t xml:space="preserve"> od daty podpisania Umowy.</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lub Magazynu Techniczno - Gospodarczego Szpitala przy ul. M. </w:t>
      </w:r>
      <w:proofErr w:type="spellStart"/>
      <w:r>
        <w:rPr>
          <w:rFonts w:ascii="Times New Roman" w:eastAsia="Calibri" w:hAnsi="Times New Roman" w:cs="Times New Roman"/>
          <w:sz w:val="20"/>
          <w:szCs w:val="20"/>
          <w:lang w:eastAsia="ar-SA"/>
        </w:rPr>
        <w:t>Skłodowskiej-Curie</w:t>
      </w:r>
      <w:proofErr w:type="spellEnd"/>
      <w:r>
        <w:rPr>
          <w:rFonts w:ascii="Times New Roman" w:eastAsia="Calibri" w:hAnsi="Times New Roman" w:cs="Times New Roman"/>
          <w:sz w:val="20"/>
          <w:szCs w:val="20"/>
          <w:lang w:eastAsia="ar-SA"/>
        </w:rPr>
        <w:t xml:space="preserve"> 24a, 15-276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Odbiór Przedmiotu Umowy odbędzie się na podstawie prawidłowo wystawionej faktury oraz protokołu realizacji umowy (dostawa i zainstalowanie sprzętu, oraz szkolenie personelu). Zamawiający wymaga </w:t>
      </w:r>
      <w:r>
        <w:rPr>
          <w:rFonts w:ascii="Times New Roman" w:eastAsia="Calibri" w:hAnsi="Times New Roman" w:cs="Times New Roman"/>
          <w:sz w:val="20"/>
          <w:szCs w:val="20"/>
          <w:lang w:eastAsia="ar-SA"/>
        </w:rPr>
        <w:br/>
        <w:t xml:space="preserve">3 egzemplarzy oryginałów protokołu: 2 egz. dla Zamawiającego, 1 egz. dla Wykonawcy. </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5D176A" w:rsidRDefault="005D176A" w:rsidP="000C0C69">
      <w:pPr>
        <w:numPr>
          <w:ilvl w:val="0"/>
          <w:numId w:val="3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całość dokumentacji przekazywanej przez producenta.</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5D176A" w:rsidRDefault="005D176A" w:rsidP="005D176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10</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 i wstępne terminy przeglądów zostaną ok</w:t>
      </w:r>
      <w:r w:rsidR="00BA6221">
        <w:rPr>
          <w:rFonts w:ascii="Times New Roman" w:eastAsia="Calibri" w:hAnsi="Times New Roman" w:cs="Times New Roman"/>
          <w:sz w:val="20"/>
          <w:szCs w:val="20"/>
          <w:lang w:eastAsia="ar-SA"/>
        </w:rPr>
        <w:t xml:space="preserve">reślone w instrukcjach obsługi </w:t>
      </w:r>
      <w:r>
        <w:rPr>
          <w:rFonts w:ascii="Times New Roman" w:eastAsia="Calibri" w:hAnsi="Times New Roman" w:cs="Times New Roman"/>
          <w:sz w:val="20"/>
          <w:szCs w:val="20"/>
          <w:lang w:eastAsia="ar-SA"/>
        </w:rPr>
        <w:t xml:space="preserve">dostarczonych wraz z Sprzętem.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Przeglądy konserwacyjne / serwisowe będą przepro</w:t>
      </w:r>
      <w:r w:rsidR="00BA6221">
        <w:rPr>
          <w:rFonts w:ascii="Times New Roman" w:eastAsia="Calibri" w:hAnsi="Times New Roman" w:cs="Times New Roman"/>
          <w:sz w:val="20"/>
          <w:szCs w:val="20"/>
          <w:lang w:eastAsia="ar-SA"/>
        </w:rPr>
        <w:t xml:space="preserve">wadzane w terminie uzgodnionym </w:t>
      </w:r>
      <w:r>
        <w:rPr>
          <w:rFonts w:ascii="Times New Roman" w:eastAsia="Calibri" w:hAnsi="Times New Roman" w:cs="Times New Roman"/>
          <w:sz w:val="20"/>
          <w:szCs w:val="20"/>
          <w:lang w:eastAsia="ar-SA"/>
        </w:rPr>
        <w:t>z bezpośrednim użytkownikiem danego Sprzętu wskazanym przez Zamawiającego. Jeżeli zgodnie z ust. 2 – 3, przeglądy należy Wykonywać rzadziej niż raz w roku, Wykonawca przeglądy wykonuje co najmniej raz w roku.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5D176A" w:rsidRDefault="005D176A" w:rsidP="000C0C69">
      <w:pPr>
        <w:widowControl w:val="0"/>
        <w:numPr>
          <w:ilvl w:val="0"/>
          <w:numId w:val="39"/>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w:t>
      </w:r>
      <w:r w:rsidR="00BA6221">
        <w:rPr>
          <w:rFonts w:ascii="Times New Roman" w:eastAsia="Calibri" w:hAnsi="Times New Roman" w:cs="Times New Roman"/>
          <w:sz w:val="20"/>
          <w:szCs w:val="20"/>
          <w:lang w:eastAsia="ar-SA"/>
        </w:rPr>
        <w:t xml:space="preserve">zamiennych spoza terenu Polski </w:t>
      </w:r>
      <w:r>
        <w:rPr>
          <w:rFonts w:ascii="Times New Roman" w:eastAsia="Calibri" w:hAnsi="Times New Roman" w:cs="Times New Roman"/>
          <w:sz w:val="20"/>
          <w:szCs w:val="20"/>
          <w:lang w:eastAsia="ar-SA"/>
        </w:rPr>
        <w:t xml:space="preserve">– do 15 dni roboczych. Konieczność importu i jego dokonanie Wykonawca musi udokumentować w postaci załączników do protokołu naprawy.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gdy naprawa nie zakończy się w terminie określonym w ust. 3, Wykonawca zapewni element zastępczy lub sprzęt zastępczy na czas trwania naprawy celem zapewnienia niezakłóconej pracy. Element zastępczy lub sprzęt zastępczy mus</w:t>
      </w:r>
      <w:r w:rsidR="00BA6221">
        <w:rPr>
          <w:rFonts w:ascii="Times New Roman" w:eastAsia="Calibri" w:hAnsi="Times New Roman" w:cs="Times New Roman"/>
          <w:sz w:val="20"/>
          <w:szCs w:val="20"/>
          <w:lang w:eastAsia="ar-SA"/>
        </w:rPr>
        <w:t xml:space="preserve">i być dostarczone nie później, </w:t>
      </w:r>
      <w:r>
        <w:rPr>
          <w:rFonts w:ascii="Times New Roman" w:eastAsia="Calibri" w:hAnsi="Times New Roman" w:cs="Times New Roman"/>
          <w:sz w:val="20"/>
          <w:szCs w:val="20"/>
          <w:lang w:eastAsia="ar-SA"/>
        </w:rPr>
        <w:t>niż w dniu upływu terminu określonego w ust. 3. Parametry</w:t>
      </w:r>
      <w:r w:rsidR="00BA6221">
        <w:rPr>
          <w:rFonts w:ascii="Times New Roman" w:eastAsia="Calibri" w:hAnsi="Times New Roman" w:cs="Times New Roman"/>
          <w:sz w:val="20"/>
          <w:szCs w:val="20"/>
          <w:lang w:eastAsia="ar-SA"/>
        </w:rPr>
        <w:t xml:space="preserve"> elementu / sprzętu zastępczego </w:t>
      </w:r>
      <w:r>
        <w:rPr>
          <w:rFonts w:ascii="Times New Roman" w:eastAsia="Calibri" w:hAnsi="Times New Roman" w:cs="Times New Roman"/>
          <w:sz w:val="20"/>
          <w:szCs w:val="20"/>
          <w:lang w:eastAsia="ar-SA"/>
        </w:rPr>
        <w:t xml:space="preserve">nie mogą być gorsze / niższe, niż Sprzętu naprawianego.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w:t>
      </w:r>
      <w:r w:rsidR="00BA6221">
        <w:rPr>
          <w:rFonts w:ascii="Times New Roman" w:eastAsia="Calibri" w:hAnsi="Times New Roman" w:cs="Times New Roman"/>
          <w:sz w:val="20"/>
          <w:szCs w:val="20"/>
          <w:lang w:eastAsia="ar-SA"/>
        </w:rPr>
        <w:t xml:space="preserve">dostarczy ją do bezpośredniego </w:t>
      </w:r>
      <w:r>
        <w:rPr>
          <w:rFonts w:ascii="Times New Roman" w:eastAsia="Calibri" w:hAnsi="Times New Roman" w:cs="Times New Roman"/>
          <w:sz w:val="20"/>
          <w:szCs w:val="20"/>
          <w:lang w:eastAsia="ar-SA"/>
        </w:rPr>
        <w:t>do użytkownika po zakończonej naprawie na własny koszt i ryzyko.</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w:t>
      </w:r>
      <w:r w:rsidR="00BA6221">
        <w:rPr>
          <w:rFonts w:ascii="Times New Roman" w:eastAsia="Calibri" w:hAnsi="Times New Roman" w:cs="Times New Roman"/>
          <w:sz w:val="20"/>
          <w:szCs w:val="20"/>
          <w:lang w:eastAsia="ar-SA"/>
        </w:rPr>
        <w:t xml:space="preserve">iemożliwe było używanie Sprzętu </w:t>
      </w:r>
      <w:r>
        <w:rPr>
          <w:rFonts w:ascii="Times New Roman" w:eastAsia="Calibri" w:hAnsi="Times New Roman" w:cs="Times New Roman"/>
          <w:sz w:val="20"/>
          <w:szCs w:val="20"/>
          <w:lang w:eastAsia="ar-SA"/>
        </w:rPr>
        <w:t>ze względu na jego niesprawność, przy czym każda rozpoczęta doba niesprawności Sprzętu powoduje przedłużenie okresu gwarancji o jeden dzień. Czas planowych przeglądów Sprzętu przeprowadzanych bez zwłoki, nie wydłuża okresu gwarancji.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5D176A" w:rsidRDefault="005D176A" w:rsidP="000C0C69">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 xml:space="preserve">ex </w:t>
      </w:r>
      <w:proofErr w:type="spellStart"/>
      <w:r>
        <w:rPr>
          <w:rFonts w:ascii="Times New Roman" w:eastAsia="Calibri" w:hAnsi="Times New Roman" w:cs="Times New Roman"/>
          <w:i/>
          <w:sz w:val="20"/>
          <w:szCs w:val="20"/>
          <w:lang w:eastAsia="ar-SA"/>
        </w:rPr>
        <w:t>tunc</w:t>
      </w:r>
      <w:proofErr w:type="spellEnd"/>
      <w:r>
        <w:rPr>
          <w:rFonts w:ascii="Times New Roman" w:eastAsia="Calibri" w:hAnsi="Times New Roman" w:cs="Times New Roman"/>
          <w:sz w:val="20"/>
          <w:szCs w:val="20"/>
          <w:lang w:eastAsia="ar-SA"/>
        </w:rPr>
        <w:t xml:space="preserve"> w przypadku:</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innego rażącego naruszenia Umowy.</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proofErr w:type="spellStart"/>
      <w:r>
        <w:rPr>
          <w:rFonts w:ascii="Times New Roman" w:eastAsia="Calibri" w:hAnsi="Times New Roman" w:cs="Times New Roman"/>
          <w:sz w:val="20"/>
          <w:szCs w:val="20"/>
          <w:lang w:eastAsia="ar-SA"/>
        </w:rPr>
        <w:t>Zamawiajacego</w:t>
      </w:r>
      <w:proofErr w:type="spellEnd"/>
      <w:r>
        <w:rPr>
          <w:rFonts w:ascii="Times New Roman" w:eastAsia="Calibri" w:hAnsi="Times New Roman" w:cs="Times New Roman"/>
          <w:sz w:val="20"/>
          <w:szCs w:val="20"/>
          <w:lang w:eastAsia="ar-SA"/>
        </w:rPr>
        <w:t xml:space="preserve"> informacji o zajściu okoliczności określonej w ust. 1. </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3 ust.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 ust. 1;</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8 ust. 2,</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5D176A" w:rsidRDefault="005D176A" w:rsidP="000C0C69">
      <w:pPr>
        <w:numPr>
          <w:ilvl w:val="0"/>
          <w:numId w:val="40"/>
        </w:numPr>
        <w:tabs>
          <w:tab w:val="left" w:pos="0"/>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przenoszącego wysokość zastrzeżonych na jego rzecz kar umownych.</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15</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1. </w:t>
      </w:r>
      <w:r w:rsidR="005D176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w zakresie terminów wykonania Umowy przez Wykonawcę, w przypadku opóźnienia Wykonawcy </w:t>
      </w:r>
      <w:r>
        <w:rPr>
          <w:rFonts w:ascii="Times New Roman" w:eastAsia="Lucida Sans Unicode" w:hAnsi="Times New Roman" w:cs="Times New Roman"/>
          <w:kern w:val="3"/>
          <w:sz w:val="20"/>
          <w:szCs w:val="20"/>
          <w:lang w:eastAsia="zh-CN" w:bidi="hi-IN"/>
        </w:rPr>
        <w:lastRenderedPageBreak/>
        <w:t>w wykonaniu Umowy, jeżeli taka zmiana prowadzi do zmiany innych postanowień Umowy korzystnych dla Zamawiającego, w szczególności poprzez obniżenie wynagrodzenia Wykonawcy;</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numeru rachunku bankowego Wykonawcy wskazanego Umowie;</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wskutek wystąpienia okoliczności leżących wyłącznie po stronie Zamawiającego;</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jeżeli jest połączona z inną zmianą Umowy korzystną dla Zamawiającego;</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ascii="Times New Roman" w:eastAsia="SimSun" w:hAnsi="Times New Roman" w:cs="Times New Roman"/>
          <w:sz w:val="20"/>
          <w:szCs w:val="20"/>
          <w:lang w:eastAsia="zh-CN"/>
        </w:rPr>
        <w:t>niegorszych</w:t>
      </w:r>
      <w:proofErr w:type="spellEnd"/>
      <w:r>
        <w:rPr>
          <w:rFonts w:ascii="Times New Roman" w:eastAsia="SimSun" w:hAnsi="Times New Roman" w:cs="Times New Roman"/>
          <w:sz w:val="20"/>
          <w:szCs w:val="20"/>
          <w:lang w:eastAsia="zh-CN"/>
        </w:rPr>
        <w:t xml:space="preserve">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2. </w:t>
      </w:r>
      <w:r w:rsidR="005D176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3. </w:t>
      </w:r>
      <w:r w:rsidR="005D176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5D176A" w:rsidRDefault="005D176A" w:rsidP="000C0C69">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5D176A" w:rsidRDefault="005D176A" w:rsidP="005D176A">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tabs>
          <w:tab w:val="left" w:pos="993"/>
        </w:tabs>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5D176A" w:rsidRDefault="005D176A" w:rsidP="000C0C69">
      <w:pPr>
        <w:numPr>
          <w:ilvl w:val="0"/>
          <w:numId w:val="6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5D176A" w:rsidRDefault="005D176A" w:rsidP="000C0C69">
      <w:pPr>
        <w:numPr>
          <w:ilvl w:val="0"/>
          <w:numId w:val="6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5D176A" w:rsidRDefault="005D176A" w:rsidP="000C0C69">
      <w:pPr>
        <w:numPr>
          <w:ilvl w:val="0"/>
          <w:numId w:val="6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w:t>
      </w:r>
      <w:r>
        <w:rPr>
          <w:rFonts w:ascii="Times New Roman" w:eastAsia="Calibri" w:hAnsi="Times New Roman" w:cs="Times New Roman"/>
          <w:color w:val="000000"/>
          <w:sz w:val="20"/>
          <w:szCs w:val="20"/>
          <w:lang w:eastAsia="ar-SA"/>
        </w:rPr>
        <w:lastRenderedPageBreak/>
        <w:t>powinny odpowiadać urządzenia i systemy informatyczne służące do przetwarzania danych osobowych (Dz. U. z 2004 r. nr l00 poz.1024).</w:t>
      </w:r>
    </w:p>
    <w:p w:rsidR="005D176A" w:rsidRDefault="005D176A" w:rsidP="000C0C69">
      <w:pPr>
        <w:numPr>
          <w:ilvl w:val="0"/>
          <w:numId w:val="6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Zamawiający oświadcza, że przetwarza powierzone dane osobowe na podstawie art. 27 ust. 2 pkt ustawy o ochronie danych osobowych.</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19</w:t>
      </w:r>
    </w:p>
    <w:p w:rsidR="005D176A" w:rsidRDefault="005D176A" w:rsidP="000C0C69">
      <w:pPr>
        <w:numPr>
          <w:ilvl w:val="0"/>
          <w:numId w:val="41"/>
        </w:numPr>
        <w:suppressAutoHyphens/>
        <w:spacing w:after="0" w:line="288"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dokumentacja postępowania o nr ……</w:t>
      </w:r>
      <w:r w:rsidR="00BA6221">
        <w:rPr>
          <w:rFonts w:ascii="Times New Roman" w:eastAsia="Calibri" w:hAnsi="Times New Roman" w:cs="Times New Roman"/>
          <w:sz w:val="20"/>
          <w:szCs w:val="16"/>
          <w:lang w:eastAsia="ar-SA"/>
        </w:rPr>
        <w:t>/SZ/2018</w:t>
      </w:r>
      <w:r>
        <w:rPr>
          <w:rFonts w:ascii="Times New Roman" w:eastAsia="Calibri" w:hAnsi="Times New Roman" w:cs="Times New Roman"/>
          <w:sz w:val="20"/>
          <w:szCs w:val="16"/>
          <w:lang w:eastAsia="ar-SA"/>
        </w:rPr>
        <w:t xml:space="preserve"> istotna dla określenia zakresu zobowiązania Wykonawcy (Specyfikacja Istotnych Warunków Zamówienia oraz odpowiedzi udzielane w toku postępowania na pytania Wykonawców) stanowią integralną cześć Umowy.</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5D176A" w:rsidRDefault="005D176A" w:rsidP="005D176A">
      <w:pPr>
        <w:tabs>
          <w:tab w:val="left" w:pos="3097"/>
        </w:tabs>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w:t>
      </w:r>
      <w:r w:rsidR="007E0B57">
        <w:rPr>
          <w:rFonts w:ascii="Times New Roman" w:eastAsia="Calibri" w:hAnsi="Times New Roman" w:cs="Times New Roman"/>
          <w:b/>
          <w:sz w:val="20"/>
          <w:szCs w:val="20"/>
          <w:lang w:eastAsia="ar-SA"/>
        </w:rPr>
        <w:t>SZ/</w:t>
      </w:r>
      <w:r w:rsidRPr="00C6223B">
        <w:rPr>
          <w:rFonts w:ascii="Times New Roman" w:eastAsia="Calibri" w:hAnsi="Times New Roman" w:cs="Times New Roman"/>
          <w:b/>
          <w:sz w:val="20"/>
          <w:szCs w:val="20"/>
          <w:lang w:eastAsia="ar-SA"/>
        </w:rPr>
        <w:t>18</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Powierzone przez Administratora danych dane osobowe będą przetwarzane przez Podmiot przetwarzający wyłącznie w celu świadczenia usług gwarancyjnych i serwisowych opisanych w Umowie Głównej.</w:t>
      </w:r>
    </w:p>
    <w:p w:rsidR="00DD32C3" w:rsidRPr="00C6223B" w:rsidRDefault="00DD32C3"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zapewnić zachowanie w tajemnicy, (o której mowa w art. 28 ust. 3 lit. b Rozporządzenia) przetwarzanych danych przez osoby, które upoważnia do przetwarzania danych osobowych w celu </w:t>
      </w:r>
      <w:r w:rsidRPr="00C6223B">
        <w:rPr>
          <w:rFonts w:ascii="Times New Roman" w:eastAsia="Times New Roman" w:hAnsi="Times New Roman" w:cs="Times New Roman"/>
          <w:sz w:val="20"/>
          <w:szCs w:val="20"/>
          <w:lang w:eastAsia="ar-SA"/>
        </w:rPr>
        <w:lastRenderedPageBreak/>
        <w:t>realizacji niniejszej umowy, zarówno w trakcie zatrudnienia ich w Podmiocie przetwarzającym, jak i po jego ustaniu.</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DD32C3" w:rsidRDefault="00DD32C3" w:rsidP="00DD32C3">
      <w:pPr>
        <w:pStyle w:val="Tekstkomentarza"/>
        <w:jc w:val="both"/>
        <w:rPr>
          <w:rFonts w:ascii="Times New Roman" w:hAnsi="Times New Roman"/>
        </w:rPr>
      </w:pPr>
      <w:r w:rsidRPr="000466EB">
        <w:rPr>
          <w:rFonts w:ascii="Times New Roman" w:hAnsi="Times New Roman"/>
        </w:rPr>
        <w:t>Niniejsza umowa wchodzi w życie z dniem jej podpisania przez obie strony i obowiązuje do końca okresu realizacji usług gwarancyjnych i serwisowych wynikających Umowy Głównej.</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7E0B57" w:rsidRDefault="007E0B57">
      <w:pP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br w:type="page"/>
      </w: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ul. M. </w:t>
            </w:r>
            <w:proofErr w:type="spellStart"/>
            <w:r w:rsidRPr="00AB775A">
              <w:rPr>
                <w:rFonts w:ascii="Times New Roman" w:eastAsia="Calibri" w:hAnsi="Times New Roman" w:cs="Times New Roman"/>
                <w:sz w:val="20"/>
                <w:szCs w:val="20"/>
                <w:lang w:eastAsia="ar-SA"/>
              </w:rPr>
              <w:t>Skłodowskiej-Curie</w:t>
            </w:r>
            <w:proofErr w:type="spellEnd"/>
            <w:r w:rsidRPr="00AB775A">
              <w:rPr>
                <w:rFonts w:ascii="Times New Roman" w:eastAsia="Calibri" w:hAnsi="Times New Roman" w:cs="Times New Roman"/>
                <w:sz w:val="20"/>
                <w:szCs w:val="20"/>
                <w:lang w:eastAsia="ar-SA"/>
              </w:rPr>
              <w:t xml:space="preserv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0C0C69">
      <w:pPr>
        <w:numPr>
          <w:ilvl w:val="0"/>
          <w:numId w:val="67"/>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0C0C69">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ul. M. </w:t>
            </w:r>
            <w:proofErr w:type="spellStart"/>
            <w:r w:rsidRPr="00AB775A">
              <w:rPr>
                <w:rFonts w:ascii="Times New Roman" w:eastAsia="Calibri" w:hAnsi="Times New Roman" w:cs="Times New Roman"/>
                <w:sz w:val="20"/>
                <w:szCs w:val="20"/>
                <w:lang w:eastAsia="ar-SA"/>
              </w:rPr>
              <w:t>Skłodowskiej-Curie</w:t>
            </w:r>
            <w:proofErr w:type="spellEnd"/>
            <w:r w:rsidRPr="00AB775A">
              <w:rPr>
                <w:rFonts w:ascii="Times New Roman" w:eastAsia="Calibri" w:hAnsi="Times New Roman" w:cs="Times New Roman"/>
                <w:sz w:val="20"/>
                <w:szCs w:val="20"/>
                <w:lang w:eastAsia="ar-SA"/>
              </w:rPr>
              <w:t xml:space="preserv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621"/>
        <w:gridCol w:w="5948"/>
        <w:gridCol w:w="3746"/>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proofErr w:type="spellStart"/>
      <w:r w:rsidR="008A4814" w:rsidRPr="008A4814">
        <w:rPr>
          <w:rFonts w:ascii="Times New Roman" w:hAnsi="Times New Roman" w:cs="Times New Roman"/>
          <w:b/>
        </w:rPr>
        <w:t>videogastroskopu</w:t>
      </w:r>
      <w:proofErr w:type="spellEnd"/>
      <w:r w:rsidR="008A4814" w:rsidRPr="008A4814">
        <w:rPr>
          <w:rFonts w:ascii="Times New Roman" w:hAnsi="Times New Roman" w:cs="Times New Roman"/>
          <w:b/>
        </w:rPr>
        <w:t xml:space="preserve"> diagnostycznego</w:t>
      </w:r>
      <w:r w:rsidR="008A4814">
        <w:rPr>
          <w:rFonts w:ascii="Times New Roman" w:eastAsia="Calibri" w:hAnsi="Times New Roman" w:cs="Times New Roman"/>
          <w:b/>
          <w:bCs/>
          <w:sz w:val="20"/>
          <w:szCs w:val="20"/>
          <w:lang w:eastAsia="ar-SA"/>
        </w:rPr>
        <w:t xml:space="preserve"> (nr sprawy 21</w:t>
      </w:r>
      <w:r w:rsidR="00427028">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00427028">
        <w:rPr>
          <w:rFonts w:ascii="Times New Roman" w:eastAsia="Calibri" w:hAnsi="Times New Roman" w:cs="Times New Roman"/>
          <w:b/>
          <w:sz w:val="20"/>
          <w:szCs w:val="20"/>
          <w:lang w:eastAsia="ar-SA"/>
        </w:rPr>
        <w:t xml:space="preserve">dostawę </w:t>
      </w:r>
      <w:proofErr w:type="spellStart"/>
      <w:r w:rsidR="008A4814" w:rsidRPr="008A4814">
        <w:rPr>
          <w:rFonts w:ascii="Times New Roman" w:hAnsi="Times New Roman" w:cs="Times New Roman"/>
          <w:b/>
        </w:rPr>
        <w:t>videogastroskopu</w:t>
      </w:r>
      <w:proofErr w:type="spellEnd"/>
      <w:r w:rsidR="008A4814" w:rsidRPr="008A4814">
        <w:rPr>
          <w:rFonts w:ascii="Times New Roman" w:hAnsi="Times New Roman" w:cs="Times New Roman"/>
          <w:b/>
        </w:rPr>
        <w:t xml:space="preserve"> diagnostycznego</w:t>
      </w:r>
      <w:r w:rsidR="008A4814">
        <w:rPr>
          <w:rFonts w:ascii="Times New Roman" w:eastAsia="Calibri" w:hAnsi="Times New Roman" w:cs="Times New Roman"/>
          <w:b/>
          <w:bCs/>
          <w:sz w:val="20"/>
          <w:szCs w:val="20"/>
          <w:lang w:eastAsia="ar-SA"/>
        </w:rPr>
        <w:t xml:space="preserve"> (nr sprawy 21</w:t>
      </w:r>
      <w:r w:rsidRPr="00AB775A">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B4A32">
      <w:pgSz w:w="11906" w:h="16838"/>
      <w:pgMar w:top="1134" w:right="991" w:bottom="851"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F" w:rsidRDefault="00A2404F" w:rsidP="00AB775A">
      <w:pPr>
        <w:spacing w:after="0" w:line="240" w:lineRule="auto"/>
      </w:pPr>
      <w:r>
        <w:separator/>
      </w:r>
    </w:p>
  </w:endnote>
  <w:endnote w:type="continuationSeparator" w:id="0">
    <w:p w:rsidR="00A2404F" w:rsidRDefault="00A2404F"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F" w:rsidRDefault="00A2404F" w:rsidP="00AB775A">
      <w:pPr>
        <w:spacing w:after="0" w:line="240" w:lineRule="auto"/>
      </w:pPr>
      <w:r>
        <w:separator/>
      </w:r>
    </w:p>
  </w:footnote>
  <w:footnote w:type="continuationSeparator" w:id="0">
    <w:p w:rsidR="00A2404F" w:rsidRDefault="00A2404F" w:rsidP="00AB775A">
      <w:pPr>
        <w:spacing w:after="0" w:line="240" w:lineRule="auto"/>
      </w:pPr>
      <w:r>
        <w:continuationSeparator/>
      </w:r>
    </w:p>
  </w:footnote>
  <w:footnote w:id="1">
    <w:p w:rsidR="00797C87" w:rsidRPr="00DC384D" w:rsidRDefault="00797C87" w:rsidP="00797C87">
      <w:pPr>
        <w:pStyle w:val="Tekstprzypisudolnego"/>
        <w:ind w:left="142" w:hanging="142"/>
        <w:rPr>
          <w:rStyle w:val="DeltaViewInsertion"/>
          <w:rFonts w:eastAsia="Calibri"/>
          <w:b w:val="0"/>
          <w:i w:val="0"/>
        </w:rPr>
      </w:pPr>
      <w:r w:rsidRPr="00DC384D">
        <w:rPr>
          <w:rStyle w:val="Odwoanieprzypisudolnego"/>
          <w:rFonts w:eastAsia="Calibri"/>
        </w:rPr>
        <w:footnoteRef/>
      </w:r>
      <w:r w:rsidRPr="00DC384D">
        <w:t xml:space="preserve"> Por. </w:t>
      </w:r>
      <w:r w:rsidRPr="00DC384D">
        <w:rPr>
          <w:rStyle w:val="DeltaViewInsertion"/>
          <w:rFonts w:eastAsia="Calibri"/>
          <w:b w:val="0"/>
          <w:i w:val="0"/>
        </w:rPr>
        <w:t>zalecenie Komisji z dnia 6 maja 2003 r. dotyczące definicji mikroprzedsiębiorstw oraz małych i średnich przedsiębiorstw (Dz.</w:t>
      </w:r>
      <w:r>
        <w:rPr>
          <w:rStyle w:val="DeltaViewInsertion"/>
          <w:rFonts w:eastAsia="Calibri"/>
          <w:b w:val="0"/>
          <w:i w:val="0"/>
        </w:rPr>
        <w:t xml:space="preserve"> </w:t>
      </w:r>
      <w:r w:rsidRPr="00DC384D">
        <w:rPr>
          <w:rStyle w:val="DeltaViewInsertion"/>
          <w:rFonts w:eastAsia="Calibri"/>
          <w:b w:val="0"/>
          <w:i w:val="0"/>
        </w:rPr>
        <w:t>U. L 124 z 20.5.2003, s. 36).</w:t>
      </w:r>
    </w:p>
    <w:p w:rsidR="00797C87" w:rsidRPr="00DC384D" w:rsidRDefault="00797C87"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Mikroprzedsiębiorstwo: przedsiębiorstwo, które zatrudnia mniej niż 10 osób i którego roczny obrót lub roczna suma bilansowa nie przekracza 2 milionów EUR.</w:t>
      </w:r>
    </w:p>
    <w:p w:rsidR="00797C87" w:rsidRPr="00DC384D" w:rsidRDefault="00797C87"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Małe przedsiębiorstwo: przedsiębiorstwo, które zatrudnia mniej niż 50 osób i którego roczny obrót lub roczna suma bilansowa nie przekracza 10 milionów EUR.</w:t>
      </w:r>
    </w:p>
    <w:p w:rsidR="00797C87" w:rsidRPr="00DC384D" w:rsidRDefault="00797C87" w:rsidP="00797C87">
      <w:pPr>
        <w:pStyle w:val="Tekstprzypisudolnego"/>
        <w:ind w:left="142" w:hanging="142"/>
      </w:pPr>
      <w:r>
        <w:rPr>
          <w:rStyle w:val="DeltaViewInsertion"/>
          <w:rFonts w:eastAsia="Calibri"/>
          <w:b w:val="0"/>
          <w:i w:val="0"/>
        </w:rPr>
        <w:t xml:space="preserve">   </w:t>
      </w:r>
      <w:r w:rsidRPr="00DC384D">
        <w:rPr>
          <w:rStyle w:val="DeltaViewInsertion"/>
          <w:rFonts w:eastAsia="Calibri"/>
          <w:b w:val="0"/>
          <w:i w:val="0"/>
        </w:rPr>
        <w:t>Średnie przedsiębiorstwa: przedsiębiorstwa, które nie są mikroprzedsiębiorstwami ani małymi przedsiębiorstwami</w:t>
      </w:r>
      <w:r w:rsidRPr="00DC384D">
        <w:t xml:space="preserve"> i które zatrudniają mniej niż 250 osób i których roczny obrót nie przekracza 50 milionów EUR lub roczna suma bilansowa nie przekracza 43 milionów EUR.</w:t>
      </w:r>
    </w:p>
  </w:footnote>
  <w:footnote w:id="2">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8A5C5B" w:rsidRPr="003B6373" w:rsidRDefault="008A5C5B"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8A5C5B" w:rsidRPr="003B6373" w:rsidRDefault="008A5C5B"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8A5C5B" w:rsidRPr="003B6373" w:rsidRDefault="008A5C5B"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zalecenie Komisji z dnia 6 maja 2003 r. dotyczące definicji mikroprzedsiębiorstw oraz małych i średnich przedsiębiorstw (</w:t>
      </w:r>
      <w:proofErr w:type="spellStart"/>
      <w:r w:rsidRPr="003B6373">
        <w:rPr>
          <w:rStyle w:val="DeltaViewInsertion"/>
          <w:rFonts w:ascii="Arial" w:hAnsi="Arial" w:cs="Arial"/>
          <w:b w:val="0"/>
          <w:i w:val="0"/>
        </w:rPr>
        <w:t>Dz.U</w:t>
      </w:r>
      <w:proofErr w:type="spellEnd"/>
      <w:r w:rsidRPr="003B6373">
        <w:rPr>
          <w:rStyle w:val="DeltaViewInsertion"/>
          <w:rFonts w:ascii="Arial" w:hAnsi="Arial" w:cs="Arial"/>
          <w:b w:val="0"/>
          <w:i w:val="0"/>
        </w:rPr>
        <w:t xml:space="preserve">. L 124 z 20.5.2003, s. 36). Te informacje są wymagane wyłącznie do celów statystycznych. </w:t>
      </w:r>
    </w:p>
    <w:p w:rsidR="008A5C5B" w:rsidRPr="003B6373" w:rsidRDefault="008A5C5B"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8A5C5B" w:rsidRPr="003B6373" w:rsidRDefault="008A5C5B"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8A5C5B" w:rsidRPr="003B6373" w:rsidRDefault="008A5C5B"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5">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6">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7">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8">
    <w:p w:rsidR="008A5C5B" w:rsidRPr="00FB4A32"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w:t>
      </w:r>
      <w:proofErr w:type="spellStart"/>
      <w:r w:rsidRPr="003B6373">
        <w:rPr>
          <w:rStyle w:val="DeltaViewInsertion"/>
          <w:rFonts w:ascii="Arial" w:hAnsi="Arial" w:cs="Arial"/>
          <w:b w:val="0"/>
          <w:i w:val="0"/>
          <w:color w:val="000000"/>
        </w:rPr>
        <w:t>Dz.U</w:t>
      </w:r>
      <w:proofErr w:type="spellEnd"/>
      <w:r w:rsidRPr="003B6373">
        <w:rPr>
          <w:rStyle w:val="DeltaViewInsertion"/>
          <w:rFonts w:ascii="Arial" w:hAnsi="Arial" w:cs="Arial"/>
          <w:b w:val="0"/>
          <w:i w:val="0"/>
          <w:color w:val="000000"/>
        </w:rPr>
        <w:t xml:space="preserve">. L </w:t>
      </w:r>
      <w:r w:rsidRPr="00FB4A32">
        <w:rPr>
          <w:rStyle w:val="DeltaViewInsertion"/>
          <w:rFonts w:ascii="Arial" w:hAnsi="Arial" w:cs="Arial"/>
          <w:b w:val="0"/>
          <w:i w:val="0"/>
          <w:color w:val="000000"/>
          <w:sz w:val="16"/>
          <w:szCs w:val="16"/>
        </w:rPr>
        <w:t>309 z 25.11.2005, s. 15).</w:t>
      </w:r>
    </w:p>
  </w:footnote>
  <w:footnote w:id="19">
    <w:p w:rsidR="008A5C5B" w:rsidRPr="00FB4A32" w:rsidRDefault="008A5C5B"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r>
      <w:r w:rsidRPr="00FB4A32">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FB4A32">
        <w:rPr>
          <w:rStyle w:val="DeltaViewInsertion"/>
          <w:rFonts w:ascii="Arial" w:hAnsi="Arial" w:cs="Arial"/>
          <w:b w:val="0"/>
          <w:i w:val="0"/>
          <w:color w:val="000000"/>
          <w:sz w:val="16"/>
          <w:szCs w:val="16"/>
        </w:rPr>
        <w:t>, zastępującej decyzję ramową Rady 2002/629/</w:t>
      </w:r>
      <w:proofErr w:type="spellStart"/>
      <w:r w:rsidRPr="00FB4A32">
        <w:rPr>
          <w:rStyle w:val="DeltaViewInsertion"/>
          <w:rFonts w:ascii="Arial" w:hAnsi="Arial" w:cs="Arial"/>
          <w:b w:val="0"/>
          <w:i w:val="0"/>
          <w:color w:val="000000"/>
          <w:sz w:val="16"/>
          <w:szCs w:val="16"/>
        </w:rPr>
        <w:t>WSiSW</w:t>
      </w:r>
      <w:proofErr w:type="spellEnd"/>
      <w:r w:rsidRPr="00FB4A32">
        <w:rPr>
          <w:rStyle w:val="DeltaViewInsertion"/>
          <w:rFonts w:ascii="Arial" w:hAnsi="Arial" w:cs="Arial"/>
          <w:b w:val="0"/>
          <w:i w:val="0"/>
          <w:color w:val="000000"/>
          <w:sz w:val="16"/>
          <w:szCs w:val="16"/>
        </w:rPr>
        <w:t xml:space="preserve"> (</w:t>
      </w:r>
      <w:proofErr w:type="spellStart"/>
      <w:r w:rsidRPr="00FB4A32">
        <w:rPr>
          <w:rStyle w:val="DeltaViewInsertion"/>
          <w:rFonts w:ascii="Arial" w:hAnsi="Arial" w:cs="Arial"/>
          <w:b w:val="0"/>
          <w:i w:val="0"/>
          <w:color w:val="000000"/>
          <w:sz w:val="16"/>
          <w:szCs w:val="16"/>
        </w:rPr>
        <w:t>Dz.U</w:t>
      </w:r>
      <w:proofErr w:type="spellEnd"/>
      <w:r w:rsidRPr="00FB4A32">
        <w:rPr>
          <w:rStyle w:val="DeltaViewInsertion"/>
          <w:rFonts w:ascii="Arial" w:hAnsi="Arial" w:cs="Arial"/>
          <w:b w:val="0"/>
          <w:i w:val="0"/>
          <w:color w:val="000000"/>
          <w:sz w:val="16"/>
          <w:szCs w:val="16"/>
        </w:rPr>
        <w:t>. L 101 z 15.4.2011, s. 1).</w:t>
      </w:r>
    </w:p>
  </w:footnote>
  <w:footnote w:id="20">
    <w:p w:rsidR="008A5C5B" w:rsidRPr="00FB4A32" w:rsidRDefault="008A5C5B"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t>Proszę powtórzyć tyle razy, ile jest to konieczne.</w:t>
      </w:r>
    </w:p>
  </w:footnote>
  <w:footnote w:id="21">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8A5C5B" w:rsidRPr="003B6373" w:rsidRDefault="008A5C5B"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5B" w:rsidRDefault="008A5C5B" w:rsidP="00D978C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8A5C5B" w:rsidRDefault="008A5C5B" w:rsidP="00D978C4">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2"/>
    <w:multiLevelType w:val="multilevel"/>
    <w:tmpl w:val="00000032"/>
    <w:name w:val="WW8Num98"/>
    <w:lvl w:ilvl="0">
      <w:start w:val="1"/>
      <w:numFmt w:val="decimal"/>
      <w:lvlText w:val="%1."/>
      <w:lvlJc w:val="left"/>
      <w:pPr>
        <w:tabs>
          <w:tab w:val="num" w:pos="360"/>
        </w:tabs>
        <w:ind w:left="360" w:hanging="360"/>
      </w:pPr>
      <w:rPr>
        <w:rFonts w:cs="Times New Roman"/>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4">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1">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1">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nsid w:val="4A8F030D"/>
    <w:multiLevelType w:val="multilevel"/>
    <w:tmpl w:val="6104469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9">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2">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6">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6AC2499"/>
    <w:multiLevelType w:val="multilevel"/>
    <w:tmpl w:val="6FC0A2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2"/>
  </w:num>
  <w:num w:numId="17">
    <w:abstractNumId w:val="23"/>
  </w:num>
  <w:num w:numId="18">
    <w:abstractNumId w:val="74"/>
  </w:num>
  <w:num w:numId="19">
    <w:abstractNumId w:val="70"/>
  </w:num>
  <w:num w:numId="20">
    <w:abstractNumId w:val="31"/>
  </w:num>
  <w:num w:numId="21">
    <w:abstractNumId w:val="75"/>
  </w:num>
  <w:num w:numId="22">
    <w:abstractNumId w:val="71"/>
  </w:num>
  <w:num w:numId="23">
    <w:abstractNumId w:val="48"/>
  </w:num>
  <w:num w:numId="24">
    <w:abstractNumId w:val="88"/>
  </w:num>
  <w:num w:numId="25">
    <w:abstractNumId w:val="50"/>
  </w:num>
  <w:num w:numId="26">
    <w:abstractNumId w:val="51"/>
  </w:num>
  <w:num w:numId="27">
    <w:abstractNumId w:val="78"/>
  </w:num>
  <w:num w:numId="28">
    <w:abstractNumId w:val="72"/>
  </w:num>
  <w:num w:numId="29">
    <w:abstractNumId w:val="58"/>
  </w:num>
  <w:num w:numId="30">
    <w:abstractNumId w:val="44"/>
  </w:num>
  <w:num w:numId="31">
    <w:abstractNumId w:val="81"/>
  </w:num>
  <w:num w:numId="32">
    <w:abstractNumId w:val="91"/>
  </w:num>
  <w:num w:numId="33">
    <w:abstractNumId w:val="27"/>
  </w:num>
  <w:num w:numId="34">
    <w:abstractNumId w:val="84"/>
  </w:num>
  <w:num w:numId="35">
    <w:abstractNumId w:val="34"/>
  </w:num>
  <w:num w:numId="36">
    <w:abstractNumId w:val="56"/>
  </w:num>
  <w:num w:numId="37">
    <w:abstractNumId w:val="30"/>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num>
  <w:num w:numId="4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num>
  <w:num w:numId="67">
    <w:abstractNumId w:val="64"/>
  </w:num>
  <w:num w:numId="68">
    <w:abstractNumId w:val="33"/>
  </w:num>
  <w:num w:numId="69">
    <w:abstractNumId w:val="0"/>
  </w:num>
  <w:num w:numId="70">
    <w:abstractNumId w:val="11"/>
  </w:num>
  <w:num w:numId="71">
    <w:abstractNumId w:val="7"/>
  </w:num>
  <w:num w:numId="72">
    <w:abstractNumId w:val="37"/>
  </w:num>
  <w:num w:numId="73">
    <w:abstractNumId w:val="47"/>
  </w:num>
  <w:num w:numId="74">
    <w:abstractNumId w:val="77"/>
  </w:num>
  <w:num w:numId="75">
    <w:abstractNumId w:val="29"/>
  </w:num>
  <w:num w:numId="76">
    <w:abstractNumId w:val="79"/>
  </w:num>
  <w:num w:numId="77">
    <w:abstractNumId w:val="60"/>
  </w:num>
  <w:num w:numId="78">
    <w:abstractNumId w:val="90"/>
  </w:num>
  <w:num w:numId="79">
    <w:abstractNumId w:val="80"/>
  </w:num>
  <w:num w:numId="80">
    <w:abstractNumId w:val="54"/>
  </w:num>
  <w:num w:numId="81">
    <w:abstractNumId w:val="85"/>
  </w:num>
  <w:num w:numId="82">
    <w:abstractNumId w:val="39"/>
  </w:num>
  <w:num w:numId="83">
    <w:abstractNumId w:val="32"/>
  </w:num>
  <w:num w:numId="84">
    <w:abstractNumId w:val="49"/>
  </w:num>
  <w:num w:numId="85">
    <w:abstractNumId w:val="21"/>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 w:numId="88">
    <w:abstractNumId w:val="6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5A"/>
    <w:rsid w:val="00007A33"/>
    <w:rsid w:val="00084817"/>
    <w:rsid w:val="000A633A"/>
    <w:rsid w:val="000C0C69"/>
    <w:rsid w:val="000C1171"/>
    <w:rsid w:val="000C6A81"/>
    <w:rsid w:val="000E405A"/>
    <w:rsid w:val="000F17E4"/>
    <w:rsid w:val="001023EE"/>
    <w:rsid w:val="00134C9A"/>
    <w:rsid w:val="00136CD6"/>
    <w:rsid w:val="002124A1"/>
    <w:rsid w:val="0029292B"/>
    <w:rsid w:val="002C5143"/>
    <w:rsid w:val="002D0EAC"/>
    <w:rsid w:val="0032253B"/>
    <w:rsid w:val="00370C1B"/>
    <w:rsid w:val="00427028"/>
    <w:rsid w:val="00462E72"/>
    <w:rsid w:val="00464D44"/>
    <w:rsid w:val="00490307"/>
    <w:rsid w:val="004D4A71"/>
    <w:rsid w:val="004D4F0C"/>
    <w:rsid w:val="004E4CD9"/>
    <w:rsid w:val="00511056"/>
    <w:rsid w:val="00560592"/>
    <w:rsid w:val="005917FE"/>
    <w:rsid w:val="005945AD"/>
    <w:rsid w:val="005B1717"/>
    <w:rsid w:val="005D176A"/>
    <w:rsid w:val="00612DEA"/>
    <w:rsid w:val="006A095A"/>
    <w:rsid w:val="006B0B69"/>
    <w:rsid w:val="006F71EE"/>
    <w:rsid w:val="0070124D"/>
    <w:rsid w:val="00720820"/>
    <w:rsid w:val="00737283"/>
    <w:rsid w:val="00797C87"/>
    <w:rsid w:val="007E0B57"/>
    <w:rsid w:val="008A4814"/>
    <w:rsid w:val="008A5C5B"/>
    <w:rsid w:val="009068A2"/>
    <w:rsid w:val="009915C7"/>
    <w:rsid w:val="00995A70"/>
    <w:rsid w:val="009B1883"/>
    <w:rsid w:val="009D65BD"/>
    <w:rsid w:val="00A2404F"/>
    <w:rsid w:val="00A70F5C"/>
    <w:rsid w:val="00AB3CE1"/>
    <w:rsid w:val="00AB775A"/>
    <w:rsid w:val="00B01C79"/>
    <w:rsid w:val="00B42CD1"/>
    <w:rsid w:val="00BA6221"/>
    <w:rsid w:val="00C6223B"/>
    <w:rsid w:val="00D15CBF"/>
    <w:rsid w:val="00D274C5"/>
    <w:rsid w:val="00D34D02"/>
    <w:rsid w:val="00D458DB"/>
    <w:rsid w:val="00D978C4"/>
    <w:rsid w:val="00DD32C3"/>
    <w:rsid w:val="00DF62E5"/>
    <w:rsid w:val="00E0076D"/>
    <w:rsid w:val="00E10802"/>
    <w:rsid w:val="00E97626"/>
    <w:rsid w:val="00EB0507"/>
    <w:rsid w:val="00EB1242"/>
    <w:rsid w:val="00F05DE2"/>
    <w:rsid w:val="00F1155D"/>
    <w:rsid w:val="00F53F42"/>
    <w:rsid w:val="00FB4A32"/>
    <w:rsid w:val="00FC1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zaczkowska@poczta-usk.pl" TargetMode="External"/><Relationship Id="rId13" Type="http://schemas.openxmlformats.org/officeDocument/2006/relationships/hyperlink" Target="http://www.usk.bialystok.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czaczkowska@poczta-us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d.europa.eu/udl?uri=TED:NOTICE:355078-2018:TEXT:P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oczta-u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czaczkowska@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 Id="rId14"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51</Pages>
  <Words>21594</Words>
  <Characters>129564</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zpz</cp:lastModifiedBy>
  <cp:revision>32</cp:revision>
  <cp:lastPrinted>2018-08-10T12:19:00Z</cp:lastPrinted>
  <dcterms:created xsi:type="dcterms:W3CDTF">2018-08-09T08:20:00Z</dcterms:created>
  <dcterms:modified xsi:type="dcterms:W3CDTF">2018-08-14T09:26:00Z</dcterms:modified>
</cp:coreProperties>
</file>