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C9" w:rsidRPr="00E92E8A" w:rsidRDefault="007E15C9" w:rsidP="007E15C9">
      <w:pPr>
        <w:keepNext/>
        <w:jc w:val="right"/>
        <w:outlineLvl w:val="6"/>
        <w:rPr>
          <w:b/>
          <w:color w:val="FF0000"/>
        </w:rPr>
      </w:pPr>
      <w:bookmarkStart w:id="0" w:name="_GoBack"/>
      <w:bookmarkEnd w:id="0"/>
      <w:r w:rsidRPr="00E92E8A">
        <w:rPr>
          <w:b/>
          <w:color w:val="FF0000"/>
        </w:rPr>
        <w:t>Załącznik nr 2 z dn. 13.07.2018r.</w:t>
      </w:r>
    </w:p>
    <w:p w:rsidR="007E15C9" w:rsidRDefault="007E15C9" w:rsidP="007E15C9">
      <w:pPr>
        <w:jc w:val="left"/>
        <w:rPr>
          <w:b/>
        </w:rPr>
      </w:pPr>
    </w:p>
    <w:p w:rsidR="007E15C9" w:rsidRDefault="007E15C9" w:rsidP="007E15C9">
      <w:pPr>
        <w:jc w:val="left"/>
        <w:rPr>
          <w:b/>
        </w:rPr>
      </w:pPr>
    </w:p>
    <w:p w:rsidR="007E15C9" w:rsidRDefault="007E15C9" w:rsidP="007E15C9">
      <w:pPr>
        <w:jc w:val="center"/>
        <w:rPr>
          <w:b/>
        </w:rPr>
      </w:pPr>
      <w:r>
        <w:rPr>
          <w:b/>
        </w:rPr>
        <w:t>FORMULARZ OFERTOWY</w:t>
      </w:r>
    </w:p>
    <w:p w:rsidR="007E15C9" w:rsidRDefault="007E15C9" w:rsidP="007E15C9">
      <w:pPr>
        <w:tabs>
          <w:tab w:val="left" w:pos="284"/>
        </w:tabs>
        <w:ind w:left="284" w:hanging="284"/>
      </w:pPr>
    </w:p>
    <w:p w:rsidR="007E15C9" w:rsidRDefault="007E15C9" w:rsidP="007E15C9">
      <w:pPr>
        <w:tabs>
          <w:tab w:val="left" w:pos="284"/>
        </w:tabs>
        <w:spacing w:line="276" w:lineRule="auto"/>
        <w:ind w:left="284" w:hanging="284"/>
        <w:rPr>
          <w:b/>
        </w:rPr>
      </w:pPr>
      <w:r>
        <w:rPr>
          <w:b/>
        </w:rPr>
        <w:t xml:space="preserve">Dane Wykonawcy </w:t>
      </w:r>
      <w:r>
        <w:rPr>
          <w:i/>
        </w:rPr>
        <w:t>( przypadku konsorcjum-lidera konsorcjum):</w:t>
      </w:r>
      <w:r>
        <w:rPr>
          <w:b/>
          <w:i/>
        </w:rPr>
        <w:tab/>
      </w:r>
    </w:p>
    <w:p w:rsidR="007E15C9" w:rsidRDefault="007E15C9" w:rsidP="007E15C9">
      <w:pPr>
        <w:tabs>
          <w:tab w:val="left" w:pos="284"/>
        </w:tabs>
        <w:spacing w:before="120" w:line="276" w:lineRule="auto"/>
      </w:pPr>
      <w:r>
        <w:t>Nazwa …………………………………………………………………………………………</w:t>
      </w:r>
    </w:p>
    <w:p w:rsidR="007E15C9" w:rsidRDefault="007E15C9" w:rsidP="007E15C9">
      <w:pPr>
        <w:tabs>
          <w:tab w:val="left" w:pos="284"/>
        </w:tabs>
        <w:spacing w:before="120" w:line="276" w:lineRule="auto"/>
        <w:ind w:left="284" w:hanging="284"/>
      </w:pPr>
      <w:r>
        <w:t>Adres …………………………………………………………………………………………..</w:t>
      </w:r>
    </w:p>
    <w:p w:rsidR="007E15C9" w:rsidRDefault="007E15C9" w:rsidP="007E15C9">
      <w:pPr>
        <w:tabs>
          <w:tab w:val="left" w:pos="284"/>
        </w:tabs>
        <w:spacing w:before="120" w:line="276" w:lineRule="auto"/>
        <w:ind w:left="284" w:hanging="284"/>
        <w:rPr>
          <w:b/>
        </w:rPr>
      </w:pPr>
      <w:r>
        <w:t>Numer REGON ............................................       NIP: ..............................................................</w:t>
      </w:r>
    </w:p>
    <w:p w:rsidR="007E15C9" w:rsidRDefault="007E15C9" w:rsidP="007E15C9">
      <w:pPr>
        <w:tabs>
          <w:tab w:val="left" w:pos="360"/>
          <w:tab w:val="left" w:pos="426"/>
        </w:tabs>
        <w:spacing w:before="120" w:after="20" w:line="276" w:lineRule="auto"/>
        <w:ind w:left="426" w:hanging="426"/>
      </w:pPr>
      <w:r>
        <w:t>E-mail: .....................................................</w:t>
      </w:r>
    </w:p>
    <w:p w:rsidR="007E15C9" w:rsidRDefault="007E15C9" w:rsidP="007E15C9">
      <w:pPr>
        <w:tabs>
          <w:tab w:val="left" w:pos="360"/>
          <w:tab w:val="left" w:pos="426"/>
        </w:tabs>
        <w:spacing w:before="120" w:after="20" w:line="276" w:lineRule="auto"/>
        <w:ind w:left="426" w:hanging="426"/>
      </w:pPr>
      <w:r>
        <w:t xml:space="preserve">Fax: ……………………………………..  </w:t>
      </w:r>
    </w:p>
    <w:p w:rsidR="007E15C9" w:rsidRDefault="007E15C9" w:rsidP="007E15C9">
      <w:pPr>
        <w:tabs>
          <w:tab w:val="left" w:pos="284"/>
        </w:tabs>
        <w:spacing w:line="276" w:lineRule="auto"/>
        <w:ind w:left="284" w:hanging="284"/>
      </w:pPr>
    </w:p>
    <w:p w:rsidR="007E15C9" w:rsidRDefault="007E15C9" w:rsidP="007E15C9">
      <w:pPr>
        <w:tabs>
          <w:tab w:val="left" w:pos="284"/>
        </w:tabs>
        <w:spacing w:line="276" w:lineRule="auto"/>
        <w:ind w:left="284" w:hanging="284"/>
      </w:pPr>
      <w:r>
        <w:rPr>
          <w:b/>
        </w:rPr>
        <w:t>Dane partnera lidera Konsorcjum</w:t>
      </w:r>
      <w:r>
        <w:t xml:space="preserve"> </w:t>
      </w:r>
      <w:r>
        <w:rPr>
          <w:i/>
        </w:rPr>
        <w:t>(jeżeli dotyczy):</w:t>
      </w:r>
    </w:p>
    <w:p w:rsidR="007E15C9" w:rsidRDefault="007E15C9" w:rsidP="007E15C9">
      <w:pPr>
        <w:tabs>
          <w:tab w:val="left" w:pos="284"/>
        </w:tabs>
        <w:spacing w:before="240" w:line="276" w:lineRule="auto"/>
      </w:pPr>
      <w:r>
        <w:t>Nazwa …………………………………………………………………………………………</w:t>
      </w:r>
    </w:p>
    <w:p w:rsidR="007E15C9" w:rsidRDefault="007E15C9" w:rsidP="007E15C9">
      <w:pPr>
        <w:tabs>
          <w:tab w:val="left" w:pos="284"/>
        </w:tabs>
        <w:spacing w:before="120" w:line="276" w:lineRule="auto"/>
        <w:ind w:left="284" w:hanging="284"/>
      </w:pPr>
      <w:r>
        <w:t>Adres ……………………………………………………………………………………………</w:t>
      </w:r>
    </w:p>
    <w:p w:rsidR="007E15C9" w:rsidRDefault="007E15C9" w:rsidP="007E15C9">
      <w:pPr>
        <w:tabs>
          <w:tab w:val="left" w:pos="284"/>
        </w:tabs>
        <w:spacing w:before="120" w:line="276" w:lineRule="auto"/>
        <w:ind w:left="284" w:hanging="284"/>
        <w:rPr>
          <w:b/>
        </w:rPr>
      </w:pPr>
      <w:r>
        <w:t>Numer REGON ............................................       NIP: ..............................................................</w:t>
      </w:r>
    </w:p>
    <w:p w:rsidR="007E15C9" w:rsidRDefault="007E15C9" w:rsidP="007E15C9">
      <w:pPr>
        <w:tabs>
          <w:tab w:val="left" w:pos="360"/>
          <w:tab w:val="left" w:pos="426"/>
        </w:tabs>
        <w:spacing w:before="120" w:after="20" w:line="276" w:lineRule="auto"/>
      </w:pPr>
      <w:r>
        <w:t>zwanego/zwanych dalej w niniejszym formularzu ofertowym Wykonawcą.</w:t>
      </w:r>
    </w:p>
    <w:p w:rsidR="007E15C9" w:rsidRDefault="007E15C9" w:rsidP="007E15C9">
      <w:pPr>
        <w:keepNext/>
        <w:tabs>
          <w:tab w:val="left" w:pos="0"/>
        </w:tabs>
        <w:spacing w:line="276" w:lineRule="auto"/>
        <w:jc w:val="left"/>
        <w:outlineLvl w:val="2"/>
        <w:rPr>
          <w:lang w:eastAsia="ar-SA"/>
        </w:rPr>
      </w:pPr>
    </w:p>
    <w:p w:rsidR="007E15C9" w:rsidRDefault="007E15C9" w:rsidP="007E15C9">
      <w:pPr>
        <w:keepNext/>
        <w:tabs>
          <w:tab w:val="left" w:pos="0"/>
        </w:tabs>
        <w:spacing w:line="276" w:lineRule="auto"/>
        <w:jc w:val="center"/>
        <w:outlineLvl w:val="2"/>
        <w:rPr>
          <w:b/>
        </w:rPr>
      </w:pPr>
      <w:r>
        <w:rPr>
          <w:b/>
        </w:rPr>
        <w:t>OFERTA</w:t>
      </w:r>
    </w:p>
    <w:p w:rsidR="007E15C9" w:rsidRDefault="007E15C9" w:rsidP="007E15C9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do Uniwersyteckiego Szpitala Klinicznego w Białymstoku</w:t>
      </w:r>
    </w:p>
    <w:p w:rsidR="007E15C9" w:rsidRDefault="007E15C9" w:rsidP="007E15C9">
      <w:pPr>
        <w:tabs>
          <w:tab w:val="left" w:pos="0"/>
        </w:tabs>
        <w:spacing w:line="276" w:lineRule="auto"/>
        <w:jc w:val="center"/>
        <w:rPr>
          <w:b/>
          <w:spacing w:val="2"/>
          <w:position w:val="-1"/>
        </w:rPr>
      </w:pPr>
      <w:r>
        <w:rPr>
          <w:b/>
        </w:rPr>
        <w:t xml:space="preserve">ul. M. Skłodowskiej-Curie 24 A, </w:t>
      </w:r>
      <w:r>
        <w:rPr>
          <w:b/>
          <w:spacing w:val="2"/>
          <w:position w:val="-1"/>
        </w:rPr>
        <w:t>15-276 Białystok</w:t>
      </w:r>
    </w:p>
    <w:p w:rsidR="007E15C9" w:rsidRDefault="007E15C9" w:rsidP="007E15C9">
      <w:pPr>
        <w:rPr>
          <w:color w:val="FF0000"/>
        </w:rPr>
      </w:pPr>
    </w:p>
    <w:p w:rsidR="007E15C9" w:rsidRDefault="007E15C9" w:rsidP="007E15C9">
      <w:pPr>
        <w:spacing w:line="276" w:lineRule="auto"/>
      </w:pPr>
      <w:r>
        <w:t>Działając w imieniu i na rzecz ww. Wykonawcy, odpowiadając na ogłoszenie - przetarg nieograniczony na</w:t>
      </w:r>
      <w:r>
        <w:rPr>
          <w:b/>
        </w:rPr>
        <w:t xml:space="preserve"> dostawę leków i materiałów medycznych (nr sprawy 51/2018)</w:t>
      </w:r>
      <w:r>
        <w:rPr>
          <w:color w:val="000000"/>
        </w:rPr>
        <w:t>:</w:t>
      </w:r>
    </w:p>
    <w:p w:rsidR="007E15C9" w:rsidRDefault="007E15C9" w:rsidP="007E15C9">
      <w:pPr>
        <w:pStyle w:val="Tekstpodstawowy"/>
        <w:widowControl w:val="0"/>
        <w:numPr>
          <w:ilvl w:val="0"/>
          <w:numId w:val="6"/>
        </w:numPr>
        <w:suppressAutoHyphens/>
        <w:spacing w:after="0" w:line="276" w:lineRule="auto"/>
        <w:jc w:val="both"/>
      </w:pPr>
      <w:r>
        <w:t>Oferujemy realizację przedmiotu zamówienia zgodnie z wymaganiami określonymi w specyfikacji istotnych warunków zamówienia, za: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1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2 – </w:t>
      </w:r>
      <w:r>
        <w:t>Cena (łączna wartość brutto oferty): …………………   słownie: …………………</w:t>
      </w:r>
      <w:r>
        <w:rPr>
          <w:lang w:val="pl-PL"/>
        </w:rPr>
        <w:t>…..….</w:t>
      </w:r>
      <w:r>
        <w:t>…………,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3 – </w:t>
      </w:r>
      <w:r>
        <w:t>Cena (łączna wartość brutto oferty): …………………   słownie: ……………………</w:t>
      </w:r>
      <w:r>
        <w:rPr>
          <w:lang w:val="pl-PL"/>
        </w:rPr>
        <w:t>…..….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4 – </w:t>
      </w:r>
      <w:r>
        <w:t>Cena (łączna wartość brutto oferty): …………………   słownie: ……………………</w:t>
      </w:r>
      <w:r>
        <w:rPr>
          <w:lang w:val="pl-PL"/>
        </w:rPr>
        <w:t>…..….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5 – </w:t>
      </w:r>
      <w:r>
        <w:t>Cena (łączna wartość brutto oferty): …………………   słownie: ……………………</w:t>
      </w:r>
      <w:r>
        <w:rPr>
          <w:lang w:val="pl-PL"/>
        </w:rPr>
        <w:t>……...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6 – </w:t>
      </w:r>
      <w:r>
        <w:t>Cena (łączna wartość brutto oferty): …………………   słownie: ……………………</w:t>
      </w:r>
      <w:r>
        <w:rPr>
          <w:lang w:val="pl-PL"/>
        </w:rPr>
        <w:t>……...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7 – </w:t>
      </w:r>
      <w:r>
        <w:t>Cena (łączna wartość brutto oferty): …………………   słownie: ……………………</w:t>
      </w:r>
      <w:r>
        <w:rPr>
          <w:lang w:val="pl-PL"/>
        </w:rPr>
        <w:t>……...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8 – </w:t>
      </w:r>
      <w:r>
        <w:t>Cena (łączna wartość brutto oferty): …………………   słownie: ……………………</w:t>
      </w:r>
      <w:r>
        <w:rPr>
          <w:lang w:val="pl-PL"/>
        </w:rPr>
        <w:t>….….</w:t>
      </w:r>
      <w:r>
        <w:t>…</w:t>
      </w:r>
      <w:r>
        <w:rPr>
          <w:lang w:val="pl-PL"/>
        </w:rPr>
        <w:t>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suppressAutoHyphens/>
        <w:spacing w:after="0" w:line="276" w:lineRule="auto"/>
        <w:jc w:val="both"/>
      </w:pPr>
      <w:r>
        <w:rPr>
          <w:b/>
        </w:rPr>
        <w:t xml:space="preserve">Pakiet nr 9 – </w:t>
      </w:r>
      <w:r>
        <w:t>Cena (łączna wartość brutto oferty): …………………   słownie: ……………………</w:t>
      </w:r>
      <w:r>
        <w:rPr>
          <w:lang w:val="pl-PL"/>
        </w:rPr>
        <w:t>..…….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10 – </w:t>
      </w:r>
      <w:r>
        <w:t>Cena (łączna wartość brutto oferty): ………………   słownie: ………</w:t>
      </w:r>
      <w:r>
        <w:rPr>
          <w:lang w:val="pl-PL"/>
        </w:rPr>
        <w:t>……..</w:t>
      </w:r>
      <w:r>
        <w:t>……………</w:t>
      </w:r>
      <w:r>
        <w:rPr>
          <w:lang w:val="pl-PL"/>
        </w:rPr>
        <w:t>…..…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7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20 – </w:t>
      </w:r>
      <w:r>
        <w:t>Cena (łączna wartość brutto oferty): ……………</w:t>
      </w:r>
      <w:r>
        <w:rPr>
          <w:lang w:val="pl-PL"/>
        </w:rPr>
        <w:t>…..</w:t>
      </w:r>
      <w:r>
        <w:t>… słownie: ………</w:t>
      </w:r>
      <w:r>
        <w:rPr>
          <w:lang w:val="pl-PL"/>
        </w:rPr>
        <w:t>…….….…..</w:t>
      </w:r>
      <w:r>
        <w:t>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lastRenderedPageBreak/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7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3</w:t>
      </w:r>
      <w:r>
        <w:rPr>
          <w:b/>
        </w:rPr>
        <w:t xml:space="preserve">0 – </w:t>
      </w:r>
      <w:r>
        <w:t>Cena (łączna wartość brutto oferty): ……………</w:t>
      </w:r>
      <w:r>
        <w:rPr>
          <w:lang w:val="pl-PL"/>
        </w:rPr>
        <w:t>…..</w:t>
      </w:r>
      <w:r>
        <w:t>… słownie: ………</w:t>
      </w:r>
      <w:r>
        <w:rPr>
          <w:lang w:val="pl-PL"/>
        </w:rPr>
        <w:t>…….……..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3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3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3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>Pakiet nr</w:t>
      </w:r>
      <w:r>
        <w:rPr>
          <w:b/>
          <w:lang w:val="pl-PL"/>
        </w:rPr>
        <w:t xml:space="preserve"> 3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3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3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37</w:t>
      </w:r>
      <w:r>
        <w:rPr>
          <w:b/>
        </w:rPr>
        <w:t xml:space="preserve">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3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40 – </w:t>
      </w:r>
      <w:r>
        <w:t>Cena (łączna wartość brutto oferty): ……………</w:t>
      </w:r>
      <w:r>
        <w:rPr>
          <w:lang w:val="pl-PL"/>
        </w:rPr>
        <w:t>…..</w:t>
      </w:r>
      <w:r>
        <w:t>… słownie: ………</w:t>
      </w:r>
      <w:r>
        <w:rPr>
          <w:lang w:val="pl-PL"/>
        </w:rPr>
        <w:t>…….……..</w:t>
      </w:r>
      <w:r>
        <w:t>…</w:t>
      </w:r>
      <w:r>
        <w:rPr>
          <w:lang w:val="pl-PL"/>
        </w:rPr>
        <w:t>…</w:t>
      </w:r>
      <w:r>
        <w:t>…</w:t>
      </w:r>
      <w:r>
        <w:rPr>
          <w:lang w:val="pl-PL"/>
        </w:rPr>
        <w:t>.…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4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4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4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4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4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4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4</w:t>
      </w:r>
      <w:r>
        <w:rPr>
          <w:b/>
        </w:rPr>
        <w:t xml:space="preserve">7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>Pakiet nr</w:t>
      </w:r>
      <w:r>
        <w:rPr>
          <w:b/>
          <w:lang w:val="pl-PL"/>
        </w:rPr>
        <w:t xml:space="preserve"> 4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4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0 – </w:t>
      </w:r>
      <w:r>
        <w:t>Cena (łączna wartość brutto oferty): ……………</w:t>
      </w:r>
      <w:r>
        <w:rPr>
          <w:lang w:val="pl-PL"/>
        </w:rPr>
        <w:t>…..</w:t>
      </w:r>
      <w:r>
        <w:t>… słownie: ………</w:t>
      </w:r>
      <w:r>
        <w:rPr>
          <w:lang w:val="pl-PL"/>
        </w:rPr>
        <w:t>…….……..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7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5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0 – </w:t>
      </w:r>
      <w:r>
        <w:t>Cena (łączna wartość brutto oferty): ……………</w:t>
      </w:r>
      <w:r>
        <w:rPr>
          <w:lang w:val="pl-PL"/>
        </w:rPr>
        <w:t>…..</w:t>
      </w:r>
      <w:r>
        <w:t>… słownie: ………</w:t>
      </w:r>
      <w:r>
        <w:rPr>
          <w:lang w:val="pl-PL"/>
        </w:rPr>
        <w:t>…….……..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7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6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0 – </w:t>
      </w:r>
      <w:r>
        <w:t>Cena (łączna wartość brutto oferty): ……………</w:t>
      </w:r>
      <w:r>
        <w:rPr>
          <w:lang w:val="pl-PL"/>
        </w:rPr>
        <w:t>…..</w:t>
      </w:r>
      <w:r>
        <w:t>… słownie: ………</w:t>
      </w:r>
      <w:r>
        <w:rPr>
          <w:lang w:val="pl-PL"/>
        </w:rPr>
        <w:t>…….……..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7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7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0 – </w:t>
      </w:r>
      <w:r>
        <w:t>Cena (łączna wartość brutto oferty): ……………</w:t>
      </w:r>
      <w:r>
        <w:rPr>
          <w:lang w:val="pl-PL"/>
        </w:rPr>
        <w:t>…..</w:t>
      </w:r>
      <w:r>
        <w:t>… słownie: ………</w:t>
      </w:r>
      <w:r>
        <w:rPr>
          <w:lang w:val="pl-PL"/>
        </w:rPr>
        <w:t>…….……..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lastRenderedPageBreak/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7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8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0 – </w:t>
      </w:r>
      <w:r>
        <w:t>Cena (łączna wartość brutto oferty): ……………</w:t>
      </w:r>
      <w:r>
        <w:rPr>
          <w:lang w:val="pl-PL"/>
        </w:rPr>
        <w:t>…..</w:t>
      </w:r>
      <w:r>
        <w:t>… słownie: ………</w:t>
      </w:r>
      <w:r>
        <w:rPr>
          <w:lang w:val="pl-PL"/>
        </w:rPr>
        <w:t>…….……..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1 – </w:t>
      </w:r>
      <w:r>
        <w:t>Cena (łączna wartość brutto oferty): …………………   słownie: ……………………</w:t>
      </w:r>
      <w:r>
        <w:rPr>
          <w:lang w:val="pl-PL"/>
        </w:rPr>
        <w:t>…</w:t>
      </w:r>
      <w:r>
        <w:t>……</w:t>
      </w:r>
      <w:r>
        <w:rPr>
          <w:lang w:val="pl-PL"/>
        </w:rPr>
        <w:t>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2 – </w:t>
      </w:r>
      <w:r>
        <w:t>Cena (łączna wartość brutto oferty): …………………   słownie: …………………</w:t>
      </w:r>
      <w:r>
        <w:rPr>
          <w:lang w:val="pl-PL"/>
        </w:rPr>
        <w:t>…...….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3 – </w:t>
      </w:r>
      <w:r>
        <w:t>Cena (łączna wartość brutto oferty): ………………… 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4 – </w:t>
      </w:r>
      <w:r>
        <w:t>Cena (łączna wartość brutto oferty): ………………… 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5 – </w:t>
      </w:r>
      <w:r>
        <w:t>Cena (łączna wartość brutto oferty): …………………   słownie: ……………</w:t>
      </w:r>
      <w:r>
        <w:rPr>
          <w:lang w:val="pl-PL"/>
        </w:rPr>
        <w:t>……</w:t>
      </w:r>
      <w:r>
        <w:t>………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6 – </w:t>
      </w:r>
      <w:r>
        <w:t>Cena (łączna wartość brutto oferty): …………………   słownie: ………………</w:t>
      </w:r>
      <w:r>
        <w:rPr>
          <w:lang w:val="pl-PL"/>
        </w:rPr>
        <w:t>……</w:t>
      </w:r>
      <w:r>
        <w:t>……</w:t>
      </w:r>
      <w:r>
        <w:rPr>
          <w:lang w:val="pl-PL"/>
        </w:rPr>
        <w:t>…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7 – </w:t>
      </w:r>
      <w:r>
        <w:t>Cena (łączna wartość brutto oferty): …………………   słownie: ……………………</w:t>
      </w:r>
      <w:r>
        <w:rPr>
          <w:lang w:val="pl-PL"/>
        </w:rPr>
        <w:t>……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  <w:jc w:val="both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8 – </w:t>
      </w:r>
      <w:r>
        <w:t>Cena (łączna wartość brutto oferty): …………………   słownie: ……</w:t>
      </w:r>
      <w:r>
        <w:rPr>
          <w:lang w:val="pl-PL"/>
        </w:rPr>
        <w:t>..</w:t>
      </w:r>
      <w:r>
        <w:t>………………</w:t>
      </w:r>
      <w:r>
        <w:rPr>
          <w:lang w:val="pl-PL"/>
        </w:rPr>
        <w:t>….….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9</w:t>
      </w:r>
      <w:r>
        <w:rPr>
          <w:b/>
        </w:rPr>
        <w:t xml:space="preserve">9 – </w:t>
      </w:r>
      <w:r>
        <w:t>Cena (łączna wartość brutto oferty): …………………   słownie: ………………</w:t>
      </w:r>
      <w:r>
        <w:rPr>
          <w:lang w:val="pl-PL"/>
        </w:rPr>
        <w:t>...…….</w:t>
      </w:r>
      <w:r>
        <w:t>……</w:t>
      </w:r>
      <w:r>
        <w:rPr>
          <w:lang w:val="pl-PL"/>
        </w:rPr>
        <w:t>…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</w:t>
      </w:r>
      <w:r>
        <w:rPr>
          <w:b/>
        </w:rPr>
        <w:t xml:space="preserve">0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106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109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116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119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126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129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130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13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13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13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13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135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136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137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138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lastRenderedPageBreak/>
        <w:t xml:space="preserve">Pakiet nr </w:t>
      </w:r>
      <w:r>
        <w:rPr>
          <w:b/>
          <w:lang w:val="pl-PL"/>
        </w:rPr>
        <w:t>139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146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149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156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159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163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166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169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176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179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186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189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190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19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19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19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19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lastRenderedPageBreak/>
        <w:t xml:space="preserve">Pakiet nr </w:t>
      </w:r>
      <w:r>
        <w:rPr>
          <w:b/>
          <w:lang w:val="pl-PL"/>
        </w:rPr>
        <w:t>195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196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197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198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199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206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209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216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219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226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229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236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239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246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249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lastRenderedPageBreak/>
        <w:t xml:space="preserve">Pakiet nr </w:t>
      </w:r>
      <w:r>
        <w:rPr>
          <w:b/>
          <w:lang w:val="pl-PL"/>
        </w:rPr>
        <w:t>25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256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250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26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26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26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26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265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266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267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268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269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276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279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286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289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296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299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300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30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30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30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30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305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306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lastRenderedPageBreak/>
        <w:t xml:space="preserve">Pakiet nr </w:t>
      </w:r>
      <w:r>
        <w:rPr>
          <w:b/>
          <w:lang w:val="pl-PL"/>
        </w:rPr>
        <w:t>307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308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309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316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319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326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329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336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339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346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349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350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</w:t>
      </w:r>
      <w:r>
        <w:rPr>
          <w:b/>
        </w:rPr>
        <w:t xml:space="preserve">1 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</w:t>
      </w:r>
      <w:r>
        <w:rPr>
          <w:b/>
        </w:rPr>
        <w:t xml:space="preserve">2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</w:t>
      </w:r>
      <w:r>
        <w:rPr>
          <w:b/>
        </w:rPr>
        <w:t xml:space="preserve">3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</w:t>
      </w:r>
      <w:r>
        <w:rPr>
          <w:b/>
        </w:rPr>
        <w:t xml:space="preserve">4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355</w:t>
      </w:r>
      <w:r>
        <w:rPr>
          <w:b/>
        </w:rPr>
        <w:t xml:space="preserve"> – </w:t>
      </w:r>
      <w:r>
        <w:t>Cena (łączna wartość brutto oferty): ……………</w:t>
      </w:r>
      <w:r>
        <w:rPr>
          <w:lang w:val="pl-PL"/>
        </w:rPr>
        <w:t xml:space="preserve">…  </w:t>
      </w:r>
      <w:r>
        <w:t>słownie: ………</w:t>
      </w:r>
      <w:r>
        <w:rPr>
          <w:lang w:val="pl-PL"/>
        </w:rPr>
        <w:t>……………….…..</w:t>
      </w:r>
      <w:r>
        <w:t>…</w:t>
      </w:r>
      <w:r>
        <w:rPr>
          <w:lang w:val="pl-PL"/>
        </w:rPr>
        <w:t>.</w:t>
      </w:r>
      <w:r>
        <w:t>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 xml:space="preserve">356 </w:t>
      </w:r>
      <w:r>
        <w:rPr>
          <w:b/>
        </w:rPr>
        <w:t xml:space="preserve">– </w:t>
      </w:r>
      <w:r>
        <w:t xml:space="preserve">Cena (łączna wartość brutto oferty): ……………… </w:t>
      </w:r>
      <w:r>
        <w:rPr>
          <w:lang w:val="pl-PL"/>
        </w:rPr>
        <w:t xml:space="preserve"> </w:t>
      </w:r>
      <w:r>
        <w:t>słownie: ……………………</w:t>
      </w:r>
      <w:r>
        <w:rPr>
          <w:lang w:val="pl-PL"/>
        </w:rPr>
        <w:t>…</w:t>
      </w:r>
      <w:r>
        <w:t>…</w:t>
      </w:r>
      <w:r>
        <w:rPr>
          <w:lang w:val="pl-PL"/>
        </w:rPr>
        <w:t>….</w:t>
      </w:r>
      <w:r>
        <w:t>…</w:t>
      </w:r>
      <w:r>
        <w:rPr>
          <w:lang w:val="pl-PL"/>
        </w:rPr>
        <w:t>...</w:t>
      </w:r>
      <w:r>
        <w:t>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357</w:t>
      </w:r>
      <w:r>
        <w:rPr>
          <w:b/>
        </w:rPr>
        <w:t xml:space="preserve"> – </w:t>
      </w:r>
      <w:r>
        <w:t>Cena (łączna wartość brutto oferty): ………………  słownie: …………………</w:t>
      </w:r>
      <w:r>
        <w:rPr>
          <w:lang w:val="pl-PL"/>
        </w:rPr>
        <w:t>…...…….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358</w:t>
      </w:r>
      <w:r>
        <w:rPr>
          <w:b/>
        </w:rPr>
        <w:t xml:space="preserve"> – </w:t>
      </w:r>
      <w:r>
        <w:t>Cena (łączna wartość brutto oferty): ………………  słownie: ……………………</w:t>
      </w:r>
      <w:r>
        <w:rPr>
          <w:lang w:val="pl-PL"/>
        </w:rPr>
        <w:t>…..</w:t>
      </w:r>
      <w:r>
        <w:t>…</w:t>
      </w:r>
      <w:r>
        <w:rPr>
          <w:lang w:val="pl-PL"/>
        </w:rPr>
        <w:t>..</w:t>
      </w:r>
      <w:r>
        <w:t>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numPr>
          <w:ilvl w:val="1"/>
          <w:numId w:val="6"/>
        </w:numPr>
        <w:tabs>
          <w:tab w:val="left" w:pos="426"/>
          <w:tab w:val="left" w:pos="567"/>
        </w:tabs>
        <w:suppressAutoHyphens/>
        <w:spacing w:after="0" w:line="276" w:lineRule="auto"/>
      </w:pPr>
      <w:r>
        <w:rPr>
          <w:b/>
        </w:rPr>
        <w:t xml:space="preserve">Pakiet nr </w:t>
      </w:r>
      <w:r>
        <w:rPr>
          <w:b/>
          <w:lang w:val="pl-PL"/>
        </w:rPr>
        <w:t>359</w:t>
      </w:r>
      <w:r>
        <w:rPr>
          <w:b/>
        </w:rPr>
        <w:t xml:space="preserve"> – </w:t>
      </w:r>
      <w:r>
        <w:t>Cena (łączna wartość brutto oferty): ………………  słownie: ………………</w:t>
      </w:r>
      <w:r>
        <w:rPr>
          <w:lang w:val="pl-PL"/>
        </w:rPr>
        <w:t>…...</w:t>
      </w:r>
      <w:r>
        <w:t>…</w:t>
      </w:r>
      <w:r>
        <w:rPr>
          <w:lang w:val="pl-PL"/>
        </w:rPr>
        <w:t>….</w:t>
      </w:r>
      <w:r>
        <w:t>………,</w:t>
      </w:r>
      <w:r>
        <w:rPr>
          <w:lang w:val="pl-PL"/>
        </w:rPr>
        <w:t>*</w:t>
      </w:r>
    </w:p>
    <w:p w:rsidR="007E15C9" w:rsidRDefault="007E15C9" w:rsidP="007E15C9">
      <w:pPr>
        <w:pStyle w:val="Tekstpodstawowy"/>
        <w:widowControl w:val="0"/>
        <w:tabs>
          <w:tab w:val="left" w:pos="426"/>
          <w:tab w:val="left" w:pos="567"/>
        </w:tabs>
        <w:suppressAutoHyphens/>
        <w:spacing w:after="0" w:line="276" w:lineRule="auto"/>
        <w:ind w:left="360"/>
      </w:pP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>Oferowany przez nas termin dostawy wynosi:</w:t>
      </w:r>
    </w:p>
    <w:p w:rsidR="007E15C9" w:rsidRDefault="007E15C9" w:rsidP="007E15C9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Podstawowy termin dostawy</w:t>
      </w:r>
      <w:r>
        <w:t xml:space="preserve"> (dotyczy Pakietów nr: …………………………………..……………)**</w:t>
      </w:r>
    </w:p>
    <w:p w:rsidR="007E15C9" w:rsidRDefault="007E15C9" w:rsidP="007E15C9">
      <w:pPr>
        <w:numPr>
          <w:ilvl w:val="0"/>
          <w:numId w:val="10"/>
        </w:numPr>
        <w:spacing w:line="276" w:lineRule="auto"/>
      </w:pPr>
      <w:r>
        <w:lastRenderedPageBreak/>
        <w:t>dla leków z importu docelowego:</w:t>
      </w:r>
    </w:p>
    <w:p w:rsidR="007E15C9" w:rsidRDefault="007E15C9" w:rsidP="007E15C9">
      <w:pPr>
        <w:numPr>
          <w:ilvl w:val="0"/>
          <w:numId w:val="12"/>
        </w:numPr>
        <w:spacing w:line="276" w:lineRule="auto"/>
      </w:pPr>
      <w:r>
        <w:t>w terminie 7 dni i dłużej, w godzinach przyjęć towaru w Aptece (7:30-13:00)</w:t>
      </w:r>
    </w:p>
    <w:p w:rsidR="007E15C9" w:rsidRDefault="007E15C9" w:rsidP="007E15C9">
      <w:pPr>
        <w:numPr>
          <w:ilvl w:val="0"/>
          <w:numId w:val="10"/>
        </w:numPr>
        <w:spacing w:line="276" w:lineRule="auto"/>
      </w:pPr>
      <w:r>
        <w:t>dla artykułów dopuszczonych do obrotu w Polsce:</w:t>
      </w:r>
    </w:p>
    <w:p w:rsidR="007E15C9" w:rsidRDefault="007E15C9" w:rsidP="007E15C9">
      <w:pPr>
        <w:numPr>
          <w:ilvl w:val="0"/>
          <w:numId w:val="12"/>
        </w:numPr>
        <w:spacing w:line="276" w:lineRule="auto"/>
      </w:pPr>
      <w:r>
        <w:rPr>
          <w:spacing w:val="2"/>
          <w:position w:val="-2"/>
        </w:rPr>
        <w:t xml:space="preserve">w przypadku zamówienia na CITO w zakresie artykułów ratujących życie - w terminie do 8 godz., </w:t>
      </w:r>
      <w:r>
        <w:rPr>
          <w:spacing w:val="2"/>
          <w:position w:val="-2"/>
        </w:rPr>
        <w:br/>
        <w:t>w przypadku pozostałych artykułów na CITO – w terminie 24 godz., w godzinach</w:t>
      </w:r>
      <w:r>
        <w:t xml:space="preserve"> </w:t>
      </w:r>
      <w:r>
        <w:rPr>
          <w:spacing w:val="2"/>
          <w:position w:val="-2"/>
        </w:rPr>
        <w:t xml:space="preserve">przyjęć towaru </w:t>
      </w:r>
      <w:r>
        <w:rPr>
          <w:spacing w:val="2"/>
          <w:position w:val="-2"/>
        </w:rPr>
        <w:br/>
        <w:t>w Aptece (7:30 – 13:00);</w:t>
      </w:r>
    </w:p>
    <w:p w:rsidR="007E15C9" w:rsidRDefault="007E15C9" w:rsidP="007E15C9">
      <w:pPr>
        <w:numPr>
          <w:ilvl w:val="0"/>
          <w:numId w:val="12"/>
        </w:numPr>
        <w:spacing w:line="276" w:lineRule="auto"/>
      </w:pPr>
      <w:r>
        <w:rPr>
          <w:spacing w:val="2"/>
          <w:position w:val="-2"/>
        </w:rPr>
        <w:t>w przypadku pozostałych dostaw, w terminie do 72 godz., w godzinach przyjęć towaru w Aptece (7:30 – 13:00).</w:t>
      </w:r>
    </w:p>
    <w:p w:rsidR="007E15C9" w:rsidRDefault="007E15C9" w:rsidP="007E15C9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 xml:space="preserve">Skrócony termin dostawy </w:t>
      </w:r>
      <w:r>
        <w:t>(dotyczy Pakietów nr: …………………………………………………...)**</w:t>
      </w:r>
    </w:p>
    <w:p w:rsidR="007E15C9" w:rsidRDefault="007E15C9" w:rsidP="007E15C9">
      <w:pPr>
        <w:numPr>
          <w:ilvl w:val="0"/>
          <w:numId w:val="14"/>
        </w:numPr>
        <w:spacing w:line="276" w:lineRule="auto"/>
        <w:rPr>
          <w:spacing w:val="2"/>
          <w:position w:val="-2"/>
        </w:rPr>
      </w:pPr>
      <w:r>
        <w:rPr>
          <w:spacing w:val="2"/>
          <w:position w:val="-2"/>
        </w:rPr>
        <w:t>dla leków z importu docelowego:</w:t>
      </w:r>
    </w:p>
    <w:p w:rsidR="007E15C9" w:rsidRDefault="007E15C9" w:rsidP="007E15C9">
      <w:pPr>
        <w:numPr>
          <w:ilvl w:val="0"/>
          <w:numId w:val="16"/>
        </w:numPr>
        <w:spacing w:line="276" w:lineRule="auto"/>
        <w:rPr>
          <w:spacing w:val="2"/>
          <w:position w:val="-2"/>
        </w:rPr>
      </w:pPr>
      <w:r>
        <w:rPr>
          <w:spacing w:val="2"/>
          <w:position w:val="-2"/>
        </w:rPr>
        <w:t>w terminie poniżej 7 dni, w godzinach przyjęć towaru w Aptece (7:30 – 13:00)</w:t>
      </w:r>
    </w:p>
    <w:p w:rsidR="007E15C9" w:rsidRDefault="007E15C9" w:rsidP="007E15C9">
      <w:pPr>
        <w:numPr>
          <w:ilvl w:val="0"/>
          <w:numId w:val="14"/>
        </w:numPr>
        <w:spacing w:line="276" w:lineRule="auto"/>
        <w:rPr>
          <w:spacing w:val="2"/>
          <w:position w:val="-2"/>
        </w:rPr>
      </w:pPr>
      <w:r>
        <w:rPr>
          <w:spacing w:val="2"/>
          <w:position w:val="-2"/>
        </w:rPr>
        <w:t>dla artykułów dopuszczonych do obrotu w Polsce:</w:t>
      </w:r>
    </w:p>
    <w:p w:rsidR="007E15C9" w:rsidRDefault="007E15C9" w:rsidP="007E15C9">
      <w:pPr>
        <w:numPr>
          <w:ilvl w:val="0"/>
          <w:numId w:val="16"/>
        </w:numPr>
        <w:spacing w:line="276" w:lineRule="auto"/>
        <w:rPr>
          <w:spacing w:val="2"/>
          <w:position w:val="-2"/>
        </w:rPr>
      </w:pPr>
      <w:r>
        <w:rPr>
          <w:spacing w:val="2"/>
          <w:position w:val="-2"/>
        </w:rPr>
        <w:t>w przypadku zamówienia na CITO w zakresie artykułów ratujących życie - w terminie do 8</w:t>
      </w:r>
    </w:p>
    <w:p w:rsidR="007E15C9" w:rsidRDefault="007E15C9" w:rsidP="007E15C9">
      <w:pPr>
        <w:spacing w:line="276" w:lineRule="auto"/>
        <w:ind w:left="1288"/>
        <w:rPr>
          <w:spacing w:val="2"/>
          <w:position w:val="-2"/>
        </w:rPr>
      </w:pPr>
      <w:r>
        <w:rPr>
          <w:spacing w:val="2"/>
          <w:position w:val="-2"/>
        </w:rPr>
        <w:t>godz., w przypadku pozostałych artykułów na CITO – w terminie 24 godz., w godzinach  przyjęć towaru w Aptece (7:30 – 13:00);</w:t>
      </w:r>
    </w:p>
    <w:p w:rsidR="007E15C9" w:rsidRDefault="007E15C9" w:rsidP="007E15C9">
      <w:pPr>
        <w:numPr>
          <w:ilvl w:val="0"/>
          <w:numId w:val="16"/>
        </w:numPr>
        <w:spacing w:line="276" w:lineRule="auto"/>
        <w:rPr>
          <w:spacing w:val="2"/>
          <w:position w:val="-2"/>
        </w:rPr>
      </w:pPr>
      <w:r>
        <w:rPr>
          <w:spacing w:val="2"/>
          <w:position w:val="-2"/>
        </w:rPr>
        <w:t>w przypadku pozostałych dostaw, w terminie do 48 godz., w godzinach przyjęć towaru w Aptece (7:30 – 13:00).</w:t>
      </w:r>
    </w:p>
    <w:p w:rsidR="007E15C9" w:rsidRDefault="007E15C9" w:rsidP="007E15C9">
      <w:pPr>
        <w:spacing w:before="120" w:after="120" w:line="276" w:lineRule="auto"/>
        <w:rPr>
          <w:color w:val="FF0000"/>
        </w:rPr>
      </w:pPr>
      <w:r>
        <w:rPr>
          <w:b/>
        </w:rPr>
        <w:t>**Uwaga:</w:t>
      </w:r>
      <w:r>
        <w:t xml:space="preserve"> Wykonawca uzupełnia informacje jakich Pakietów dotyczy oferowany termin dostawy. Jeżeli Wykonawca nie zadeklaruje jakich Pakietów dotyczy wskazany termin dostawy, Zamawiający uzna, że został wybrany „</w:t>
      </w:r>
      <w:r>
        <w:rPr>
          <w:u w:val="single"/>
        </w:rPr>
        <w:t>podstawowy termin dostawy</w:t>
      </w:r>
      <w:r>
        <w:t xml:space="preserve">” określony w pkt 2 ppkt.1). 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 xml:space="preserve">Oferowany przez nas termin płatności wynosi: </w:t>
      </w:r>
      <w:r>
        <w:rPr>
          <w:b/>
        </w:rPr>
        <w:t>………… dni***</w:t>
      </w:r>
      <w:r>
        <w:t xml:space="preserve"> licząc od daty otrzymania przez Zamawiającego faktury po zrealizowaniu dostawy. W przypadku, gdy realizacja zamówienia odbywa się w terminie późniejszym, niż data wpływu faktury do Zamawiającego, termin płatności liczony jest od daty realizacji zamówienia.</w:t>
      </w:r>
    </w:p>
    <w:p w:rsidR="007E15C9" w:rsidRDefault="007E15C9" w:rsidP="007E15C9">
      <w:pPr>
        <w:spacing w:line="276" w:lineRule="auto"/>
      </w:pPr>
      <w:r>
        <w:rPr>
          <w:b/>
        </w:rPr>
        <w:t xml:space="preserve">***Uwaga: </w:t>
      </w:r>
      <w:r>
        <w:rPr>
          <w:spacing w:val="2"/>
          <w:position w:val="-2"/>
        </w:rPr>
        <w:t xml:space="preserve">W przypadku, kiedy Wykonawca nie wypełni tego punktu, Zamawiający przyjmie, że został zaoferowany </w:t>
      </w:r>
      <w:r>
        <w:t>„</w:t>
      </w:r>
      <w:r>
        <w:rPr>
          <w:u w:val="single"/>
        </w:rPr>
        <w:t>Termin płatności 60 dni</w:t>
      </w:r>
      <w:r>
        <w:t>”. Minimalny termin płatności – 30 dni.</w:t>
      </w:r>
    </w:p>
    <w:p w:rsidR="007E15C9" w:rsidRDefault="007E15C9" w:rsidP="007E15C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Oświadczamy, że zapoznaliśmy się ze specyfikacją istotnych warunków zamówienia i nie wnosimy do niej zastrzeżeń.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 xml:space="preserve">Oświadczamy, że wyrażamy wolę wykonania przedmiotowego zamówienia zgodnie z warunkami określonymi </w:t>
      </w:r>
      <w:r>
        <w:br/>
        <w:t xml:space="preserve">w SIWZ. 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>Oświadczamy, że uważamy się za związanych niniejszą ofertą na czas wskazany w SIWZ.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 xml:space="preserve">Oświadczamy, że zaoferowane produkty lecznicze, wskazane w formularzu cenowym, są dopuszczony do obrotu na terenie Rzeczypospolitej Polskiej zgodnie z obowiązującą Ustawą z dnia 6 września 2001 r. Prawo farmaceutyczne (Dz. U. z 2013 r. poz. 1245 z późn. zm.), oraz że kopie tych dokumentów zostaną dostarczone w terminie 5 dni od otrzymania pisemnego żądania Zamawiającego, dotyczącego dostarczenia ww. dokumentów. 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 xml:space="preserve">Oświadczamy, że zaoferowane wyroby medyczne, wskazane w formularzu cenowym, są dopuszczone do obrotu </w:t>
      </w:r>
      <w:r>
        <w:br/>
        <w:t>i używania na terenie Rzeczypospolitej Polskiej zgodnie z obowiązującą Ustawą o wyrobach medycznych z dnia 20 maja 2010 r. (Dz. U. z 2015 r. poz. 876 z późn. zm.), oraz że kopie tych dokumentów zostaną dostarczone w terminie 5 dni od otrzymania pisemnego żądania Zamawiającego, dotyczącego dostarczenia ww. dokumentów.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>Oświadczamy, że zaoferowane przez nas ceny są zgodne z ustawą z dnia 12 maja 2011 r. o refundacji leków, środków spożywczych specjalnego przeznaczenia żywieniowego oraz wyrobów medycznych (Dz. U. 2011 nr 122 poz. 696 ze zm.) oraz aktualnym na dzień składania ofert Obwieszczeniem Ministra Zdrowia w sprawie wykazu refundowanych leków, środków spożywczych specjalnego przeznaczenia żywieniowego oraz wyrobów medycznych.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>W przypadku przyznania nam zamówienia zobowiązujemy się do zawarcia umowy wg załączonego do SIWZ wzoru umowy, w miejscu i terminie wskazanym przez Zamawiającego.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 xml:space="preserve">Oświadczamy, iż część zamówienia ..................................... (wskazać jaką) powierzymy podwykonawcom </w:t>
      </w:r>
      <w:r>
        <w:br/>
      </w:r>
      <w:r>
        <w:rPr>
          <w:i/>
        </w:rPr>
        <w:t>(w przypadku nie powierzenia podwykonawcom żadnej części zamówienia należy wpisać „0” lub „-„)</w:t>
      </w:r>
      <w:r>
        <w:t>.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rPr>
          <w:bCs/>
        </w:rPr>
        <w:t>Informujemy, iż</w:t>
      </w:r>
      <w:r>
        <w:t xml:space="preserve"> oświadczenia lub dokumenty potwierdzające spełnianie warunków udziału w postępowaniu </w:t>
      </w:r>
      <w:r>
        <w:br/>
        <w:t xml:space="preserve">i braku podstaw wykluczenia, nie znajdują się/znajdują się* w posiadaniu Zamawiającego w postępowaniu </w:t>
      </w:r>
      <w:r>
        <w:br/>
        <w:t xml:space="preserve">nr ………………. z roku ………………… </w:t>
      </w:r>
      <w:r>
        <w:rPr>
          <w:i/>
        </w:rPr>
        <w:t xml:space="preserve">(należy wypełnić tylko w przypadku zaznaczenia opcji „znajdują”. </w:t>
      </w:r>
      <w:r>
        <w:rPr>
          <w:i/>
        </w:rPr>
        <w:br/>
        <w:t>W</w:t>
      </w:r>
      <w:r>
        <w:rPr>
          <w:i/>
          <w:spacing w:val="2"/>
          <w:position w:val="-2"/>
        </w:rPr>
        <w:t xml:space="preserve"> przypadku , kiedy Wykonawca nie zaznaczy żadnej opcji, Zamawiający uzna, że ww. dokumenty nie znajdują się w jego posiadaniu)</w:t>
      </w:r>
    </w:p>
    <w:p w:rsidR="007E15C9" w:rsidRPr="007E15C9" w:rsidRDefault="007E15C9" w:rsidP="007E15C9">
      <w:pPr>
        <w:numPr>
          <w:ilvl w:val="0"/>
          <w:numId w:val="6"/>
        </w:numPr>
        <w:suppressAutoHyphens/>
        <w:spacing w:before="120" w:after="120" w:line="276" w:lineRule="auto"/>
        <w:rPr>
          <w:b/>
          <w:color w:val="002060"/>
        </w:rPr>
      </w:pPr>
      <w:r>
        <w:rPr>
          <w:b/>
          <w:color w:val="002060"/>
          <w:spacing w:val="2"/>
        </w:rPr>
        <w:t>Hasło dostępowe do elektronicznego dokumentu JEDZ: …………………….. Inne informacje niezbędne do odszyfrowania dokumentu JEDZ: …………………………………………………………………………………</w:t>
      </w:r>
    </w:p>
    <w:p w:rsidR="007E15C9" w:rsidRPr="007E15C9" w:rsidRDefault="007E15C9" w:rsidP="007E15C9">
      <w:pPr>
        <w:numPr>
          <w:ilvl w:val="0"/>
          <w:numId w:val="6"/>
        </w:numPr>
        <w:tabs>
          <w:tab w:val="clear" w:pos="357"/>
          <w:tab w:val="left" w:pos="360"/>
        </w:tabs>
        <w:suppressAutoHyphens/>
        <w:spacing w:before="120" w:after="120" w:line="276" w:lineRule="auto"/>
        <w:rPr>
          <w:rFonts w:eastAsia="Calibri"/>
          <w:i/>
          <w:color w:val="FF0000"/>
          <w:lang w:eastAsia="ar-SA"/>
        </w:rPr>
      </w:pPr>
      <w:r w:rsidRPr="007E15C9">
        <w:rPr>
          <w:rFonts w:eastAsia="Calibri"/>
          <w:color w:val="FF0000"/>
          <w:lang w:eastAsia="ar-SA"/>
        </w:rPr>
        <w:lastRenderedPageBreak/>
        <w:t>Oświadczam, że wypełniłem obowiązki informacyjne przewidziane w art. 13 lub art. 14 RODO</w:t>
      </w:r>
      <w:r w:rsidRPr="007E15C9">
        <w:rPr>
          <w:rFonts w:eastAsia="Calibri"/>
          <w:color w:val="FF0000"/>
          <w:vertAlign w:val="superscript"/>
          <w:lang w:eastAsia="ar-SA"/>
        </w:rPr>
        <w:t xml:space="preserve"> </w:t>
      </w:r>
      <w:r w:rsidRPr="007E15C9">
        <w:rPr>
          <w:rFonts w:eastAsia="Calibri"/>
          <w:color w:val="FF0000"/>
          <w:lang w:eastAsia="ar-SA"/>
        </w:rPr>
        <w:t xml:space="preserve">wobec osób fizycznych, od których dane osobowe bezpośrednio lub pośrednio pozyskałem w celu ubiegania się o udzielenie zamówienia publicznego w niniejszym postępowaniu. </w:t>
      </w:r>
      <w:r w:rsidRPr="007E15C9">
        <w:rPr>
          <w:rFonts w:eastAsia="Calibri"/>
          <w:i/>
          <w:color w:val="FF0000"/>
          <w:lang w:eastAsia="ar-SA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>Nasz numer REGON …...........................................         NIP: …...........................................................</w:t>
      </w:r>
    </w:p>
    <w:p w:rsidR="007E15C9" w:rsidRDefault="007E15C9" w:rsidP="007E15C9">
      <w:pPr>
        <w:tabs>
          <w:tab w:val="num" w:pos="360"/>
          <w:tab w:val="left" w:pos="426"/>
        </w:tabs>
        <w:spacing w:line="276" w:lineRule="auto"/>
        <w:ind w:left="357"/>
      </w:pPr>
      <w:r>
        <w:t>E-mail: …...........................................</w:t>
      </w:r>
    </w:p>
    <w:p w:rsidR="007E15C9" w:rsidRDefault="007E15C9" w:rsidP="007E15C9">
      <w:pPr>
        <w:tabs>
          <w:tab w:val="num" w:pos="360"/>
          <w:tab w:val="left" w:pos="426"/>
        </w:tabs>
        <w:spacing w:line="276" w:lineRule="auto"/>
        <w:ind w:left="426" w:hanging="720"/>
      </w:pPr>
      <w:r>
        <w:tab/>
        <w:t>Fax:  ……………………………….                  Tel (do działu przetargów) ………………………….</w:t>
      </w:r>
    </w:p>
    <w:p w:rsidR="007E15C9" w:rsidRDefault="007E15C9" w:rsidP="007E15C9">
      <w:pPr>
        <w:tabs>
          <w:tab w:val="num" w:pos="360"/>
        </w:tabs>
        <w:spacing w:before="120" w:line="276" w:lineRule="auto"/>
        <w:ind w:left="425" w:hanging="720"/>
      </w:pPr>
      <w:r>
        <w:tab/>
        <w:t>Osoba upoważniona do koordynowania dostaw z zamawiającym w przypadku udzielenia nam zamówienia to: …....................................................... nr tel. …..........................................................</w:t>
      </w:r>
    </w:p>
    <w:p w:rsidR="007E15C9" w:rsidRDefault="007E15C9" w:rsidP="007E15C9">
      <w:pPr>
        <w:numPr>
          <w:ilvl w:val="0"/>
          <w:numId w:val="6"/>
        </w:numPr>
        <w:spacing w:before="120"/>
      </w:pPr>
      <w:r>
        <w:t>Wadium o wartości ......................................................... PLN zostało wniesione w dniu ......................... na Pakiety nr .................................................... w formie ................................................................ .</w:t>
      </w:r>
    </w:p>
    <w:p w:rsidR="007E15C9" w:rsidRDefault="007E15C9" w:rsidP="007E15C9">
      <w:pPr>
        <w:tabs>
          <w:tab w:val="num" w:pos="360"/>
        </w:tabs>
        <w:ind w:left="360" w:hanging="720"/>
      </w:pPr>
      <w:r>
        <w:tab/>
        <w:t>Po zakończeniu postępowania przetargowego prosimy zwrócić wadium na nasze konto nr: ..............................................................................................................................................................................Nazwa banku: …………………………………………………………………………………………………..             /dotyczy wykonawców, którzy wnieśli wadium w formie pieniężnej/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 xml:space="preserve">Oferta została złożona na ................................. stronach </w:t>
      </w:r>
      <w:r>
        <w:rPr>
          <w:i/>
        </w:rPr>
        <w:t>(podać ilość stron)</w:t>
      </w:r>
      <w:r>
        <w:t xml:space="preserve"> podpisanych i kolejno ponumerowanych od nr .................... do nr ................... .</w:t>
      </w:r>
    </w:p>
    <w:p w:rsidR="007E15C9" w:rsidRDefault="007E15C9" w:rsidP="007E15C9">
      <w:pPr>
        <w:numPr>
          <w:ilvl w:val="0"/>
          <w:numId w:val="6"/>
        </w:numPr>
        <w:spacing w:line="276" w:lineRule="auto"/>
      </w:pPr>
      <w:r>
        <w:t>Integralną część oferty stanowią następujące dokumenty:</w:t>
      </w:r>
    </w:p>
    <w:p w:rsidR="007E15C9" w:rsidRDefault="007E15C9" w:rsidP="007E15C9">
      <w:pPr>
        <w:tabs>
          <w:tab w:val="num" w:pos="540"/>
        </w:tabs>
        <w:spacing w:line="276" w:lineRule="auto"/>
        <w:ind w:firstLine="540"/>
      </w:pPr>
      <w:r>
        <w:t>1/ .................................................................................</w:t>
      </w:r>
    </w:p>
    <w:p w:rsidR="007E15C9" w:rsidRDefault="007E15C9" w:rsidP="007E15C9">
      <w:pPr>
        <w:tabs>
          <w:tab w:val="num" w:pos="540"/>
        </w:tabs>
        <w:spacing w:line="276" w:lineRule="auto"/>
        <w:ind w:firstLine="540"/>
      </w:pPr>
      <w:r>
        <w:t>2/ .................................................................................</w:t>
      </w:r>
    </w:p>
    <w:p w:rsidR="007E15C9" w:rsidRDefault="007E15C9" w:rsidP="007E15C9">
      <w:pPr>
        <w:tabs>
          <w:tab w:val="left" w:pos="0"/>
          <w:tab w:val="num" w:pos="540"/>
        </w:tabs>
        <w:spacing w:line="276" w:lineRule="auto"/>
        <w:ind w:firstLine="540"/>
      </w:pPr>
      <w:r>
        <w:t>3/ .................................................................................</w:t>
      </w:r>
    </w:p>
    <w:p w:rsidR="007E15C9" w:rsidRDefault="007E15C9" w:rsidP="007E15C9">
      <w:pPr>
        <w:tabs>
          <w:tab w:val="left" w:pos="0"/>
          <w:tab w:val="num" w:pos="540"/>
        </w:tabs>
        <w:spacing w:line="276" w:lineRule="auto"/>
        <w:ind w:firstLine="540"/>
      </w:pPr>
      <w:r>
        <w:t>4/ .................................................................................</w:t>
      </w:r>
    </w:p>
    <w:p w:rsidR="007E15C9" w:rsidRDefault="007E15C9" w:rsidP="007E15C9">
      <w:pPr>
        <w:tabs>
          <w:tab w:val="left" w:pos="0"/>
          <w:tab w:val="num" w:pos="540"/>
        </w:tabs>
        <w:spacing w:line="276" w:lineRule="auto"/>
        <w:ind w:firstLine="540"/>
      </w:pPr>
      <w:r>
        <w:t>5/ .................................................................................</w:t>
      </w:r>
    </w:p>
    <w:p w:rsidR="007E15C9" w:rsidRDefault="007E15C9" w:rsidP="007E15C9">
      <w:pPr>
        <w:tabs>
          <w:tab w:val="left" w:pos="0"/>
          <w:tab w:val="num" w:pos="540"/>
        </w:tabs>
        <w:spacing w:line="276" w:lineRule="auto"/>
        <w:ind w:firstLine="540"/>
      </w:pPr>
      <w:r>
        <w:t>6/ …………………………………………………….</w:t>
      </w:r>
    </w:p>
    <w:p w:rsidR="007E15C9" w:rsidRDefault="007E15C9" w:rsidP="007E15C9">
      <w:pPr>
        <w:tabs>
          <w:tab w:val="left" w:pos="0"/>
          <w:tab w:val="num" w:pos="540"/>
        </w:tabs>
        <w:spacing w:line="276" w:lineRule="auto"/>
        <w:ind w:firstLine="540"/>
      </w:pPr>
      <w:r>
        <w:t>7/ ……………………………………………………. etc.</w:t>
      </w:r>
    </w:p>
    <w:p w:rsidR="007E15C9" w:rsidRDefault="007E15C9" w:rsidP="007E15C9">
      <w:pPr>
        <w:spacing w:line="276" w:lineRule="auto"/>
      </w:pPr>
      <w:r>
        <w:tab/>
        <w:t xml:space="preserve">                                                                                                                          </w:t>
      </w:r>
    </w:p>
    <w:p w:rsidR="007E15C9" w:rsidRDefault="007E15C9" w:rsidP="007E15C9">
      <w:pPr>
        <w:spacing w:line="276" w:lineRule="auto"/>
      </w:pPr>
      <w:r>
        <w:t>Uwaga: * Niepotrzebne usunąć.</w:t>
      </w:r>
    </w:p>
    <w:p w:rsidR="007E15C9" w:rsidRDefault="007E15C9" w:rsidP="007E15C9">
      <w:pPr>
        <w:spacing w:line="360" w:lineRule="auto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                                                  </w:t>
      </w:r>
    </w:p>
    <w:p w:rsidR="007E15C9" w:rsidRDefault="007E15C9" w:rsidP="007E15C9">
      <w:pPr>
        <w:spacing w:line="360" w:lineRule="auto"/>
        <w:jc w:val="center"/>
        <w:rPr>
          <w:i/>
          <w:iCs/>
        </w:rPr>
      </w:pPr>
      <w:r>
        <w:rPr>
          <w:i/>
          <w:iCs/>
          <w:color w:val="FF0000"/>
        </w:rPr>
        <w:t xml:space="preserve">                                                                                              </w:t>
      </w:r>
      <w:r>
        <w:rPr>
          <w:i/>
          <w:iCs/>
        </w:rPr>
        <w:t>................................................................</w:t>
      </w:r>
    </w:p>
    <w:p w:rsidR="007E15C9" w:rsidRDefault="007E15C9" w:rsidP="007E15C9">
      <w:pPr>
        <w:spacing w:line="360" w:lineRule="auto"/>
        <w:jc w:val="center"/>
      </w:pPr>
      <w:r>
        <w:rPr>
          <w:i/>
          <w:iCs/>
        </w:rPr>
        <w:t xml:space="preserve">                                                                                                 /podpis i pieczątka upoważnionego przedstawiciela/      </w:t>
      </w:r>
    </w:p>
    <w:p w:rsidR="0045326F" w:rsidRDefault="0045326F"/>
    <w:sectPr w:rsidR="0045326F" w:rsidSect="007E15C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FAA63C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A56A761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val="sq-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  <w:lang w:val="sq-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1202506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3"/>
    <w:multiLevelType w:val="multilevel"/>
    <w:tmpl w:val="FDFEBD36"/>
    <w:name w:val="WW8Num6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Cs/>
        <w:color w:val="00206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Cs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ascii="Times New Roman" w:hAnsi="Times New Roman" w:cs="Times New Roman" w:hint="default"/>
        <w:bCs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bCs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bCs/>
        <w:color w:val="FF0000"/>
        <w:sz w:val="22"/>
        <w:szCs w:val="22"/>
      </w:rPr>
    </w:lvl>
  </w:abstractNum>
  <w:abstractNum w:abstractNumId="5" w15:restartNumberingAfterBreak="0">
    <w:nsid w:val="00000014"/>
    <w:multiLevelType w:val="multilevel"/>
    <w:tmpl w:val="572A4D9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multilevel"/>
    <w:tmpl w:val="836AD9F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3"/>
    <w:multiLevelType w:val="multilevel"/>
    <w:tmpl w:val="E80213A4"/>
    <w:name w:val="WW8Num83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 w:val="0"/>
        <w:sz w:val="18"/>
        <w:szCs w:val="18"/>
        <w:shd w:val="clear" w:color="auto" w:fill="C0C0C0"/>
      </w:rPr>
    </w:lvl>
    <w:lvl w:ilvl="1">
      <w:start w:val="1"/>
      <w:numFmt w:val="lowerLetter"/>
      <w:lvlText w:val="%2)"/>
      <w:lvlJc w:val="left"/>
      <w:pPr>
        <w:tabs>
          <w:tab w:val="num" w:pos="754"/>
        </w:tabs>
        <w:ind w:left="754"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8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9" w15:restartNumberingAfterBreak="0">
    <w:nsid w:val="39884C06"/>
    <w:multiLevelType w:val="hybridMultilevel"/>
    <w:tmpl w:val="A1D04B80"/>
    <w:lvl w:ilvl="0" w:tplc="E1062CE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318F"/>
    <w:multiLevelType w:val="hybridMultilevel"/>
    <w:tmpl w:val="83806AC0"/>
    <w:lvl w:ilvl="0" w:tplc="FFFFFFFF">
      <w:start w:val="14"/>
      <w:numFmt w:val="decimal"/>
      <w:pStyle w:val="tytu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07919"/>
    <w:multiLevelType w:val="multilevel"/>
    <w:tmpl w:val="4156E1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5BF50D4F"/>
    <w:multiLevelType w:val="hybridMultilevel"/>
    <w:tmpl w:val="61AC68D4"/>
    <w:lvl w:ilvl="0" w:tplc="6A9E9AD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6790DE7"/>
    <w:multiLevelType w:val="hybridMultilevel"/>
    <w:tmpl w:val="E9BEC022"/>
    <w:name w:val="WW8Num65222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D1A8B"/>
    <w:multiLevelType w:val="hybridMultilevel"/>
    <w:tmpl w:val="2430B42C"/>
    <w:lvl w:ilvl="0" w:tplc="6A9E9AD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78F22255"/>
    <w:multiLevelType w:val="hybridMultilevel"/>
    <w:tmpl w:val="CBE6ED22"/>
    <w:lvl w:ilvl="0" w:tplc="D5CA571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10B08"/>
    <w:multiLevelType w:val="hybridMultilevel"/>
    <w:tmpl w:val="CBE6ED22"/>
    <w:lvl w:ilvl="0" w:tplc="D5CA571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9"/>
    <w:rsid w:val="0045326F"/>
    <w:rsid w:val="0062730A"/>
    <w:rsid w:val="007E15C9"/>
    <w:rsid w:val="00E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7EAA-BE38-424F-AE5E-B5BFE0E2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5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5C9"/>
    <w:pPr>
      <w:keepNext/>
      <w:tabs>
        <w:tab w:val="num" w:pos="1800"/>
      </w:tabs>
      <w:jc w:val="center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5C9"/>
    <w:pPr>
      <w:keepNext/>
      <w:tabs>
        <w:tab w:val="num" w:pos="2160"/>
      </w:tabs>
      <w:ind w:left="720"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15C9"/>
    <w:pPr>
      <w:keepNext/>
      <w:numPr>
        <w:numId w:val="1"/>
      </w:numPr>
      <w:outlineLvl w:val="2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5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1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15C9"/>
    <w:pPr>
      <w:keepNext/>
      <w:tabs>
        <w:tab w:val="num" w:pos="1152"/>
      </w:tabs>
      <w:spacing w:line="360" w:lineRule="auto"/>
      <w:ind w:left="1152" w:hanging="432"/>
      <w:jc w:val="right"/>
      <w:outlineLvl w:val="5"/>
    </w:pPr>
    <w:rPr>
      <w:b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E15C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E15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E15C9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5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7E15C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7E15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5C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15C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7E15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7E15C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7E15C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7E15C9"/>
    <w:rPr>
      <w:rFonts w:ascii="Calibri Light" w:eastAsia="Times New Roman" w:hAnsi="Calibri Light" w:cs="Times New Roman"/>
      <w:lang w:val="x-none" w:eastAsia="x-none"/>
    </w:rPr>
  </w:style>
  <w:style w:type="character" w:styleId="Hipercze">
    <w:name w:val="Hyperlink"/>
    <w:uiPriority w:val="99"/>
    <w:semiHidden/>
    <w:unhideWhenUsed/>
    <w:rsid w:val="007E15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15C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7E15C9"/>
    <w:pPr>
      <w:spacing w:before="100" w:beforeAutospacing="1" w:after="119"/>
      <w:jc w:val="left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7E15C9"/>
    <w:pPr>
      <w:spacing w:before="100" w:beforeAutospacing="1" w:after="119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5C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5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7E15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15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7E15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E15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0">
    <w:name w:val="Title"/>
    <w:basedOn w:val="Normalny"/>
    <w:link w:val="TytuZnak"/>
    <w:qFormat/>
    <w:rsid w:val="007E15C9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7E15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15C9"/>
    <w:pPr>
      <w:spacing w:after="120"/>
      <w:jc w:val="lef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15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E15C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15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7E15C9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15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5C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15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15C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15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E15C9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E15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C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C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7E15C9"/>
    <w:pPr>
      <w:ind w:left="720"/>
      <w:jc w:val="left"/>
    </w:pPr>
    <w:rPr>
      <w:sz w:val="24"/>
      <w:szCs w:val="24"/>
    </w:rPr>
  </w:style>
  <w:style w:type="paragraph" w:customStyle="1" w:styleId="WW-Tekstpodstawowy2">
    <w:name w:val="WW-Tekst podstawowy 2"/>
    <w:rsid w:val="007E15C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kern w:val="2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7E15C9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link w:val="ListParagraphChar"/>
    <w:rsid w:val="007E15C9"/>
    <w:pPr>
      <w:ind w:left="720"/>
      <w:jc w:val="left"/>
    </w:pPr>
    <w:rPr>
      <w:rFonts w:eastAsiaTheme="minorHAnsi"/>
      <w:sz w:val="24"/>
      <w:szCs w:val="24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7E15C9"/>
    <w:pPr>
      <w:numPr>
        <w:numId w:val="3"/>
      </w:numPr>
      <w:spacing w:afterLines="60"/>
      <w:outlineLvl w:val="0"/>
    </w:pPr>
    <w:rPr>
      <w:rFonts w:eastAsia="Calibri"/>
      <w:b/>
    </w:rPr>
  </w:style>
  <w:style w:type="paragraph" w:customStyle="1" w:styleId="ust">
    <w:name w:val="ust"/>
    <w:rsid w:val="007E15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E15C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Default">
    <w:name w:val="Default"/>
    <w:uiPriority w:val="99"/>
    <w:rsid w:val="007E15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7E15C9"/>
    <w:pPr>
      <w:suppressAutoHyphens/>
      <w:ind w:left="720"/>
      <w:jc w:val="left"/>
    </w:pPr>
    <w:rPr>
      <w:rFonts w:ascii="Calibri" w:hAnsi="Calibri" w:cs="Calibri"/>
      <w:sz w:val="24"/>
      <w:szCs w:val="24"/>
      <w:lang w:eastAsia="ar-SA"/>
    </w:rPr>
  </w:style>
  <w:style w:type="paragraph" w:customStyle="1" w:styleId="Domyblny">
    <w:name w:val="Domy・blny"/>
    <w:rsid w:val="007E15C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zh-CN"/>
    </w:rPr>
  </w:style>
  <w:style w:type="paragraph" w:customStyle="1" w:styleId="Tretekstu">
    <w:name w:val="Tre懈 tekstu"/>
    <w:basedOn w:val="Normalny"/>
    <w:rsid w:val="007E15C9"/>
    <w:pPr>
      <w:widowControl w:val="0"/>
      <w:suppressAutoHyphens/>
      <w:spacing w:after="120" w:line="252" w:lineRule="auto"/>
      <w:jc w:val="left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rsid w:val="007E15C9"/>
    <w:pPr>
      <w:suppressAutoHyphens/>
      <w:ind w:firstLine="708"/>
    </w:pPr>
    <w:rPr>
      <w:rFonts w:eastAsia="Calibri"/>
      <w:b/>
      <w:i/>
      <w:sz w:val="24"/>
      <w:lang w:eastAsia="ar-SA"/>
    </w:rPr>
  </w:style>
  <w:style w:type="character" w:styleId="Odwoanieprzypisudolnego">
    <w:name w:val="footnote reference"/>
    <w:semiHidden/>
    <w:unhideWhenUsed/>
    <w:rsid w:val="007E15C9"/>
    <w:rPr>
      <w:vertAlign w:val="superscript"/>
    </w:rPr>
  </w:style>
  <w:style w:type="character" w:customStyle="1" w:styleId="DeltaViewInsertion">
    <w:name w:val="DeltaView Insertion"/>
    <w:rsid w:val="007E15C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5784</Words>
  <Characters>34710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2018-07-13T09:55:00Z</cp:lastPrinted>
  <dcterms:created xsi:type="dcterms:W3CDTF">2018-07-13T11:26:00Z</dcterms:created>
  <dcterms:modified xsi:type="dcterms:W3CDTF">2018-07-13T11:26:00Z</dcterms:modified>
</cp:coreProperties>
</file>