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4D" w:rsidRPr="00E856C6" w:rsidRDefault="00BB274D" w:rsidP="00BB274D">
      <w:pPr>
        <w:spacing w:after="0" w:line="240" w:lineRule="auto"/>
        <w:rPr>
          <w:rFonts w:ascii="Times New Roman" w:hAnsi="Times New Roman" w:cs="Times New Roman"/>
          <w:sz w:val="20"/>
          <w:szCs w:val="20"/>
        </w:rPr>
      </w:pPr>
      <w:r>
        <w:rPr>
          <w:rFonts w:ascii="Times New Roman" w:hAnsi="Times New Roman" w:cs="Times New Roman"/>
          <w:sz w:val="20"/>
          <w:szCs w:val="20"/>
        </w:rPr>
        <w:t>ZP/V/18</w:t>
      </w:r>
      <w:r w:rsidRPr="00E856C6">
        <w:rPr>
          <w:rFonts w:ascii="Times New Roman" w:hAnsi="Times New Roman" w:cs="Times New Roman"/>
          <w:sz w:val="20"/>
          <w:szCs w:val="20"/>
        </w:rPr>
        <w:t>/</w:t>
      </w:r>
      <w:r w:rsidR="0061181C">
        <w:rPr>
          <w:rFonts w:ascii="Times New Roman" w:hAnsi="Times New Roman" w:cs="Times New Roman"/>
          <w:sz w:val="20"/>
          <w:szCs w:val="20"/>
        </w:rPr>
        <w:t>534</w:t>
      </w:r>
      <w:bookmarkStart w:id="0" w:name="_GoBack"/>
      <w:bookmarkEnd w:id="0"/>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t xml:space="preserve">   Białystok, dnia </w:t>
      </w:r>
      <w:r w:rsidR="00F036FC">
        <w:rPr>
          <w:rFonts w:ascii="Times New Roman" w:hAnsi="Times New Roman" w:cs="Times New Roman"/>
          <w:sz w:val="20"/>
          <w:szCs w:val="20"/>
        </w:rPr>
        <w:t>23</w:t>
      </w:r>
      <w:r>
        <w:rPr>
          <w:rFonts w:ascii="Times New Roman" w:hAnsi="Times New Roman" w:cs="Times New Roman"/>
          <w:sz w:val="20"/>
          <w:szCs w:val="20"/>
        </w:rPr>
        <w:t>.05.2018</w:t>
      </w:r>
      <w:r w:rsidRPr="00E856C6">
        <w:rPr>
          <w:rFonts w:ascii="Times New Roman" w:hAnsi="Times New Roman" w:cs="Times New Roman"/>
          <w:sz w:val="20"/>
          <w:szCs w:val="20"/>
        </w:rPr>
        <w:t xml:space="preserve"> r.</w:t>
      </w:r>
    </w:p>
    <w:p w:rsidR="00BB274D" w:rsidRPr="00E856C6" w:rsidRDefault="00BB274D" w:rsidP="00BB274D">
      <w:pPr>
        <w:spacing w:after="0" w:line="240" w:lineRule="auto"/>
        <w:rPr>
          <w:rFonts w:ascii="Times New Roman" w:hAnsi="Times New Roman" w:cs="Times New Roman"/>
          <w:b/>
          <w:sz w:val="20"/>
          <w:szCs w:val="20"/>
        </w:rPr>
      </w:pPr>
    </w:p>
    <w:p w:rsidR="00BB274D" w:rsidRPr="00E856C6" w:rsidRDefault="00BB274D" w:rsidP="00BB274D">
      <w:pPr>
        <w:spacing w:after="0" w:line="240" w:lineRule="auto"/>
        <w:jc w:val="center"/>
        <w:rPr>
          <w:rFonts w:ascii="Times New Roman" w:hAnsi="Times New Roman" w:cs="Times New Roman"/>
          <w:b/>
          <w:sz w:val="20"/>
          <w:szCs w:val="20"/>
        </w:rPr>
      </w:pPr>
    </w:p>
    <w:p w:rsidR="00BB274D" w:rsidRPr="00E856C6" w:rsidRDefault="00BB274D" w:rsidP="00BB274D">
      <w:pPr>
        <w:spacing w:after="0" w:line="240" w:lineRule="auto"/>
        <w:jc w:val="center"/>
        <w:rPr>
          <w:rFonts w:ascii="Times New Roman" w:hAnsi="Times New Roman" w:cs="Times New Roman"/>
          <w:b/>
          <w:sz w:val="20"/>
          <w:szCs w:val="20"/>
        </w:rPr>
      </w:pPr>
      <w:r w:rsidRPr="00E856C6">
        <w:rPr>
          <w:rFonts w:ascii="Times New Roman" w:hAnsi="Times New Roman" w:cs="Times New Roman"/>
          <w:b/>
          <w:sz w:val="20"/>
          <w:szCs w:val="20"/>
        </w:rPr>
        <w:t>WYJAŚNIENIA</w:t>
      </w:r>
    </w:p>
    <w:p w:rsidR="00BB274D" w:rsidRPr="00E856C6" w:rsidRDefault="00BB274D" w:rsidP="00BB274D">
      <w:pPr>
        <w:spacing w:after="0" w:line="240" w:lineRule="auto"/>
        <w:jc w:val="center"/>
        <w:rPr>
          <w:rFonts w:ascii="Times New Roman" w:hAnsi="Times New Roman" w:cs="Times New Roman"/>
          <w:b/>
          <w:sz w:val="20"/>
          <w:szCs w:val="20"/>
        </w:rPr>
      </w:pPr>
      <w:r w:rsidRPr="00E856C6">
        <w:rPr>
          <w:rFonts w:ascii="Times New Roman" w:hAnsi="Times New Roman" w:cs="Times New Roman"/>
          <w:b/>
          <w:sz w:val="20"/>
          <w:szCs w:val="20"/>
        </w:rPr>
        <w:t>SPECYFIKACJI ISTOTNYCH WARUNKÓW ZAMÓWIENIA</w:t>
      </w:r>
    </w:p>
    <w:p w:rsidR="00BB274D" w:rsidRPr="00E856C6" w:rsidRDefault="00BB274D" w:rsidP="00BB274D">
      <w:pPr>
        <w:spacing w:after="0" w:line="240" w:lineRule="auto"/>
        <w:rPr>
          <w:rFonts w:ascii="Times New Roman" w:hAnsi="Times New Roman" w:cs="Times New Roman"/>
          <w:b/>
          <w:sz w:val="20"/>
          <w:szCs w:val="20"/>
          <w:u w:val="single"/>
        </w:rPr>
      </w:pPr>
    </w:p>
    <w:p w:rsidR="00BB274D" w:rsidRPr="00BB274D" w:rsidRDefault="00BB274D" w:rsidP="00BB274D">
      <w:pPr>
        <w:spacing w:after="0" w:line="240" w:lineRule="auto"/>
        <w:jc w:val="both"/>
        <w:rPr>
          <w:rFonts w:ascii="Times New Roman" w:hAnsi="Times New Roman" w:cs="Times New Roman"/>
          <w:sz w:val="20"/>
          <w:szCs w:val="20"/>
          <w:u w:val="single"/>
        </w:rPr>
      </w:pPr>
      <w:r w:rsidRPr="00BB274D">
        <w:rPr>
          <w:rFonts w:ascii="Times New Roman" w:hAnsi="Times New Roman" w:cs="Times New Roman"/>
          <w:b/>
          <w:sz w:val="20"/>
          <w:szCs w:val="20"/>
          <w:u w:val="single"/>
        </w:rPr>
        <w:t>Dotyczy:</w:t>
      </w:r>
      <w:r w:rsidRPr="00BB274D">
        <w:rPr>
          <w:rFonts w:ascii="Times New Roman" w:hAnsi="Times New Roman" w:cs="Times New Roman"/>
          <w:sz w:val="20"/>
          <w:szCs w:val="20"/>
          <w:u w:val="single"/>
        </w:rPr>
        <w:t xml:space="preserve"> postępowania o udzielenie zamówienia publicznego w trybie przetargu nieograniczonego na dostawę </w:t>
      </w:r>
      <w:r w:rsidRPr="00BB274D">
        <w:rPr>
          <w:rFonts w:ascii="Times New Roman" w:eastAsia="Calibri" w:hAnsi="Times New Roman" w:cs="Times New Roman"/>
          <w:sz w:val="20"/>
          <w:szCs w:val="20"/>
          <w:u w:val="single"/>
          <w:lang w:eastAsia="ar-SA"/>
        </w:rPr>
        <w:t>cyfrowego aparatu RTG</w:t>
      </w:r>
      <w:r w:rsidRPr="00BB274D">
        <w:rPr>
          <w:rFonts w:ascii="Times New Roman" w:hAnsi="Times New Roman" w:cs="Times New Roman"/>
          <w:sz w:val="20"/>
          <w:szCs w:val="20"/>
          <w:u w:val="single"/>
        </w:rPr>
        <w:t xml:space="preserve"> </w:t>
      </w:r>
      <w:r w:rsidRPr="00BB274D">
        <w:rPr>
          <w:rFonts w:ascii="Times New Roman" w:eastAsia="Calibri" w:hAnsi="Times New Roman" w:cs="Times New Roman"/>
          <w:sz w:val="20"/>
          <w:szCs w:val="20"/>
          <w:u w:val="single"/>
          <w:lang w:eastAsia="ar-SA"/>
        </w:rPr>
        <w:t>z funkcją radiografii i fluoroskopii</w:t>
      </w:r>
      <w:r w:rsidRPr="00BB274D">
        <w:rPr>
          <w:rFonts w:ascii="Times New Roman" w:hAnsi="Times New Roman" w:cs="Times New Roman"/>
          <w:sz w:val="20"/>
          <w:szCs w:val="20"/>
          <w:u w:val="single"/>
        </w:rPr>
        <w:t>, nr sprawy 31/2018.</w:t>
      </w:r>
    </w:p>
    <w:p w:rsidR="00BB274D" w:rsidRPr="00BB274D" w:rsidRDefault="00BB274D" w:rsidP="00BB274D">
      <w:pPr>
        <w:spacing w:after="0" w:line="240" w:lineRule="auto"/>
        <w:ind w:firstLine="708"/>
        <w:jc w:val="both"/>
        <w:rPr>
          <w:rFonts w:ascii="Times New Roman" w:eastAsia="Calibri" w:hAnsi="Times New Roman" w:cs="Times New Roman"/>
          <w:sz w:val="20"/>
          <w:szCs w:val="20"/>
        </w:rPr>
      </w:pPr>
    </w:p>
    <w:p w:rsidR="00BB274D" w:rsidRPr="00E856C6" w:rsidRDefault="00BB274D" w:rsidP="00BB274D">
      <w:pPr>
        <w:spacing w:after="0" w:line="240" w:lineRule="auto"/>
        <w:rPr>
          <w:rFonts w:ascii="Times New Roman" w:hAnsi="Times New Roman" w:cs="Times New Roman"/>
          <w:sz w:val="20"/>
          <w:szCs w:val="20"/>
        </w:rPr>
      </w:pPr>
    </w:p>
    <w:p w:rsidR="00BB274D" w:rsidRPr="00E856C6" w:rsidRDefault="00BB274D" w:rsidP="00BB274D">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 xml:space="preserve">Zamawiający Uniwersytecki Szpital Kliniczny w Białymstoku, działając na podstawie art. 38 ust. 1 ustawy z dnia 29.01.2004 r. Prawo zamówień publicznych (Dz. U. z 2015 r. poz. 2164 z </w:t>
      </w:r>
      <w:proofErr w:type="spellStart"/>
      <w:r w:rsidRPr="00E856C6">
        <w:rPr>
          <w:rFonts w:ascii="Times New Roman" w:hAnsi="Times New Roman" w:cs="Times New Roman"/>
          <w:sz w:val="20"/>
          <w:szCs w:val="20"/>
        </w:rPr>
        <w:t>późn</w:t>
      </w:r>
      <w:proofErr w:type="spellEnd"/>
      <w:r w:rsidRPr="00E856C6">
        <w:rPr>
          <w:rFonts w:ascii="Times New Roman" w:hAnsi="Times New Roman" w:cs="Times New Roman"/>
          <w:sz w:val="20"/>
          <w:szCs w:val="20"/>
        </w:rPr>
        <w:t xml:space="preserve">. zm.) przedstawia poniżej treść pytań </w:t>
      </w:r>
      <w:r>
        <w:rPr>
          <w:rFonts w:ascii="Times New Roman" w:hAnsi="Times New Roman" w:cs="Times New Roman"/>
          <w:sz w:val="20"/>
          <w:szCs w:val="20"/>
        </w:rPr>
        <w:br/>
      </w:r>
      <w:r w:rsidRPr="00E856C6">
        <w:rPr>
          <w:rFonts w:ascii="Times New Roman" w:hAnsi="Times New Roman" w:cs="Times New Roman"/>
          <w:sz w:val="20"/>
          <w:szCs w:val="20"/>
        </w:rPr>
        <w:t>i udzielonych odpowiedzi do treści Specyfikacji Istotnych Warunków Zamówienia (SIWZ):</w:t>
      </w:r>
    </w:p>
    <w:p w:rsidR="00BB274D" w:rsidRPr="00E856C6" w:rsidRDefault="00BB274D" w:rsidP="00BB274D">
      <w:pPr>
        <w:spacing w:after="0" w:line="240" w:lineRule="auto"/>
        <w:rPr>
          <w:rFonts w:ascii="Times New Roman" w:hAnsi="Times New Roman" w:cs="Times New Roman"/>
          <w:sz w:val="20"/>
          <w:szCs w:val="20"/>
        </w:rPr>
      </w:pPr>
    </w:p>
    <w:p w:rsidR="00BB274D" w:rsidRPr="004C155E" w:rsidRDefault="00BB274D" w:rsidP="00BB274D">
      <w:pPr>
        <w:spacing w:after="0" w:line="240" w:lineRule="auto"/>
        <w:rPr>
          <w:rFonts w:ascii="Times New Roman" w:hAnsi="Times New Roman" w:cs="Times New Roman"/>
          <w:b/>
          <w:sz w:val="20"/>
          <w:szCs w:val="20"/>
        </w:rPr>
      </w:pPr>
      <w:r w:rsidRPr="004C155E">
        <w:rPr>
          <w:rFonts w:ascii="Times New Roman" w:hAnsi="Times New Roman" w:cs="Times New Roman"/>
          <w:b/>
          <w:sz w:val="20"/>
          <w:szCs w:val="20"/>
        </w:rPr>
        <w:t xml:space="preserve">Pytanie nr 1: </w:t>
      </w:r>
    </w:p>
    <w:p w:rsidR="00BB274D" w:rsidRPr="004C155E" w:rsidRDefault="00BB274D" w:rsidP="00BB274D">
      <w:pPr>
        <w:pStyle w:val="Default"/>
        <w:jc w:val="both"/>
        <w:rPr>
          <w:sz w:val="20"/>
          <w:szCs w:val="20"/>
        </w:rPr>
      </w:pPr>
      <w:r w:rsidRPr="004C155E">
        <w:rPr>
          <w:sz w:val="20"/>
          <w:szCs w:val="20"/>
        </w:rPr>
        <w:t xml:space="preserve">W związku z dostawą </w:t>
      </w:r>
      <w:r w:rsidRPr="004C155E">
        <w:rPr>
          <w:bCs/>
          <w:sz w:val="20"/>
          <w:szCs w:val="20"/>
        </w:rPr>
        <w:t>aparatu RTG,</w:t>
      </w:r>
      <w:r w:rsidRPr="004C155E">
        <w:rPr>
          <w:sz w:val="20"/>
          <w:szCs w:val="20"/>
        </w:rPr>
        <w:t xml:space="preserve"> prosimy o wyjaśnienie</w:t>
      </w:r>
      <w:r w:rsidR="00C82E94" w:rsidRPr="004C155E">
        <w:rPr>
          <w:sz w:val="20"/>
          <w:szCs w:val="20"/>
        </w:rPr>
        <w:t>,</w:t>
      </w:r>
      <w:r w:rsidRPr="004C155E">
        <w:rPr>
          <w:sz w:val="20"/>
          <w:szCs w:val="20"/>
        </w:rPr>
        <w:t xml:space="preserve"> czy Zamawiający wymaga dostarczenia licencji na podłączenie dostarczanego urządzenia do systemu RIS/PACS Zamawiającego na koszt Wykonawcy?</w:t>
      </w:r>
    </w:p>
    <w:p w:rsidR="00BB274D" w:rsidRPr="004C155E" w:rsidRDefault="00BB274D" w:rsidP="00BB274D">
      <w:pPr>
        <w:spacing w:after="0" w:line="240" w:lineRule="auto"/>
        <w:rPr>
          <w:rFonts w:ascii="Times New Roman" w:hAnsi="Times New Roman" w:cs="Times New Roman"/>
          <w:sz w:val="20"/>
          <w:szCs w:val="20"/>
        </w:rPr>
      </w:pPr>
      <w:r w:rsidRPr="004C155E">
        <w:rPr>
          <w:rFonts w:ascii="Times New Roman" w:hAnsi="Times New Roman" w:cs="Times New Roman"/>
          <w:b/>
          <w:sz w:val="20"/>
          <w:szCs w:val="20"/>
        </w:rPr>
        <w:t>Odpowiedź:</w:t>
      </w:r>
      <w:r w:rsidRPr="004C155E">
        <w:rPr>
          <w:rFonts w:ascii="Times New Roman" w:hAnsi="Times New Roman" w:cs="Times New Roman"/>
          <w:sz w:val="20"/>
          <w:szCs w:val="20"/>
        </w:rPr>
        <w:t xml:space="preserve"> </w:t>
      </w:r>
    </w:p>
    <w:p w:rsidR="004C155E" w:rsidRPr="004C155E" w:rsidRDefault="004C155E" w:rsidP="004C155E">
      <w:pPr>
        <w:widowControl w:val="0"/>
        <w:suppressAutoHyphens/>
        <w:autoSpaceDN w:val="0"/>
        <w:spacing w:after="0" w:line="240" w:lineRule="auto"/>
        <w:jc w:val="both"/>
        <w:textAlignment w:val="baseline"/>
        <w:rPr>
          <w:rFonts w:ascii="Times New Roman" w:eastAsia="Calibri" w:hAnsi="Times New Roman" w:cs="Times New Roman"/>
          <w:color w:val="000000"/>
          <w:kern w:val="3"/>
          <w:sz w:val="20"/>
          <w:szCs w:val="20"/>
          <w:lang w:eastAsia="pl-PL"/>
        </w:rPr>
      </w:pPr>
      <w:r w:rsidRPr="004C155E">
        <w:rPr>
          <w:rFonts w:ascii="Times New Roman" w:eastAsia="Calibri" w:hAnsi="Times New Roman" w:cs="Times New Roman"/>
          <w:color w:val="000000"/>
          <w:kern w:val="3"/>
          <w:sz w:val="20"/>
          <w:szCs w:val="20"/>
          <w:lang w:eastAsia="pl-PL"/>
        </w:rPr>
        <w:t>Zamawiający wymaga dostarczenia licencji na podłączenie dostarczanego urządzenia do systemu RIS/PACS Zamawiającego na koszt Wykonawcy.</w:t>
      </w:r>
    </w:p>
    <w:p w:rsidR="00BB274D" w:rsidRPr="004C155E" w:rsidRDefault="00BB274D" w:rsidP="00BB274D">
      <w:pPr>
        <w:spacing w:after="0" w:line="240" w:lineRule="auto"/>
        <w:rPr>
          <w:rFonts w:ascii="Times New Roman" w:hAnsi="Times New Roman" w:cs="Times New Roman"/>
          <w:sz w:val="20"/>
          <w:szCs w:val="20"/>
        </w:rPr>
      </w:pPr>
    </w:p>
    <w:p w:rsidR="00BB274D" w:rsidRPr="004C155E" w:rsidRDefault="00BB274D" w:rsidP="00BB274D">
      <w:pPr>
        <w:spacing w:after="0" w:line="240" w:lineRule="auto"/>
        <w:rPr>
          <w:rFonts w:ascii="Times New Roman" w:hAnsi="Times New Roman" w:cs="Times New Roman"/>
          <w:b/>
          <w:sz w:val="20"/>
          <w:szCs w:val="20"/>
        </w:rPr>
      </w:pPr>
      <w:r w:rsidRPr="004C155E">
        <w:rPr>
          <w:rFonts w:ascii="Times New Roman" w:hAnsi="Times New Roman" w:cs="Times New Roman"/>
          <w:b/>
          <w:sz w:val="20"/>
          <w:szCs w:val="20"/>
        </w:rPr>
        <w:t xml:space="preserve">Pytanie nr 2: </w:t>
      </w:r>
    </w:p>
    <w:p w:rsidR="00BB274D" w:rsidRPr="004C155E" w:rsidRDefault="00BB274D" w:rsidP="00BB274D">
      <w:pPr>
        <w:pStyle w:val="Default"/>
        <w:jc w:val="both"/>
        <w:rPr>
          <w:sz w:val="20"/>
          <w:szCs w:val="20"/>
        </w:rPr>
      </w:pPr>
      <w:r w:rsidRPr="004C155E">
        <w:rPr>
          <w:sz w:val="20"/>
          <w:szCs w:val="20"/>
        </w:rPr>
        <w:t>Czy Zamawiający wymaga integracji i konfiguracji dostarczanego urządzenia z posiadanym systemem RIS/PACS na koszt Wykonawcy?</w:t>
      </w:r>
    </w:p>
    <w:p w:rsidR="00BB274D" w:rsidRPr="004C155E" w:rsidRDefault="00BB274D" w:rsidP="00BB274D">
      <w:pPr>
        <w:spacing w:after="0" w:line="240" w:lineRule="auto"/>
        <w:rPr>
          <w:rFonts w:ascii="Times New Roman" w:hAnsi="Times New Roman" w:cs="Times New Roman"/>
          <w:sz w:val="20"/>
          <w:szCs w:val="20"/>
        </w:rPr>
      </w:pPr>
      <w:r w:rsidRPr="004C155E">
        <w:rPr>
          <w:rFonts w:ascii="Times New Roman" w:hAnsi="Times New Roman" w:cs="Times New Roman"/>
          <w:b/>
          <w:sz w:val="20"/>
          <w:szCs w:val="20"/>
        </w:rPr>
        <w:t>Odpowiedź:</w:t>
      </w:r>
      <w:r w:rsidRPr="004C155E">
        <w:rPr>
          <w:rFonts w:ascii="Times New Roman" w:hAnsi="Times New Roman" w:cs="Times New Roman"/>
          <w:sz w:val="20"/>
          <w:szCs w:val="20"/>
        </w:rPr>
        <w:t xml:space="preserve"> </w:t>
      </w:r>
    </w:p>
    <w:p w:rsidR="0052374C" w:rsidRPr="004C155E" w:rsidRDefault="004C155E" w:rsidP="004C155E">
      <w:pPr>
        <w:widowControl w:val="0"/>
        <w:suppressAutoHyphens/>
        <w:autoSpaceDN w:val="0"/>
        <w:spacing w:after="0" w:line="240" w:lineRule="auto"/>
        <w:jc w:val="both"/>
        <w:textAlignment w:val="baseline"/>
        <w:rPr>
          <w:rFonts w:ascii="Times New Roman" w:eastAsia="Calibri" w:hAnsi="Times New Roman" w:cs="Times New Roman"/>
          <w:color w:val="000000"/>
          <w:kern w:val="3"/>
          <w:sz w:val="20"/>
          <w:szCs w:val="20"/>
          <w:lang w:eastAsia="pl-PL"/>
        </w:rPr>
      </w:pPr>
      <w:r w:rsidRPr="004C155E">
        <w:rPr>
          <w:rFonts w:ascii="Times New Roman" w:eastAsia="Calibri" w:hAnsi="Times New Roman" w:cs="Times New Roman"/>
          <w:color w:val="000000"/>
          <w:kern w:val="3"/>
          <w:sz w:val="20"/>
          <w:szCs w:val="20"/>
          <w:lang w:eastAsia="pl-PL"/>
        </w:rPr>
        <w:t>Zamawiający wymaga integracji i konfiguracji dostarczanego urządzenia z posiadanym systemem RIS/PACS na koszt Wykonawcy.</w:t>
      </w:r>
    </w:p>
    <w:p w:rsidR="00BB274D" w:rsidRPr="00894C54" w:rsidRDefault="00BB274D" w:rsidP="00894C54">
      <w:pPr>
        <w:spacing w:after="0" w:line="240" w:lineRule="auto"/>
        <w:rPr>
          <w:rFonts w:ascii="Times New Roman" w:hAnsi="Times New Roman" w:cs="Times New Roman"/>
          <w:sz w:val="20"/>
          <w:szCs w:val="20"/>
        </w:rPr>
      </w:pPr>
    </w:p>
    <w:p w:rsidR="00BB274D" w:rsidRPr="00894C54" w:rsidRDefault="00BB274D" w:rsidP="00894C54">
      <w:pPr>
        <w:spacing w:after="0" w:line="240" w:lineRule="auto"/>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4C155E" w:rsidRPr="00894C54">
        <w:rPr>
          <w:rFonts w:ascii="Times New Roman" w:hAnsi="Times New Roman" w:cs="Times New Roman"/>
          <w:b/>
          <w:sz w:val="20"/>
          <w:szCs w:val="20"/>
        </w:rPr>
        <w:t>3</w:t>
      </w:r>
      <w:r w:rsidRPr="00894C54">
        <w:rPr>
          <w:rFonts w:ascii="Times New Roman" w:hAnsi="Times New Roman" w:cs="Times New Roman"/>
          <w:b/>
          <w:sz w:val="20"/>
          <w:szCs w:val="20"/>
        </w:rPr>
        <w:t xml:space="preserve">: </w:t>
      </w:r>
    </w:p>
    <w:p w:rsidR="00BB274D" w:rsidRPr="00894C54" w:rsidRDefault="00BB274D"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color w:val="000000"/>
          <w:sz w:val="20"/>
          <w:szCs w:val="20"/>
          <w:lang w:eastAsia="pl-PL"/>
        </w:rPr>
        <w:t>W związku z tym, że na całość przedmiotu zamówienia składa się dostawa sprzętu oraz jego uruchomienie prosimy o wyjaśnienie</w:t>
      </w:r>
      <w:r w:rsidR="004C155E" w:rsidRPr="00894C54">
        <w:rPr>
          <w:rFonts w:ascii="Times New Roman" w:hAnsi="Times New Roman" w:cs="Times New Roman"/>
          <w:color w:val="000000"/>
          <w:sz w:val="20"/>
          <w:szCs w:val="20"/>
          <w:lang w:eastAsia="pl-PL"/>
        </w:rPr>
        <w:t>,</w:t>
      </w:r>
      <w:r w:rsidRPr="00894C54">
        <w:rPr>
          <w:rFonts w:ascii="Times New Roman" w:hAnsi="Times New Roman" w:cs="Times New Roman"/>
          <w:color w:val="000000"/>
          <w:sz w:val="20"/>
          <w:szCs w:val="20"/>
          <w:lang w:eastAsia="pl-PL"/>
        </w:rPr>
        <w:t xml:space="preserve"> czy Zamawiający wymaga</w:t>
      </w:r>
      <w:r w:rsidR="004C155E" w:rsidRPr="00894C54">
        <w:rPr>
          <w:rFonts w:ascii="Times New Roman" w:hAnsi="Times New Roman" w:cs="Times New Roman"/>
          <w:color w:val="000000"/>
          <w:sz w:val="20"/>
          <w:szCs w:val="20"/>
          <w:lang w:eastAsia="pl-PL"/>
        </w:rPr>
        <w:t>,</w:t>
      </w:r>
      <w:r w:rsidRPr="00894C54">
        <w:rPr>
          <w:rFonts w:ascii="Times New Roman" w:hAnsi="Times New Roman" w:cs="Times New Roman"/>
          <w:color w:val="000000"/>
          <w:sz w:val="20"/>
          <w:szCs w:val="20"/>
          <w:lang w:eastAsia="pl-PL"/>
        </w:rPr>
        <w:t xml:space="preserve"> aby całość przedmiotu zamówienia w tym elementy zapewniające poprawną komunikację </w:t>
      </w:r>
      <w:r w:rsidRPr="00894C54">
        <w:rPr>
          <w:rFonts w:ascii="Times New Roman" w:hAnsi="Times New Roman" w:cs="Times New Roman"/>
          <w:bCs/>
          <w:sz w:val="20"/>
          <w:szCs w:val="20"/>
        </w:rPr>
        <w:t>aparatu RTG</w:t>
      </w:r>
      <w:r w:rsidRPr="00894C54">
        <w:rPr>
          <w:rFonts w:ascii="Times New Roman" w:hAnsi="Times New Roman" w:cs="Times New Roman"/>
          <w:color w:val="000000"/>
          <w:sz w:val="20"/>
          <w:szCs w:val="20"/>
          <w:lang w:eastAsia="pl-PL"/>
        </w:rPr>
        <w:t xml:space="preserve"> z systemem RIS/PACS były objęte gwarancją na okres jak w SIWZ?</w:t>
      </w:r>
    </w:p>
    <w:p w:rsidR="00BB274D" w:rsidRPr="004A78A3" w:rsidRDefault="00BB274D" w:rsidP="004A78A3">
      <w:pPr>
        <w:spacing w:after="0" w:line="240" w:lineRule="auto"/>
        <w:jc w:val="both"/>
        <w:rPr>
          <w:rFonts w:ascii="Times New Roman" w:hAnsi="Times New Roman" w:cs="Times New Roman"/>
          <w:color w:val="000000"/>
          <w:sz w:val="20"/>
          <w:szCs w:val="20"/>
          <w:lang w:eastAsia="pl-PL"/>
        </w:rPr>
      </w:pPr>
      <w:r w:rsidRPr="004A78A3">
        <w:rPr>
          <w:rFonts w:ascii="Times New Roman" w:hAnsi="Times New Roman" w:cs="Times New Roman"/>
          <w:b/>
          <w:sz w:val="20"/>
          <w:szCs w:val="20"/>
        </w:rPr>
        <w:t>Odpowiedź:</w:t>
      </w:r>
      <w:r w:rsidRPr="004A78A3">
        <w:rPr>
          <w:rFonts w:ascii="Times New Roman" w:hAnsi="Times New Roman" w:cs="Times New Roman"/>
          <w:sz w:val="20"/>
          <w:szCs w:val="20"/>
        </w:rPr>
        <w:t xml:space="preserve"> </w:t>
      </w:r>
    </w:p>
    <w:p w:rsidR="00BB274D" w:rsidRPr="004A78A3" w:rsidRDefault="004C155E" w:rsidP="004A78A3">
      <w:pPr>
        <w:spacing w:after="0" w:line="240" w:lineRule="auto"/>
        <w:rPr>
          <w:rFonts w:ascii="Times New Roman" w:hAnsi="Times New Roman" w:cs="Times New Roman"/>
          <w:sz w:val="20"/>
          <w:szCs w:val="20"/>
        </w:rPr>
      </w:pPr>
      <w:r w:rsidRPr="004A78A3">
        <w:rPr>
          <w:rFonts w:ascii="Times New Roman" w:hAnsi="Times New Roman" w:cs="Times New Roman"/>
          <w:sz w:val="20"/>
          <w:szCs w:val="20"/>
        </w:rPr>
        <w:t>Zamawiający wymaga, aby całość przedmiotu zamówienia w tym elementy zapewniające poprawną komunikację aparatu RTG z systemem RIS/PACS, były objęte gwarancją na okres jak w SIWZ.</w:t>
      </w:r>
    </w:p>
    <w:p w:rsidR="00894C54" w:rsidRPr="004A78A3" w:rsidRDefault="00894C54" w:rsidP="004A78A3">
      <w:pPr>
        <w:spacing w:after="0" w:line="240" w:lineRule="auto"/>
        <w:jc w:val="both"/>
        <w:rPr>
          <w:rFonts w:ascii="Times New Roman" w:hAnsi="Times New Roman" w:cs="Times New Roman"/>
          <w:b/>
          <w:sz w:val="20"/>
          <w:szCs w:val="20"/>
        </w:rPr>
      </w:pPr>
    </w:p>
    <w:p w:rsidR="00BB274D" w:rsidRPr="004A78A3" w:rsidRDefault="00BB274D" w:rsidP="004A78A3">
      <w:pPr>
        <w:spacing w:after="0" w:line="240" w:lineRule="auto"/>
        <w:jc w:val="both"/>
        <w:rPr>
          <w:rFonts w:ascii="Times New Roman" w:hAnsi="Times New Roman" w:cs="Times New Roman"/>
          <w:b/>
          <w:sz w:val="20"/>
          <w:szCs w:val="20"/>
        </w:rPr>
      </w:pPr>
      <w:r w:rsidRPr="004A78A3">
        <w:rPr>
          <w:rFonts w:ascii="Times New Roman" w:hAnsi="Times New Roman" w:cs="Times New Roman"/>
          <w:b/>
          <w:sz w:val="20"/>
          <w:szCs w:val="20"/>
        </w:rPr>
        <w:t xml:space="preserve">Pytanie nr </w:t>
      </w:r>
      <w:r w:rsidR="00894C54" w:rsidRPr="004A78A3">
        <w:rPr>
          <w:rFonts w:ascii="Times New Roman" w:hAnsi="Times New Roman" w:cs="Times New Roman"/>
          <w:b/>
          <w:sz w:val="20"/>
          <w:szCs w:val="20"/>
        </w:rPr>
        <w:t>4</w:t>
      </w:r>
      <w:r w:rsidRPr="004A78A3">
        <w:rPr>
          <w:rFonts w:ascii="Times New Roman" w:hAnsi="Times New Roman" w:cs="Times New Roman"/>
          <w:b/>
          <w:sz w:val="20"/>
          <w:szCs w:val="20"/>
        </w:rPr>
        <w:t xml:space="preserve">: </w:t>
      </w:r>
    </w:p>
    <w:p w:rsidR="005833B4" w:rsidRPr="004A78A3" w:rsidRDefault="005833B4" w:rsidP="004A78A3">
      <w:pPr>
        <w:spacing w:after="0" w:line="240" w:lineRule="auto"/>
        <w:jc w:val="both"/>
        <w:rPr>
          <w:rFonts w:ascii="Times New Roman" w:hAnsi="Times New Roman" w:cs="Times New Roman"/>
          <w:sz w:val="20"/>
          <w:szCs w:val="20"/>
        </w:rPr>
      </w:pPr>
      <w:r w:rsidRPr="004A78A3">
        <w:rPr>
          <w:rFonts w:ascii="Times New Roman" w:hAnsi="Times New Roman" w:cs="Times New Roman"/>
          <w:sz w:val="20"/>
          <w:szCs w:val="20"/>
          <w:u w:val="single"/>
        </w:rPr>
        <w:t>Dotyczy Załącznik nr 1.1 – tabela parametrów technicznych p. 38:</w:t>
      </w:r>
      <w:r w:rsidRPr="004A78A3">
        <w:rPr>
          <w:rFonts w:ascii="Times New Roman" w:hAnsi="Times New Roman" w:cs="Times New Roman"/>
          <w:sz w:val="20"/>
          <w:szCs w:val="20"/>
        </w:rPr>
        <w:t xml:space="preserve"> Czy Zamawiający dopuści podnóżek pacjenta o wadze 12 kg? Jest to waga nie wiele większa od wymaganej przez Zamawiającego, a jednocześnie obsługa podnóżka odbywa się poprzez zwolnienie zapadki i przesuwanie go wzdłuż blatu bez konieczności zdejmowania, aby zmienić pozycję.</w:t>
      </w:r>
    </w:p>
    <w:p w:rsidR="005833B4" w:rsidRPr="004A78A3" w:rsidRDefault="005833B4" w:rsidP="004A78A3">
      <w:pPr>
        <w:spacing w:after="0" w:line="240" w:lineRule="auto"/>
        <w:jc w:val="both"/>
        <w:rPr>
          <w:rFonts w:ascii="Times New Roman" w:hAnsi="Times New Roman" w:cs="Times New Roman"/>
          <w:color w:val="000000"/>
          <w:sz w:val="20"/>
          <w:szCs w:val="20"/>
          <w:lang w:eastAsia="pl-PL"/>
        </w:rPr>
      </w:pPr>
      <w:r w:rsidRPr="004A78A3">
        <w:rPr>
          <w:rFonts w:ascii="Times New Roman" w:hAnsi="Times New Roman" w:cs="Times New Roman"/>
          <w:b/>
          <w:sz w:val="20"/>
          <w:szCs w:val="20"/>
        </w:rPr>
        <w:t>Odpowiedź:</w:t>
      </w:r>
      <w:r w:rsidRPr="004A78A3">
        <w:rPr>
          <w:rFonts w:ascii="Times New Roman" w:hAnsi="Times New Roman" w:cs="Times New Roman"/>
          <w:sz w:val="20"/>
          <w:szCs w:val="20"/>
        </w:rPr>
        <w:t xml:space="preserve"> </w:t>
      </w:r>
    </w:p>
    <w:p w:rsidR="005833B4" w:rsidRPr="004A78A3" w:rsidRDefault="005833B4" w:rsidP="004A78A3">
      <w:pPr>
        <w:spacing w:after="0" w:line="240" w:lineRule="auto"/>
        <w:rPr>
          <w:rFonts w:ascii="Times New Roman" w:hAnsi="Times New Roman" w:cs="Times New Roman"/>
          <w:sz w:val="20"/>
          <w:szCs w:val="20"/>
        </w:rPr>
      </w:pPr>
      <w:r w:rsidRPr="004A78A3">
        <w:rPr>
          <w:rFonts w:ascii="Times New Roman" w:hAnsi="Times New Roman" w:cs="Times New Roman"/>
          <w:sz w:val="20"/>
          <w:szCs w:val="20"/>
        </w:rPr>
        <w:t>Tak.</w:t>
      </w:r>
    </w:p>
    <w:p w:rsidR="005833B4" w:rsidRPr="004A78A3" w:rsidRDefault="005833B4" w:rsidP="004A78A3">
      <w:pPr>
        <w:spacing w:after="0" w:line="240" w:lineRule="auto"/>
        <w:jc w:val="both"/>
        <w:rPr>
          <w:rFonts w:ascii="Times New Roman" w:hAnsi="Times New Roman" w:cs="Times New Roman"/>
          <w:b/>
          <w:sz w:val="20"/>
          <w:szCs w:val="20"/>
        </w:rPr>
      </w:pPr>
    </w:p>
    <w:p w:rsidR="005833B4" w:rsidRPr="004A78A3" w:rsidRDefault="005833B4" w:rsidP="004A78A3">
      <w:pPr>
        <w:spacing w:after="0" w:line="240" w:lineRule="auto"/>
        <w:jc w:val="both"/>
        <w:rPr>
          <w:rFonts w:ascii="Times New Roman" w:hAnsi="Times New Roman" w:cs="Times New Roman"/>
          <w:b/>
          <w:sz w:val="20"/>
          <w:szCs w:val="20"/>
        </w:rPr>
      </w:pPr>
      <w:r w:rsidRPr="004A78A3">
        <w:rPr>
          <w:rFonts w:ascii="Times New Roman" w:hAnsi="Times New Roman" w:cs="Times New Roman"/>
          <w:b/>
          <w:sz w:val="20"/>
          <w:szCs w:val="20"/>
        </w:rPr>
        <w:t>Pytanie nr</w:t>
      </w:r>
      <w:r w:rsidR="00894C54" w:rsidRPr="004A78A3">
        <w:rPr>
          <w:rFonts w:ascii="Times New Roman" w:hAnsi="Times New Roman" w:cs="Times New Roman"/>
          <w:b/>
          <w:sz w:val="20"/>
          <w:szCs w:val="20"/>
        </w:rPr>
        <w:t xml:space="preserve"> 5</w:t>
      </w:r>
      <w:r w:rsidRPr="004A78A3">
        <w:rPr>
          <w:rFonts w:ascii="Times New Roman" w:hAnsi="Times New Roman" w:cs="Times New Roman"/>
          <w:b/>
          <w:sz w:val="20"/>
          <w:szCs w:val="20"/>
        </w:rPr>
        <w:t xml:space="preserve">: </w:t>
      </w:r>
    </w:p>
    <w:p w:rsidR="005833B4" w:rsidRPr="004A78A3" w:rsidRDefault="005833B4" w:rsidP="004A78A3">
      <w:pPr>
        <w:spacing w:after="0" w:line="240" w:lineRule="auto"/>
        <w:jc w:val="both"/>
        <w:rPr>
          <w:rFonts w:ascii="Times New Roman" w:hAnsi="Times New Roman" w:cs="Times New Roman"/>
          <w:sz w:val="20"/>
          <w:szCs w:val="20"/>
          <w:u w:val="single"/>
        </w:rPr>
      </w:pPr>
      <w:r w:rsidRPr="004A78A3">
        <w:rPr>
          <w:rFonts w:ascii="Times New Roman" w:hAnsi="Times New Roman" w:cs="Times New Roman"/>
          <w:sz w:val="20"/>
          <w:szCs w:val="20"/>
          <w:u w:val="single"/>
        </w:rPr>
        <w:t>Dotyczy Załącznik nr 1.1 – tabela parametrów technicznych p. 90:</w:t>
      </w:r>
      <w:r w:rsidRPr="004A78A3">
        <w:rPr>
          <w:rFonts w:ascii="Times New Roman" w:hAnsi="Times New Roman" w:cs="Times New Roman"/>
          <w:i/>
          <w:sz w:val="20"/>
          <w:szCs w:val="20"/>
          <w:u w:val="single"/>
        </w:rPr>
        <w:t xml:space="preserve"> </w:t>
      </w:r>
      <w:r w:rsidRPr="004A78A3">
        <w:rPr>
          <w:rFonts w:ascii="Times New Roman" w:hAnsi="Times New Roman" w:cs="Times New Roman"/>
          <w:sz w:val="20"/>
          <w:szCs w:val="20"/>
        </w:rPr>
        <w:t>Czy Zamawiający uzna za równoważne rozwiązanie dla fluoroskopii ciągłej fluoroskopię pulsacyjną o częstotliwości 30 pulsów/</w:t>
      </w:r>
      <w:proofErr w:type="spellStart"/>
      <w:r w:rsidRPr="004A78A3">
        <w:rPr>
          <w:rFonts w:ascii="Times New Roman" w:hAnsi="Times New Roman" w:cs="Times New Roman"/>
          <w:sz w:val="20"/>
          <w:szCs w:val="20"/>
        </w:rPr>
        <w:t>sek</w:t>
      </w:r>
      <w:proofErr w:type="spellEnd"/>
      <w:r w:rsidRPr="004A78A3">
        <w:rPr>
          <w:rFonts w:ascii="Times New Roman" w:hAnsi="Times New Roman" w:cs="Times New Roman"/>
          <w:sz w:val="20"/>
          <w:szCs w:val="20"/>
        </w:rPr>
        <w:t>? Fluoroskopia o częstotliwości 30 pulsów/</w:t>
      </w:r>
      <w:proofErr w:type="spellStart"/>
      <w:r w:rsidRPr="004A78A3">
        <w:rPr>
          <w:rFonts w:ascii="Times New Roman" w:hAnsi="Times New Roman" w:cs="Times New Roman"/>
          <w:sz w:val="20"/>
          <w:szCs w:val="20"/>
        </w:rPr>
        <w:t>sek</w:t>
      </w:r>
      <w:proofErr w:type="spellEnd"/>
      <w:r w:rsidRPr="004A78A3">
        <w:rPr>
          <w:rFonts w:ascii="Times New Roman" w:hAnsi="Times New Roman" w:cs="Times New Roman"/>
          <w:sz w:val="20"/>
          <w:szCs w:val="20"/>
        </w:rPr>
        <w:t xml:space="preserve"> jest w praktyce jak fluoroskopia ciągła gdyż otrzymywany obraz jest praktycznie ciągły i nie widać przeskakiwania obrazu, a jednocześnie przy fluoroskopii pulsacyjnej możliwe jest wykorzystywanie dużo większych prądów co wprost przekłada się na wyższą jakość obrazu niż we fluoroskopii ciągłej.</w:t>
      </w:r>
    </w:p>
    <w:p w:rsidR="005833B4" w:rsidRPr="004A78A3" w:rsidRDefault="005833B4" w:rsidP="004A78A3">
      <w:pPr>
        <w:spacing w:after="0" w:line="240" w:lineRule="auto"/>
        <w:jc w:val="both"/>
        <w:rPr>
          <w:rFonts w:ascii="Times New Roman" w:hAnsi="Times New Roman" w:cs="Times New Roman"/>
          <w:color w:val="000000"/>
          <w:sz w:val="20"/>
          <w:szCs w:val="20"/>
          <w:lang w:eastAsia="pl-PL"/>
        </w:rPr>
      </w:pPr>
      <w:r w:rsidRPr="004A78A3">
        <w:rPr>
          <w:rFonts w:ascii="Times New Roman" w:hAnsi="Times New Roman" w:cs="Times New Roman"/>
          <w:b/>
          <w:sz w:val="20"/>
          <w:szCs w:val="20"/>
        </w:rPr>
        <w:t>Odpowiedź:</w:t>
      </w:r>
      <w:r w:rsidRPr="004A78A3">
        <w:rPr>
          <w:rFonts w:ascii="Times New Roman" w:hAnsi="Times New Roman" w:cs="Times New Roman"/>
          <w:sz w:val="20"/>
          <w:szCs w:val="20"/>
        </w:rPr>
        <w:t xml:space="preserve"> </w:t>
      </w:r>
    </w:p>
    <w:p w:rsidR="005833B4" w:rsidRPr="004A78A3" w:rsidRDefault="005833B4" w:rsidP="004A78A3">
      <w:pPr>
        <w:spacing w:after="0" w:line="240" w:lineRule="auto"/>
        <w:rPr>
          <w:rFonts w:ascii="Times New Roman" w:hAnsi="Times New Roman" w:cs="Times New Roman"/>
          <w:sz w:val="20"/>
          <w:szCs w:val="20"/>
        </w:rPr>
      </w:pPr>
      <w:r w:rsidRPr="004A78A3">
        <w:rPr>
          <w:rFonts w:ascii="Times New Roman" w:hAnsi="Times New Roman" w:cs="Times New Roman"/>
          <w:sz w:val="20"/>
          <w:szCs w:val="20"/>
        </w:rPr>
        <w:t>Tak. Zamawiający uznaje zaoferowanie fluoroskopii pulsacyjnej o częstotliwości 30 pulsów/</w:t>
      </w:r>
      <w:proofErr w:type="spellStart"/>
      <w:r w:rsidRPr="004A78A3">
        <w:rPr>
          <w:rFonts w:ascii="Times New Roman" w:hAnsi="Times New Roman" w:cs="Times New Roman"/>
          <w:sz w:val="20"/>
          <w:szCs w:val="20"/>
        </w:rPr>
        <w:t>sek</w:t>
      </w:r>
      <w:proofErr w:type="spellEnd"/>
      <w:r w:rsidRPr="004A78A3">
        <w:rPr>
          <w:rFonts w:ascii="Times New Roman" w:hAnsi="Times New Roman" w:cs="Times New Roman"/>
          <w:sz w:val="20"/>
          <w:szCs w:val="20"/>
        </w:rPr>
        <w:t xml:space="preserve"> za równoważne do zaoferowania fluoroskopii ciągłej.</w:t>
      </w:r>
    </w:p>
    <w:p w:rsidR="005833B4" w:rsidRPr="004A78A3" w:rsidRDefault="005833B4" w:rsidP="004A78A3">
      <w:pPr>
        <w:spacing w:after="0" w:line="240" w:lineRule="auto"/>
        <w:jc w:val="both"/>
        <w:rPr>
          <w:rFonts w:ascii="Times New Roman" w:hAnsi="Times New Roman" w:cs="Times New Roman"/>
          <w:b/>
          <w:sz w:val="20"/>
          <w:szCs w:val="20"/>
        </w:rPr>
      </w:pPr>
    </w:p>
    <w:p w:rsidR="005833B4" w:rsidRPr="004A78A3" w:rsidRDefault="005833B4" w:rsidP="004A78A3">
      <w:pPr>
        <w:spacing w:after="0" w:line="240" w:lineRule="auto"/>
        <w:jc w:val="both"/>
        <w:rPr>
          <w:rFonts w:ascii="Times New Roman" w:hAnsi="Times New Roman" w:cs="Times New Roman"/>
          <w:b/>
          <w:sz w:val="20"/>
          <w:szCs w:val="20"/>
        </w:rPr>
      </w:pPr>
      <w:r w:rsidRPr="004A78A3">
        <w:rPr>
          <w:rFonts w:ascii="Times New Roman" w:hAnsi="Times New Roman" w:cs="Times New Roman"/>
          <w:b/>
          <w:sz w:val="20"/>
          <w:szCs w:val="20"/>
        </w:rPr>
        <w:t xml:space="preserve">Pytanie nr </w:t>
      </w:r>
      <w:r w:rsidR="00894C54" w:rsidRPr="004A78A3">
        <w:rPr>
          <w:rFonts w:ascii="Times New Roman" w:hAnsi="Times New Roman" w:cs="Times New Roman"/>
          <w:b/>
          <w:sz w:val="20"/>
          <w:szCs w:val="20"/>
        </w:rPr>
        <w:t>6</w:t>
      </w:r>
      <w:r w:rsidRPr="004A78A3">
        <w:rPr>
          <w:rFonts w:ascii="Times New Roman" w:hAnsi="Times New Roman" w:cs="Times New Roman"/>
          <w:b/>
          <w:sz w:val="20"/>
          <w:szCs w:val="20"/>
        </w:rPr>
        <w:t xml:space="preserve">: </w:t>
      </w:r>
    </w:p>
    <w:p w:rsidR="005833B4" w:rsidRPr="00894C54" w:rsidRDefault="005833B4" w:rsidP="004A78A3">
      <w:pPr>
        <w:spacing w:after="0" w:line="240" w:lineRule="auto"/>
        <w:jc w:val="both"/>
        <w:rPr>
          <w:rFonts w:ascii="Times New Roman" w:hAnsi="Times New Roman" w:cs="Times New Roman"/>
          <w:b/>
          <w:sz w:val="20"/>
          <w:szCs w:val="20"/>
        </w:rPr>
      </w:pPr>
      <w:r w:rsidRPr="004A78A3">
        <w:rPr>
          <w:rFonts w:ascii="Times New Roman" w:hAnsi="Times New Roman" w:cs="Times New Roman"/>
          <w:sz w:val="20"/>
          <w:szCs w:val="20"/>
          <w:u w:val="single"/>
        </w:rPr>
        <w:t>Dotyczy Załącznik nr 1.1 – tabela parametrów technicznych p. 188:</w:t>
      </w:r>
      <w:r w:rsidRPr="004A78A3">
        <w:rPr>
          <w:rFonts w:ascii="Times New Roman" w:hAnsi="Times New Roman" w:cs="Times New Roman"/>
          <w:b/>
          <w:sz w:val="20"/>
          <w:szCs w:val="20"/>
        </w:rPr>
        <w:t xml:space="preserve"> </w:t>
      </w:r>
      <w:r w:rsidRPr="004A78A3">
        <w:rPr>
          <w:rFonts w:ascii="Times New Roman" w:hAnsi="Times New Roman" w:cs="Times New Roman"/>
          <w:sz w:val="20"/>
          <w:szCs w:val="20"/>
        </w:rPr>
        <w:t xml:space="preserve">Czy Zamawiający dopuści aparat z oprogramowaniem </w:t>
      </w:r>
      <w:r w:rsidRPr="00894C54">
        <w:rPr>
          <w:rFonts w:ascii="Times New Roman" w:hAnsi="Times New Roman" w:cs="Times New Roman"/>
          <w:sz w:val="20"/>
          <w:szCs w:val="20"/>
        </w:rPr>
        <w:t xml:space="preserve">do obsługi aparatu w języku angielskim wraz z czytelną pomocą kontekstową? Zdecydowana większość obsługi systemu odbywa się poprzez klikanie na ekranie ikon oznaczonych czytelnymi i jednoznacznymi piktogramami nie pozostawiającymi wątpliwości o znaczeni poszczególnych przycisków. </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5833B4" w:rsidRPr="004A78A3" w:rsidRDefault="005833B4" w:rsidP="004A78A3">
      <w:pPr>
        <w:spacing w:after="0" w:line="240" w:lineRule="auto"/>
        <w:rPr>
          <w:rFonts w:ascii="Times New Roman" w:hAnsi="Times New Roman" w:cs="Times New Roman"/>
          <w:sz w:val="20"/>
          <w:szCs w:val="20"/>
        </w:rPr>
      </w:pPr>
      <w:r w:rsidRPr="004A78A3">
        <w:rPr>
          <w:rFonts w:ascii="Times New Roman" w:hAnsi="Times New Roman" w:cs="Times New Roman"/>
          <w:sz w:val="20"/>
          <w:szCs w:val="20"/>
        </w:rPr>
        <w:t>Tak. Zamawiający dopuszcza aparat z oprogramowaniem w języku angielskim wraz z czytelną pomocą kontekstową.</w:t>
      </w:r>
    </w:p>
    <w:p w:rsidR="00894C54" w:rsidRDefault="00894C54" w:rsidP="00894C54">
      <w:pPr>
        <w:widowControl w:val="0"/>
        <w:suppressAutoHyphens/>
        <w:autoSpaceDN w:val="0"/>
        <w:spacing w:after="0" w:line="240" w:lineRule="auto"/>
        <w:jc w:val="both"/>
        <w:rPr>
          <w:rFonts w:ascii="Times New Roman" w:hAnsi="Times New Roman" w:cs="Times New Roman"/>
          <w:b/>
          <w:sz w:val="20"/>
          <w:szCs w:val="20"/>
        </w:rPr>
      </w:pPr>
    </w:p>
    <w:p w:rsidR="005833B4" w:rsidRPr="00894C54" w:rsidRDefault="005833B4" w:rsidP="00894C54">
      <w:pPr>
        <w:widowControl w:val="0"/>
        <w:suppressAutoHyphens/>
        <w:autoSpaceDN w:val="0"/>
        <w:spacing w:after="0" w:line="240" w:lineRule="auto"/>
        <w:jc w:val="both"/>
        <w:rPr>
          <w:rFonts w:ascii="Times New Roman" w:eastAsia="Andale Sans UI" w:hAnsi="Times New Roman" w:cs="Times New Roman"/>
          <w:kern w:val="3"/>
          <w:sz w:val="20"/>
          <w:szCs w:val="20"/>
          <w:lang w:val="de-DE" w:eastAsia="ja-JP" w:bidi="fa-IR"/>
        </w:rPr>
      </w:pPr>
      <w:r w:rsidRPr="00894C54">
        <w:rPr>
          <w:rFonts w:ascii="Times New Roman" w:hAnsi="Times New Roman" w:cs="Times New Roman"/>
          <w:b/>
          <w:sz w:val="20"/>
          <w:szCs w:val="20"/>
        </w:rPr>
        <w:t xml:space="preserve">Pytanie nr </w:t>
      </w:r>
      <w:r w:rsidR="00894C54">
        <w:rPr>
          <w:rFonts w:ascii="Times New Roman" w:hAnsi="Times New Roman" w:cs="Times New Roman"/>
          <w:b/>
          <w:sz w:val="20"/>
          <w:szCs w:val="20"/>
        </w:rPr>
        <w:t>7</w:t>
      </w:r>
      <w:r w:rsidRPr="00894C54">
        <w:rPr>
          <w:rFonts w:ascii="Times New Roman" w:hAnsi="Times New Roman" w:cs="Times New Roman"/>
          <w:b/>
          <w:sz w:val="20"/>
          <w:szCs w:val="20"/>
        </w:rPr>
        <w:t xml:space="preserve">: </w:t>
      </w:r>
    </w:p>
    <w:p w:rsidR="005833B4" w:rsidRPr="00894C54" w:rsidRDefault="005833B4" w:rsidP="00894C54">
      <w:pPr>
        <w:widowControl w:val="0"/>
        <w:suppressAutoHyphens/>
        <w:autoSpaceDN w:val="0"/>
        <w:spacing w:after="0" w:line="240" w:lineRule="auto"/>
        <w:jc w:val="both"/>
        <w:rPr>
          <w:rFonts w:ascii="Times New Roman" w:eastAsia="Andale Sans UI" w:hAnsi="Times New Roman" w:cs="Times New Roman"/>
          <w:kern w:val="3"/>
          <w:sz w:val="20"/>
          <w:szCs w:val="20"/>
          <w:u w:val="single"/>
          <w:lang w:val="de-DE" w:eastAsia="ja-JP" w:bidi="fa-IR"/>
        </w:rPr>
      </w:pPr>
      <w:r w:rsidRPr="00894C54">
        <w:rPr>
          <w:rFonts w:ascii="Times New Roman" w:hAnsi="Times New Roman" w:cs="Times New Roman"/>
          <w:sz w:val="20"/>
          <w:szCs w:val="20"/>
          <w:u w:val="single"/>
        </w:rPr>
        <w:t>Dotyczy Załącznik nr 1.1 – tabela parametrów technicznych p. 41</w:t>
      </w:r>
      <w:r w:rsidRPr="00894C54">
        <w:rPr>
          <w:rFonts w:ascii="Times New Roman" w:eastAsia="Andale Sans UI" w:hAnsi="Times New Roman" w:cs="Times New Roman"/>
          <w:kern w:val="3"/>
          <w:sz w:val="20"/>
          <w:szCs w:val="20"/>
          <w:u w:val="single"/>
          <w:lang w:val="de-DE" w:eastAsia="ja-JP" w:bidi="fa-IR"/>
        </w:rPr>
        <w:t>:</w:t>
      </w:r>
      <w:r w:rsidRPr="00894C54">
        <w:rPr>
          <w:rFonts w:ascii="Times New Roman" w:eastAsia="Andale Sans UI" w:hAnsi="Times New Roman" w:cs="Times New Roman"/>
          <w:kern w:val="3"/>
          <w:sz w:val="20"/>
          <w:szCs w:val="20"/>
          <w:lang w:val="de-DE" w:eastAsia="ja-JP" w:bidi="fa-IR"/>
        </w:rPr>
        <w:t xml:space="preserve"> </w:t>
      </w:r>
      <w:r w:rsidRPr="00894C54">
        <w:rPr>
          <w:rFonts w:ascii="Times New Roman" w:hAnsi="Times New Roman" w:cs="Times New Roman"/>
          <w:sz w:val="20"/>
          <w:szCs w:val="20"/>
        </w:rPr>
        <w:t xml:space="preserve">Mając na uwadze jakość obrazowania prosimy Zamawiającego o promowanie rozwiązania z lampą o jak najmniejszym dużym ognisku. Mniejsze ognisko przekłada się </w:t>
      </w:r>
      <w:r w:rsidRPr="00894C54">
        <w:rPr>
          <w:rFonts w:ascii="Times New Roman" w:hAnsi="Times New Roman" w:cs="Times New Roman"/>
          <w:sz w:val="20"/>
          <w:szCs w:val="20"/>
        </w:rPr>
        <w:lastRenderedPageBreak/>
        <w:t>na większą rozdzielczość uzyskiwanych obrazów a przez to dokładniejszą diagnostykę.</w:t>
      </w:r>
    </w:p>
    <w:p w:rsidR="005833B4" w:rsidRPr="004A78A3" w:rsidRDefault="005833B4" w:rsidP="004A78A3">
      <w:pPr>
        <w:spacing w:after="120" w:line="240" w:lineRule="auto"/>
        <w:rPr>
          <w:rFonts w:ascii="Times New Roman" w:hAnsi="Times New Roman" w:cs="Times New Roman"/>
          <w:sz w:val="20"/>
          <w:szCs w:val="20"/>
        </w:rPr>
      </w:pPr>
      <w:r w:rsidRPr="00894C54">
        <w:rPr>
          <w:rFonts w:ascii="Times New Roman" w:hAnsi="Times New Roman" w:cs="Times New Roman"/>
          <w:sz w:val="20"/>
          <w:szCs w:val="20"/>
        </w:rPr>
        <w:t>Prosimy o wprowadzenie punktacji jak poniżej:</w:t>
      </w:r>
    </w:p>
    <w:tbl>
      <w:tblPr>
        <w:tblStyle w:val="Tabela-Siatka"/>
        <w:tblW w:w="9635" w:type="dxa"/>
        <w:jc w:val="center"/>
        <w:tblLook w:val="04A0" w:firstRow="1" w:lastRow="0" w:firstColumn="1" w:lastColumn="0" w:noHBand="0" w:noVBand="1"/>
      </w:tblPr>
      <w:tblGrid>
        <w:gridCol w:w="664"/>
        <w:gridCol w:w="4151"/>
        <w:gridCol w:w="993"/>
        <w:gridCol w:w="2835"/>
        <w:gridCol w:w="992"/>
      </w:tblGrid>
      <w:tr w:rsidR="005833B4" w:rsidRPr="00894C54" w:rsidTr="004A78A3">
        <w:trPr>
          <w:jc w:val="center"/>
        </w:trPr>
        <w:tc>
          <w:tcPr>
            <w:tcW w:w="664" w:type="dxa"/>
            <w:vAlign w:val="center"/>
          </w:tcPr>
          <w:p w:rsidR="005833B4" w:rsidRPr="00894C54" w:rsidRDefault="005833B4" w:rsidP="004A78A3">
            <w:pPr>
              <w:pStyle w:val="Akapitzlist"/>
              <w:spacing w:after="0" w:line="240" w:lineRule="auto"/>
              <w:ind w:left="0"/>
              <w:jc w:val="center"/>
              <w:rPr>
                <w:rFonts w:ascii="Times New Roman" w:hAnsi="Times New Roman"/>
              </w:rPr>
            </w:pPr>
            <w:r w:rsidRPr="00894C54">
              <w:rPr>
                <w:rFonts w:ascii="Times New Roman" w:hAnsi="Times New Roman"/>
              </w:rPr>
              <w:t>41</w:t>
            </w:r>
            <w:r w:rsidR="004A78A3">
              <w:rPr>
                <w:rFonts w:ascii="Times New Roman" w:hAnsi="Times New Roman"/>
              </w:rPr>
              <w:t>.</w:t>
            </w:r>
          </w:p>
        </w:tc>
        <w:tc>
          <w:tcPr>
            <w:tcW w:w="4151" w:type="dxa"/>
            <w:vAlign w:val="center"/>
          </w:tcPr>
          <w:p w:rsidR="005833B4" w:rsidRPr="00894C54" w:rsidRDefault="005833B4" w:rsidP="00894C54">
            <w:pPr>
              <w:pStyle w:val="Akapitzlist"/>
              <w:spacing w:after="0" w:line="240" w:lineRule="auto"/>
              <w:ind w:left="0"/>
              <w:rPr>
                <w:rFonts w:ascii="Times New Roman" w:hAnsi="Times New Roman"/>
              </w:rPr>
            </w:pPr>
            <w:r w:rsidRPr="00894C54">
              <w:rPr>
                <w:rFonts w:ascii="Times New Roman" w:hAnsi="Times New Roman"/>
              </w:rPr>
              <w:t>Wielkość ogniska dużego (Zgodnie z IEC 60336)</w:t>
            </w:r>
          </w:p>
        </w:tc>
        <w:tc>
          <w:tcPr>
            <w:tcW w:w="993" w:type="dxa"/>
            <w:vAlign w:val="center"/>
          </w:tcPr>
          <w:p w:rsidR="005833B4" w:rsidRPr="00894C54" w:rsidRDefault="005833B4" w:rsidP="00894C54">
            <w:pPr>
              <w:pStyle w:val="Akapitzlist"/>
              <w:spacing w:after="0" w:line="240" w:lineRule="auto"/>
              <w:ind w:left="0"/>
              <w:jc w:val="center"/>
              <w:rPr>
                <w:rFonts w:ascii="Times New Roman" w:hAnsi="Times New Roman"/>
              </w:rPr>
            </w:pPr>
            <w:r w:rsidRPr="00894C54">
              <w:rPr>
                <w:rFonts w:ascii="Times New Roman" w:hAnsi="Times New Roman"/>
              </w:rPr>
              <w:t>≤ 1,2</w:t>
            </w:r>
          </w:p>
        </w:tc>
        <w:tc>
          <w:tcPr>
            <w:tcW w:w="2835" w:type="dxa"/>
            <w:vAlign w:val="center"/>
          </w:tcPr>
          <w:p w:rsidR="005833B4" w:rsidRPr="00894C54" w:rsidRDefault="005833B4" w:rsidP="00894C54">
            <w:pPr>
              <w:pStyle w:val="Akapitzlist"/>
              <w:spacing w:after="0" w:line="240" w:lineRule="auto"/>
              <w:ind w:left="0"/>
              <w:rPr>
                <w:rFonts w:ascii="Times New Roman" w:hAnsi="Times New Roman"/>
              </w:rPr>
            </w:pPr>
            <w:r w:rsidRPr="00894C54">
              <w:rPr>
                <w:rFonts w:ascii="Times New Roman" w:hAnsi="Times New Roman"/>
              </w:rPr>
              <w:t>Wartość graniczna – 0 pkt</w:t>
            </w:r>
          </w:p>
          <w:p w:rsidR="005833B4" w:rsidRPr="00894C54" w:rsidRDefault="005833B4" w:rsidP="00894C54">
            <w:pPr>
              <w:pStyle w:val="Akapitzlist"/>
              <w:spacing w:after="0" w:line="240" w:lineRule="auto"/>
              <w:ind w:left="0"/>
              <w:rPr>
                <w:rFonts w:ascii="Times New Roman" w:hAnsi="Times New Roman"/>
              </w:rPr>
            </w:pPr>
            <w:r w:rsidRPr="00894C54">
              <w:rPr>
                <w:rFonts w:ascii="Times New Roman" w:hAnsi="Times New Roman"/>
              </w:rPr>
              <w:t>Wartość najmniejsza – 10 pkt</w:t>
            </w:r>
          </w:p>
          <w:p w:rsidR="005833B4" w:rsidRPr="00894C54" w:rsidRDefault="005833B4" w:rsidP="00894C54">
            <w:pPr>
              <w:pStyle w:val="Akapitzlist"/>
              <w:spacing w:after="0" w:line="240" w:lineRule="auto"/>
              <w:ind w:left="0"/>
              <w:rPr>
                <w:rFonts w:ascii="Times New Roman" w:hAnsi="Times New Roman"/>
              </w:rPr>
            </w:pPr>
            <w:r w:rsidRPr="00894C54">
              <w:rPr>
                <w:rFonts w:ascii="Times New Roman" w:hAnsi="Times New Roman"/>
              </w:rPr>
              <w:t>Pozostałe proporcjonalnie</w:t>
            </w:r>
          </w:p>
        </w:tc>
        <w:tc>
          <w:tcPr>
            <w:tcW w:w="992" w:type="dxa"/>
            <w:vAlign w:val="center"/>
          </w:tcPr>
          <w:p w:rsidR="005833B4" w:rsidRPr="00894C54" w:rsidRDefault="005833B4" w:rsidP="00894C54">
            <w:pPr>
              <w:pStyle w:val="Akapitzlist"/>
              <w:spacing w:after="0" w:line="240" w:lineRule="auto"/>
              <w:ind w:left="0"/>
              <w:rPr>
                <w:rFonts w:ascii="Times New Roman" w:hAnsi="Times New Roman"/>
              </w:rPr>
            </w:pPr>
          </w:p>
        </w:tc>
      </w:tr>
    </w:tbl>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5833B4" w:rsidRPr="00894C54" w:rsidRDefault="005833B4" w:rsidP="00894C54">
      <w:pPr>
        <w:spacing w:after="0" w:line="240" w:lineRule="auto"/>
        <w:rPr>
          <w:rFonts w:ascii="Times New Roman" w:hAnsi="Times New Roman" w:cs="Times New Roman"/>
          <w:sz w:val="20"/>
          <w:szCs w:val="20"/>
        </w:rPr>
      </w:pPr>
      <w:r w:rsidRPr="00894C54">
        <w:rPr>
          <w:rFonts w:ascii="Times New Roman" w:hAnsi="Times New Roman" w:cs="Times New Roman"/>
          <w:sz w:val="20"/>
          <w:szCs w:val="20"/>
        </w:rPr>
        <w:t>Nie. Zamawiający podtrzymuje zapisy SIWZ.</w:t>
      </w:r>
    </w:p>
    <w:p w:rsidR="005833B4" w:rsidRPr="00894C54" w:rsidRDefault="005833B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894C54">
        <w:rPr>
          <w:rFonts w:ascii="Times New Roman" w:hAnsi="Times New Roman" w:cs="Times New Roman"/>
          <w:b/>
          <w:sz w:val="20"/>
          <w:szCs w:val="20"/>
        </w:rPr>
        <w:t>8</w:t>
      </w:r>
      <w:r w:rsidRPr="00894C54">
        <w:rPr>
          <w:rFonts w:ascii="Times New Roman" w:hAnsi="Times New Roman" w:cs="Times New Roman"/>
          <w:b/>
          <w:sz w:val="20"/>
          <w:szCs w:val="20"/>
        </w:rPr>
        <w:t xml:space="preserve">: </w:t>
      </w:r>
    </w:p>
    <w:p w:rsidR="005833B4" w:rsidRPr="004A78A3" w:rsidRDefault="005833B4" w:rsidP="004A78A3">
      <w:pPr>
        <w:spacing w:after="120" w:line="240" w:lineRule="auto"/>
        <w:jc w:val="both"/>
        <w:rPr>
          <w:rFonts w:ascii="Times New Roman" w:hAnsi="Times New Roman" w:cs="Times New Roman"/>
          <w:sz w:val="20"/>
          <w:szCs w:val="20"/>
          <w:u w:val="single"/>
        </w:rPr>
      </w:pPr>
      <w:r w:rsidRPr="00894C54">
        <w:rPr>
          <w:rFonts w:ascii="Times New Roman" w:hAnsi="Times New Roman" w:cs="Times New Roman"/>
          <w:sz w:val="20"/>
          <w:szCs w:val="20"/>
          <w:u w:val="single"/>
        </w:rPr>
        <w:t>Dotyczy Załącznik nr 1.1 – tabela parametrów technicznych p. 89 i  p. 137:</w:t>
      </w:r>
      <w:r w:rsidRPr="00894C54">
        <w:rPr>
          <w:rFonts w:ascii="Times New Roman" w:hAnsi="Times New Roman" w:cs="Times New Roman"/>
          <w:sz w:val="20"/>
          <w:szCs w:val="20"/>
        </w:rPr>
        <w:t xml:space="preserve"> Mając na uwadze jakość obrazowania i poszerzenia możliwości diagnostycznych prosimy Zamawiającego o promowanie rozwiązań z dużym prądem fluoroskopii pulsacyjnej i z dużą częstotliwością fluoroskopii pulsacyjnej. Większy prąd fluoroskopii pulsacyjnej znacząco poprawia jakość obrazowania i poszerza możliwości diagnostyczne dla pacjentów otyłych. Jednocześnie większa częstotliwość fluoroskopii pulsacyjnej z największego pola obrazowania przekłada się na lepsze właściwości diagnostyczne i znacząco podnosi wygodę pracy personelu medycznego.  Prosimy o wprowadzenie punktacji jak poniżej:</w:t>
      </w:r>
    </w:p>
    <w:tbl>
      <w:tblPr>
        <w:tblStyle w:val="Tabela-Siatka"/>
        <w:tblW w:w="9624" w:type="dxa"/>
        <w:jc w:val="center"/>
        <w:tblLook w:val="04A0" w:firstRow="1" w:lastRow="0" w:firstColumn="1" w:lastColumn="0" w:noHBand="0" w:noVBand="1"/>
      </w:tblPr>
      <w:tblGrid>
        <w:gridCol w:w="664"/>
        <w:gridCol w:w="4140"/>
        <w:gridCol w:w="993"/>
        <w:gridCol w:w="2835"/>
        <w:gridCol w:w="992"/>
      </w:tblGrid>
      <w:tr w:rsidR="005833B4" w:rsidRPr="00894C54" w:rsidTr="004A78A3">
        <w:trPr>
          <w:jc w:val="center"/>
        </w:trPr>
        <w:tc>
          <w:tcPr>
            <w:tcW w:w="664" w:type="dxa"/>
            <w:vAlign w:val="center"/>
          </w:tcPr>
          <w:p w:rsidR="005833B4" w:rsidRPr="00894C54" w:rsidRDefault="005833B4" w:rsidP="004A78A3">
            <w:pPr>
              <w:pStyle w:val="Akapitzlist"/>
              <w:spacing w:after="0" w:line="240" w:lineRule="auto"/>
              <w:ind w:left="0"/>
              <w:jc w:val="center"/>
              <w:rPr>
                <w:rFonts w:ascii="Times New Roman" w:hAnsi="Times New Roman"/>
              </w:rPr>
            </w:pPr>
            <w:r w:rsidRPr="00894C54">
              <w:rPr>
                <w:rFonts w:ascii="Times New Roman" w:hAnsi="Times New Roman"/>
              </w:rPr>
              <w:t>89</w:t>
            </w:r>
            <w:r w:rsidR="004A78A3">
              <w:rPr>
                <w:rFonts w:ascii="Times New Roman" w:hAnsi="Times New Roman"/>
              </w:rPr>
              <w:t>.</w:t>
            </w:r>
          </w:p>
        </w:tc>
        <w:tc>
          <w:tcPr>
            <w:tcW w:w="4140" w:type="dxa"/>
            <w:vAlign w:val="center"/>
          </w:tcPr>
          <w:p w:rsidR="005833B4" w:rsidRPr="00894C54" w:rsidRDefault="005833B4" w:rsidP="00894C54">
            <w:pPr>
              <w:pStyle w:val="Akapitzlist"/>
              <w:spacing w:after="0" w:line="240" w:lineRule="auto"/>
              <w:ind w:left="0"/>
              <w:rPr>
                <w:rFonts w:ascii="Times New Roman" w:hAnsi="Times New Roman"/>
              </w:rPr>
            </w:pPr>
            <w:r w:rsidRPr="00894C54">
              <w:rPr>
                <w:rFonts w:ascii="Times New Roman" w:hAnsi="Times New Roman"/>
              </w:rPr>
              <w:t>Maksymalny prąd dla fluoroskopii pulsacyjnej</w:t>
            </w:r>
          </w:p>
        </w:tc>
        <w:tc>
          <w:tcPr>
            <w:tcW w:w="993" w:type="dxa"/>
            <w:vAlign w:val="center"/>
          </w:tcPr>
          <w:p w:rsidR="005833B4" w:rsidRPr="00894C54" w:rsidRDefault="005833B4" w:rsidP="00894C54">
            <w:pPr>
              <w:pStyle w:val="Akapitzlist"/>
              <w:spacing w:after="0" w:line="240" w:lineRule="auto"/>
              <w:ind w:left="0"/>
              <w:jc w:val="center"/>
              <w:rPr>
                <w:rFonts w:ascii="Times New Roman" w:hAnsi="Times New Roman"/>
              </w:rPr>
            </w:pPr>
            <w:r w:rsidRPr="00894C54">
              <w:rPr>
                <w:rFonts w:ascii="Times New Roman" w:hAnsi="Times New Roman"/>
              </w:rPr>
              <w:t xml:space="preserve">≥ 20 </w:t>
            </w:r>
            <w:proofErr w:type="spellStart"/>
            <w:r w:rsidRPr="00894C54">
              <w:rPr>
                <w:rFonts w:ascii="Times New Roman" w:hAnsi="Times New Roman"/>
              </w:rPr>
              <w:t>mA</w:t>
            </w:r>
            <w:proofErr w:type="spellEnd"/>
          </w:p>
        </w:tc>
        <w:tc>
          <w:tcPr>
            <w:tcW w:w="2835" w:type="dxa"/>
            <w:vAlign w:val="center"/>
          </w:tcPr>
          <w:p w:rsidR="005833B4" w:rsidRPr="00894C54" w:rsidRDefault="005833B4" w:rsidP="00894C54">
            <w:pPr>
              <w:pStyle w:val="Akapitzlist"/>
              <w:spacing w:after="0" w:line="240" w:lineRule="auto"/>
              <w:ind w:left="0"/>
              <w:rPr>
                <w:rFonts w:ascii="Times New Roman" w:hAnsi="Times New Roman"/>
              </w:rPr>
            </w:pPr>
            <w:r w:rsidRPr="00894C54">
              <w:rPr>
                <w:rFonts w:ascii="Times New Roman" w:hAnsi="Times New Roman"/>
              </w:rPr>
              <w:t>Wartość graniczna – 0 pkt</w:t>
            </w:r>
          </w:p>
          <w:p w:rsidR="005833B4" w:rsidRPr="00894C54" w:rsidRDefault="005833B4" w:rsidP="00894C54">
            <w:pPr>
              <w:pStyle w:val="Akapitzlist"/>
              <w:spacing w:after="0" w:line="240" w:lineRule="auto"/>
              <w:ind w:left="34" w:hanging="34"/>
              <w:rPr>
                <w:rFonts w:ascii="Times New Roman" w:hAnsi="Times New Roman"/>
              </w:rPr>
            </w:pPr>
            <w:r w:rsidRPr="00894C54">
              <w:rPr>
                <w:rFonts w:ascii="Times New Roman" w:hAnsi="Times New Roman"/>
              </w:rPr>
              <w:t>Wartość największa – 10 pkt</w:t>
            </w:r>
          </w:p>
          <w:p w:rsidR="005833B4" w:rsidRPr="00894C54" w:rsidRDefault="005833B4" w:rsidP="00894C54">
            <w:pPr>
              <w:pStyle w:val="Akapitzlist"/>
              <w:spacing w:after="0" w:line="240" w:lineRule="auto"/>
              <w:ind w:left="0"/>
              <w:rPr>
                <w:rFonts w:ascii="Times New Roman" w:hAnsi="Times New Roman"/>
              </w:rPr>
            </w:pPr>
            <w:r w:rsidRPr="00894C54">
              <w:rPr>
                <w:rFonts w:ascii="Times New Roman" w:hAnsi="Times New Roman"/>
              </w:rPr>
              <w:t>Pozostałe proporcjonalnie</w:t>
            </w:r>
          </w:p>
        </w:tc>
        <w:tc>
          <w:tcPr>
            <w:tcW w:w="992" w:type="dxa"/>
          </w:tcPr>
          <w:p w:rsidR="005833B4" w:rsidRPr="00894C54" w:rsidRDefault="005833B4" w:rsidP="00894C54">
            <w:pPr>
              <w:pStyle w:val="Akapitzlist"/>
              <w:spacing w:after="0" w:line="240" w:lineRule="auto"/>
              <w:ind w:left="0"/>
              <w:rPr>
                <w:rFonts w:ascii="Times New Roman" w:hAnsi="Times New Roman"/>
              </w:rPr>
            </w:pPr>
          </w:p>
        </w:tc>
      </w:tr>
      <w:tr w:rsidR="005833B4" w:rsidRPr="00894C54" w:rsidTr="004A78A3">
        <w:trPr>
          <w:jc w:val="center"/>
        </w:trPr>
        <w:tc>
          <w:tcPr>
            <w:tcW w:w="664" w:type="dxa"/>
            <w:vAlign w:val="center"/>
          </w:tcPr>
          <w:p w:rsidR="005833B4" w:rsidRPr="00894C54" w:rsidRDefault="005833B4" w:rsidP="004A78A3">
            <w:pPr>
              <w:pStyle w:val="Akapitzlist"/>
              <w:spacing w:after="0" w:line="240" w:lineRule="auto"/>
              <w:ind w:left="0"/>
              <w:jc w:val="center"/>
              <w:rPr>
                <w:rFonts w:ascii="Times New Roman" w:hAnsi="Times New Roman"/>
              </w:rPr>
            </w:pPr>
            <w:r w:rsidRPr="00894C54">
              <w:rPr>
                <w:rFonts w:ascii="Times New Roman" w:hAnsi="Times New Roman"/>
              </w:rPr>
              <w:t>137</w:t>
            </w:r>
            <w:r w:rsidR="004A78A3">
              <w:rPr>
                <w:rFonts w:ascii="Times New Roman" w:hAnsi="Times New Roman"/>
              </w:rPr>
              <w:t>.</w:t>
            </w:r>
          </w:p>
        </w:tc>
        <w:tc>
          <w:tcPr>
            <w:tcW w:w="4140" w:type="dxa"/>
            <w:vAlign w:val="center"/>
          </w:tcPr>
          <w:p w:rsidR="005833B4" w:rsidRPr="00894C54" w:rsidRDefault="005833B4" w:rsidP="00894C54">
            <w:pPr>
              <w:autoSpaceDE w:val="0"/>
              <w:rPr>
                <w:iCs/>
              </w:rPr>
            </w:pPr>
            <w:r w:rsidRPr="00894C54">
              <w:rPr>
                <w:iCs/>
              </w:rPr>
              <w:t xml:space="preserve">Szybkość akwizycji podczas fluoroskopii pulsacyjnej z największego pola detektora </w:t>
            </w:r>
          </w:p>
        </w:tc>
        <w:tc>
          <w:tcPr>
            <w:tcW w:w="993" w:type="dxa"/>
            <w:vAlign w:val="center"/>
          </w:tcPr>
          <w:p w:rsidR="005833B4" w:rsidRPr="00894C54" w:rsidRDefault="005833B4" w:rsidP="00894C54">
            <w:pPr>
              <w:pStyle w:val="Akapitzlist"/>
              <w:spacing w:after="0" w:line="240" w:lineRule="auto"/>
              <w:ind w:left="0"/>
              <w:jc w:val="center"/>
              <w:rPr>
                <w:rFonts w:ascii="Times New Roman" w:hAnsi="Times New Roman"/>
              </w:rPr>
            </w:pPr>
            <w:r w:rsidRPr="00894C54">
              <w:rPr>
                <w:rFonts w:ascii="Times New Roman" w:hAnsi="Times New Roman"/>
              </w:rPr>
              <w:t xml:space="preserve">≥ 15 </w:t>
            </w:r>
            <w:proofErr w:type="spellStart"/>
            <w:r w:rsidRPr="00894C54">
              <w:rPr>
                <w:rFonts w:ascii="Times New Roman" w:hAnsi="Times New Roman"/>
              </w:rPr>
              <w:t>obrs</w:t>
            </w:r>
            <w:proofErr w:type="spellEnd"/>
            <w:r w:rsidRPr="00894C54">
              <w:rPr>
                <w:rFonts w:ascii="Times New Roman" w:hAnsi="Times New Roman"/>
              </w:rPr>
              <w:t>./s</w:t>
            </w:r>
          </w:p>
        </w:tc>
        <w:tc>
          <w:tcPr>
            <w:tcW w:w="2835" w:type="dxa"/>
            <w:vAlign w:val="center"/>
          </w:tcPr>
          <w:p w:rsidR="005833B4" w:rsidRPr="00894C54" w:rsidRDefault="005833B4" w:rsidP="00894C54">
            <w:pPr>
              <w:pStyle w:val="Akapitzlist"/>
              <w:spacing w:after="0" w:line="240" w:lineRule="auto"/>
              <w:ind w:left="0"/>
              <w:rPr>
                <w:rFonts w:ascii="Times New Roman" w:hAnsi="Times New Roman"/>
              </w:rPr>
            </w:pPr>
            <w:r w:rsidRPr="00894C54">
              <w:rPr>
                <w:rFonts w:ascii="Times New Roman" w:hAnsi="Times New Roman"/>
              </w:rPr>
              <w:t>Wartość graniczna – 0 pkt</w:t>
            </w:r>
          </w:p>
          <w:p w:rsidR="005833B4" w:rsidRPr="00894C54" w:rsidRDefault="005833B4" w:rsidP="00894C54">
            <w:pPr>
              <w:pStyle w:val="Akapitzlist"/>
              <w:spacing w:after="0" w:line="240" w:lineRule="auto"/>
              <w:ind w:left="34" w:hanging="34"/>
              <w:rPr>
                <w:rFonts w:ascii="Times New Roman" w:hAnsi="Times New Roman"/>
              </w:rPr>
            </w:pPr>
            <w:r w:rsidRPr="00894C54">
              <w:rPr>
                <w:rFonts w:ascii="Times New Roman" w:hAnsi="Times New Roman"/>
              </w:rPr>
              <w:t>Wartość największa – 10 pkt</w:t>
            </w:r>
          </w:p>
          <w:p w:rsidR="005833B4" w:rsidRPr="00894C54" w:rsidRDefault="005833B4" w:rsidP="00894C54">
            <w:pPr>
              <w:pStyle w:val="Akapitzlist"/>
              <w:spacing w:after="0" w:line="240" w:lineRule="auto"/>
              <w:ind w:left="0"/>
              <w:rPr>
                <w:rFonts w:ascii="Times New Roman" w:hAnsi="Times New Roman"/>
              </w:rPr>
            </w:pPr>
            <w:r w:rsidRPr="00894C54">
              <w:rPr>
                <w:rFonts w:ascii="Times New Roman" w:hAnsi="Times New Roman"/>
              </w:rPr>
              <w:t>Pozostałe proporcjonalnie</w:t>
            </w:r>
          </w:p>
        </w:tc>
        <w:tc>
          <w:tcPr>
            <w:tcW w:w="992" w:type="dxa"/>
          </w:tcPr>
          <w:p w:rsidR="005833B4" w:rsidRPr="00894C54" w:rsidRDefault="005833B4" w:rsidP="00894C54">
            <w:pPr>
              <w:pStyle w:val="Akapitzlist"/>
              <w:spacing w:after="0" w:line="240" w:lineRule="auto"/>
              <w:ind w:left="0"/>
              <w:rPr>
                <w:rFonts w:ascii="Times New Roman" w:hAnsi="Times New Roman"/>
              </w:rPr>
            </w:pPr>
          </w:p>
        </w:tc>
      </w:tr>
    </w:tbl>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894C54" w:rsidRPr="00894C54" w:rsidRDefault="00894C54" w:rsidP="00894C54">
      <w:pPr>
        <w:spacing w:after="0" w:line="240" w:lineRule="auto"/>
        <w:rPr>
          <w:rFonts w:ascii="Times New Roman" w:hAnsi="Times New Roman" w:cs="Times New Roman"/>
          <w:sz w:val="20"/>
          <w:szCs w:val="20"/>
        </w:rPr>
      </w:pPr>
      <w:r w:rsidRPr="00894C54">
        <w:rPr>
          <w:rFonts w:ascii="Times New Roman" w:hAnsi="Times New Roman" w:cs="Times New Roman"/>
          <w:sz w:val="20"/>
          <w:szCs w:val="20"/>
        </w:rPr>
        <w:t>Nie. Zamawiający podtrzymuje zapisy SIWZ.</w:t>
      </w:r>
    </w:p>
    <w:p w:rsidR="005833B4" w:rsidRPr="00894C54" w:rsidRDefault="005833B4" w:rsidP="00894C54">
      <w:pPr>
        <w:spacing w:after="0" w:line="240" w:lineRule="auto"/>
        <w:jc w:val="both"/>
        <w:rPr>
          <w:rFonts w:ascii="Times New Roman" w:hAnsi="Times New Roman" w:cs="Times New Roman"/>
          <w:b/>
          <w:sz w:val="20"/>
          <w:szCs w:val="20"/>
        </w:rPr>
      </w:pPr>
    </w:p>
    <w:p w:rsidR="00894C5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894C54">
        <w:rPr>
          <w:rFonts w:ascii="Times New Roman" w:hAnsi="Times New Roman" w:cs="Times New Roman"/>
          <w:b/>
          <w:sz w:val="20"/>
          <w:szCs w:val="20"/>
        </w:rPr>
        <w:t>9</w:t>
      </w:r>
      <w:r w:rsidRPr="00894C54">
        <w:rPr>
          <w:rFonts w:ascii="Times New Roman" w:hAnsi="Times New Roman" w:cs="Times New Roman"/>
          <w:b/>
          <w:sz w:val="20"/>
          <w:szCs w:val="20"/>
        </w:rPr>
        <w:t xml:space="preserve">: </w:t>
      </w:r>
    </w:p>
    <w:p w:rsidR="005833B4" w:rsidRPr="00894C54" w:rsidRDefault="005833B4" w:rsidP="00894C54">
      <w:pPr>
        <w:spacing w:after="0" w:line="240" w:lineRule="auto"/>
        <w:jc w:val="both"/>
        <w:rPr>
          <w:rFonts w:ascii="Times New Roman" w:hAnsi="Times New Roman" w:cs="Times New Roman"/>
          <w:sz w:val="20"/>
          <w:szCs w:val="20"/>
          <w:u w:val="single"/>
        </w:rPr>
      </w:pPr>
      <w:r w:rsidRPr="00894C54">
        <w:rPr>
          <w:rFonts w:ascii="Times New Roman" w:hAnsi="Times New Roman" w:cs="Times New Roman"/>
          <w:sz w:val="20"/>
          <w:szCs w:val="20"/>
          <w:u w:val="single"/>
        </w:rPr>
        <w:t>Dotyczy Załącznika nr 1.1 XV. Warunki gwarancji i serwisu, punkt 183</w:t>
      </w:r>
      <w:r w:rsidR="00894C54" w:rsidRPr="00894C54">
        <w:rPr>
          <w:rFonts w:ascii="Times New Roman" w:hAnsi="Times New Roman" w:cs="Times New Roman"/>
          <w:sz w:val="20"/>
          <w:szCs w:val="20"/>
          <w:u w:val="single"/>
        </w:rPr>
        <w:t>:</w:t>
      </w:r>
      <w:r w:rsidR="00894C54" w:rsidRPr="00894C54">
        <w:rPr>
          <w:rFonts w:ascii="Times New Roman" w:hAnsi="Times New Roman" w:cs="Times New Roman"/>
          <w:sz w:val="20"/>
          <w:szCs w:val="20"/>
        </w:rPr>
        <w:t xml:space="preserve"> </w:t>
      </w:r>
      <w:r w:rsidRPr="00894C54">
        <w:rPr>
          <w:rFonts w:ascii="Times New Roman" w:hAnsi="Times New Roman" w:cs="Times New Roman"/>
          <w:sz w:val="20"/>
          <w:szCs w:val="20"/>
        </w:rPr>
        <w:t>Czy Zamawiający dopuszcza reakcję zdalną serwisu w postaci diagnostyki i naprawy z wykorzystaniem połączenia internetowego i telefonicznego?</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894C54" w:rsidRPr="004A78A3" w:rsidRDefault="00894C54" w:rsidP="004A78A3">
      <w:pPr>
        <w:spacing w:after="0"/>
        <w:jc w:val="both"/>
        <w:rPr>
          <w:rFonts w:ascii="Times New Roman" w:hAnsi="Times New Roman" w:cs="Times New Roman"/>
          <w:sz w:val="20"/>
          <w:szCs w:val="20"/>
        </w:rPr>
      </w:pPr>
      <w:r w:rsidRPr="004A78A3">
        <w:rPr>
          <w:rFonts w:ascii="Times New Roman" w:hAnsi="Times New Roman" w:cs="Times New Roman"/>
          <w:sz w:val="20"/>
          <w:szCs w:val="20"/>
        </w:rPr>
        <w:t>Zamawiający dopuszcza zdalną reakcję serwisu jedynie w przypadku napraw uzasadniających taki sposób reakcji serwisowej np. błąd w pracy oprogramowania. O zasadności podjętego rodzaju interwencji serwisowej w czasie gwarancji decyduje Zamawiający.</w:t>
      </w:r>
    </w:p>
    <w:p w:rsidR="005833B4" w:rsidRPr="00894C54" w:rsidRDefault="005833B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894C54">
        <w:rPr>
          <w:rFonts w:ascii="Times New Roman" w:hAnsi="Times New Roman" w:cs="Times New Roman"/>
          <w:b/>
          <w:sz w:val="20"/>
          <w:szCs w:val="20"/>
        </w:rPr>
        <w:t>10</w:t>
      </w:r>
      <w:r w:rsidRPr="00894C54">
        <w:rPr>
          <w:rFonts w:ascii="Times New Roman" w:hAnsi="Times New Roman" w:cs="Times New Roman"/>
          <w:b/>
          <w:sz w:val="20"/>
          <w:szCs w:val="20"/>
        </w:rPr>
        <w:t xml:space="preserve">: </w:t>
      </w:r>
    </w:p>
    <w:p w:rsidR="005833B4" w:rsidRPr="00894C54" w:rsidRDefault="005833B4" w:rsidP="00894C54">
      <w:pPr>
        <w:spacing w:after="0" w:line="240" w:lineRule="auto"/>
        <w:jc w:val="both"/>
        <w:rPr>
          <w:rFonts w:ascii="Times New Roman" w:hAnsi="Times New Roman" w:cs="Times New Roman"/>
          <w:sz w:val="20"/>
          <w:szCs w:val="20"/>
        </w:rPr>
      </w:pPr>
      <w:r w:rsidRPr="00894C54">
        <w:rPr>
          <w:rFonts w:ascii="Times New Roman" w:hAnsi="Times New Roman" w:cs="Times New Roman"/>
          <w:sz w:val="20"/>
          <w:szCs w:val="20"/>
          <w:u w:val="single"/>
        </w:rPr>
        <w:t>Dotyczy Załącznika nr 1.1 XV. Warunki gwarancji i serwisu, punkt 184</w:t>
      </w:r>
      <w:r w:rsidR="00894C54" w:rsidRPr="00894C54">
        <w:rPr>
          <w:rFonts w:ascii="Times New Roman" w:hAnsi="Times New Roman" w:cs="Times New Roman"/>
          <w:sz w:val="20"/>
          <w:szCs w:val="20"/>
        </w:rPr>
        <w:t xml:space="preserve">: </w:t>
      </w:r>
      <w:r w:rsidRPr="00894C54">
        <w:rPr>
          <w:rFonts w:ascii="Times New Roman" w:hAnsi="Times New Roman" w:cs="Times New Roman"/>
          <w:sz w:val="20"/>
          <w:szCs w:val="20"/>
        </w:rPr>
        <w:t xml:space="preserve">Czy przez dni robocze Zamawiający rozumie dni od </w:t>
      </w:r>
      <w:proofErr w:type="spellStart"/>
      <w:r w:rsidRPr="00894C54">
        <w:rPr>
          <w:rFonts w:ascii="Times New Roman" w:hAnsi="Times New Roman" w:cs="Times New Roman"/>
          <w:sz w:val="20"/>
          <w:szCs w:val="20"/>
        </w:rPr>
        <w:t>pn</w:t>
      </w:r>
      <w:proofErr w:type="spellEnd"/>
      <w:r w:rsidRPr="00894C54">
        <w:rPr>
          <w:rFonts w:ascii="Times New Roman" w:hAnsi="Times New Roman" w:cs="Times New Roman"/>
          <w:sz w:val="20"/>
          <w:szCs w:val="20"/>
        </w:rPr>
        <w:t xml:space="preserve"> – </w:t>
      </w:r>
      <w:proofErr w:type="spellStart"/>
      <w:r w:rsidRPr="00894C54">
        <w:rPr>
          <w:rFonts w:ascii="Times New Roman" w:hAnsi="Times New Roman" w:cs="Times New Roman"/>
          <w:sz w:val="20"/>
          <w:szCs w:val="20"/>
        </w:rPr>
        <w:t>pt</w:t>
      </w:r>
      <w:proofErr w:type="spellEnd"/>
      <w:r w:rsidRPr="00894C54">
        <w:rPr>
          <w:rFonts w:ascii="Times New Roman" w:hAnsi="Times New Roman" w:cs="Times New Roman"/>
          <w:sz w:val="20"/>
          <w:szCs w:val="20"/>
        </w:rPr>
        <w:t xml:space="preserve"> z wyłączeniem dni ustawowo wolnych od pracy?</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5833B4" w:rsidRPr="00894C54" w:rsidRDefault="005833B4" w:rsidP="00894C54">
      <w:pPr>
        <w:spacing w:after="0" w:line="240" w:lineRule="auto"/>
        <w:rPr>
          <w:rFonts w:ascii="Times New Roman" w:hAnsi="Times New Roman" w:cs="Times New Roman"/>
          <w:sz w:val="20"/>
          <w:szCs w:val="20"/>
        </w:rPr>
      </w:pPr>
      <w:r w:rsidRPr="00894C54">
        <w:rPr>
          <w:rFonts w:ascii="Times New Roman" w:hAnsi="Times New Roman" w:cs="Times New Roman"/>
          <w:sz w:val="20"/>
          <w:szCs w:val="20"/>
        </w:rPr>
        <w:t>Tak.</w:t>
      </w:r>
    </w:p>
    <w:p w:rsidR="005833B4" w:rsidRPr="00894C54" w:rsidRDefault="005833B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894C54">
        <w:rPr>
          <w:rFonts w:ascii="Times New Roman" w:hAnsi="Times New Roman" w:cs="Times New Roman"/>
          <w:b/>
          <w:sz w:val="20"/>
          <w:szCs w:val="20"/>
        </w:rPr>
        <w:t>11</w:t>
      </w:r>
      <w:r w:rsidRPr="00894C54">
        <w:rPr>
          <w:rFonts w:ascii="Times New Roman" w:hAnsi="Times New Roman" w:cs="Times New Roman"/>
          <w:b/>
          <w:sz w:val="20"/>
          <w:szCs w:val="20"/>
        </w:rPr>
        <w:t xml:space="preserve">: </w:t>
      </w:r>
    </w:p>
    <w:p w:rsidR="005833B4" w:rsidRPr="00894C54" w:rsidRDefault="005833B4" w:rsidP="00894C54">
      <w:pPr>
        <w:spacing w:after="0" w:line="240" w:lineRule="auto"/>
        <w:jc w:val="both"/>
        <w:rPr>
          <w:rFonts w:ascii="Times New Roman" w:hAnsi="Times New Roman" w:cs="Times New Roman"/>
          <w:sz w:val="20"/>
          <w:szCs w:val="20"/>
          <w:u w:val="single"/>
        </w:rPr>
      </w:pPr>
      <w:r w:rsidRPr="00894C54">
        <w:rPr>
          <w:rFonts w:ascii="Times New Roman" w:hAnsi="Times New Roman" w:cs="Times New Roman"/>
          <w:sz w:val="20"/>
          <w:szCs w:val="20"/>
          <w:u w:val="single"/>
        </w:rPr>
        <w:t xml:space="preserve">Dotyczy Załącznika nr 1.1 XV. Warunki </w:t>
      </w:r>
      <w:r w:rsidR="00894C54" w:rsidRPr="00894C54">
        <w:rPr>
          <w:rFonts w:ascii="Times New Roman" w:hAnsi="Times New Roman" w:cs="Times New Roman"/>
          <w:sz w:val="20"/>
          <w:szCs w:val="20"/>
          <w:u w:val="single"/>
        </w:rPr>
        <w:t>gwarancji i serwisu, punkt 186:</w:t>
      </w:r>
      <w:r w:rsidR="00894C54" w:rsidRPr="00894C54">
        <w:rPr>
          <w:rFonts w:ascii="Times New Roman" w:hAnsi="Times New Roman" w:cs="Times New Roman"/>
          <w:sz w:val="20"/>
          <w:szCs w:val="20"/>
        </w:rPr>
        <w:t xml:space="preserve"> </w:t>
      </w:r>
      <w:r w:rsidRPr="00894C54">
        <w:rPr>
          <w:rFonts w:ascii="Times New Roman" w:hAnsi="Times New Roman" w:cs="Times New Roman"/>
          <w:sz w:val="20"/>
          <w:szCs w:val="20"/>
        </w:rPr>
        <w:t>Zwracamy się z prośbą o rezygnację z powyższego zapisu. Oferowane urządzenie jest dużym, stacjonarnym</w:t>
      </w:r>
      <w:r w:rsidRPr="00894C54">
        <w:rPr>
          <w:rFonts w:ascii="Times New Roman" w:hAnsi="Times New Roman" w:cs="Times New Roman"/>
          <w:color w:val="FF0000"/>
          <w:sz w:val="20"/>
          <w:szCs w:val="20"/>
        </w:rPr>
        <w:t xml:space="preserve"> </w:t>
      </w:r>
      <w:r w:rsidRPr="00894C54">
        <w:rPr>
          <w:rFonts w:ascii="Times New Roman" w:hAnsi="Times New Roman" w:cs="Times New Roman"/>
          <w:sz w:val="20"/>
          <w:szCs w:val="20"/>
        </w:rPr>
        <w:t>aparatem wyprodukowanym na indywidualne zamówienie Zamawiającego, montowanym na stałe w wyznaczonym miejscu i nie ma możliwości dostarczenia urządzenia zastępczego o tych samych parametrach. Wstawienie aparatu zastępczego wymagałoby zdemontowania aparatu uszkodzonego, instalacji aparatu zastępczego, jego uruchomienia i skalibrowania, wykonania odpowiednich testów oraz dokonania odbiorów, a po wykonaniu naprawy – ponowienia tych czynności. Sekwencja tych czynności zajmuje co najmniej kilka tygodni, kilkakrotnie dłużej niż najbardziej skomplikowana naprawa aparatu i znacznie zwiększa koszty bieżącego postępowania. Dostarczenie elementu zastępczego mieści się w rutynowej procedurze naprawczej Wykonawców. Ponadto interesy Zamawiającego są wystarczająco zabezpieczone poprzez przewidziane kary umowne oraz przedłużenie okresu gwarancji.</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5833B4" w:rsidRPr="00894C54" w:rsidRDefault="00894C54" w:rsidP="00894C54">
      <w:pPr>
        <w:spacing w:after="0" w:line="240" w:lineRule="auto"/>
        <w:jc w:val="both"/>
        <w:rPr>
          <w:rFonts w:ascii="Times New Roman" w:hAnsi="Times New Roman" w:cs="Times New Roman"/>
          <w:sz w:val="20"/>
          <w:szCs w:val="20"/>
        </w:rPr>
      </w:pPr>
      <w:r w:rsidRPr="00894C54">
        <w:rPr>
          <w:rFonts w:ascii="Times New Roman" w:hAnsi="Times New Roman" w:cs="Times New Roman"/>
          <w:sz w:val="20"/>
          <w:szCs w:val="20"/>
        </w:rPr>
        <w:t>Nie. Zamawiający podtrzymuje zapisy SIWZ. Oczywistym jest, że Zamawiający ma na myśli elementy składowe (części wymienne), a nie całe urządzenie</w:t>
      </w:r>
    </w:p>
    <w:p w:rsidR="005833B4" w:rsidRPr="00894C54" w:rsidRDefault="005833B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894C54">
        <w:rPr>
          <w:rFonts w:ascii="Times New Roman" w:hAnsi="Times New Roman" w:cs="Times New Roman"/>
          <w:b/>
          <w:sz w:val="20"/>
          <w:szCs w:val="20"/>
        </w:rPr>
        <w:t>12</w:t>
      </w:r>
      <w:r w:rsidRPr="00894C54">
        <w:rPr>
          <w:rFonts w:ascii="Times New Roman" w:hAnsi="Times New Roman" w:cs="Times New Roman"/>
          <w:b/>
          <w:sz w:val="20"/>
          <w:szCs w:val="20"/>
        </w:rPr>
        <w:t xml:space="preserve">: </w:t>
      </w: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u w:val="single"/>
        </w:rPr>
        <w:t xml:space="preserve">Dotyczy Załącznika nr 1.1 XV. Warunki </w:t>
      </w:r>
      <w:r w:rsidR="00894C54" w:rsidRPr="00894C54">
        <w:rPr>
          <w:rFonts w:ascii="Times New Roman" w:hAnsi="Times New Roman" w:cs="Times New Roman"/>
          <w:sz w:val="20"/>
          <w:szCs w:val="20"/>
          <w:u w:val="single"/>
        </w:rPr>
        <w:t>gwarancji i serwisu, punkt 187:</w:t>
      </w:r>
      <w:r w:rsidR="00894C54" w:rsidRPr="00894C54">
        <w:rPr>
          <w:rFonts w:ascii="Times New Roman" w:hAnsi="Times New Roman" w:cs="Times New Roman"/>
          <w:b/>
          <w:sz w:val="20"/>
          <w:szCs w:val="20"/>
        </w:rPr>
        <w:t xml:space="preserve"> </w:t>
      </w:r>
      <w:r w:rsidRPr="00894C54">
        <w:rPr>
          <w:rFonts w:ascii="Times New Roman" w:hAnsi="Times New Roman" w:cs="Times New Roman"/>
          <w:sz w:val="20"/>
          <w:szCs w:val="20"/>
        </w:rPr>
        <w:t>Czy Zamawiający zaakceptuje instrukcję obsługi w języku angielskim?</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5833B4" w:rsidRPr="00894C54" w:rsidRDefault="00894C54" w:rsidP="00894C54">
      <w:pPr>
        <w:spacing w:after="0" w:line="240" w:lineRule="auto"/>
        <w:jc w:val="both"/>
        <w:rPr>
          <w:rFonts w:ascii="Times New Roman" w:hAnsi="Times New Roman" w:cs="Times New Roman"/>
          <w:sz w:val="20"/>
          <w:szCs w:val="20"/>
        </w:rPr>
      </w:pPr>
      <w:r w:rsidRPr="00894C54">
        <w:rPr>
          <w:rFonts w:ascii="Times New Roman" w:hAnsi="Times New Roman" w:cs="Times New Roman"/>
          <w:sz w:val="20"/>
          <w:szCs w:val="20"/>
        </w:rPr>
        <w:t>Nie. Zamawiający podtrzymuje zapisy SIWZ.</w:t>
      </w:r>
    </w:p>
    <w:p w:rsidR="004A78A3" w:rsidRDefault="004A78A3"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894C54">
        <w:rPr>
          <w:rFonts w:ascii="Times New Roman" w:hAnsi="Times New Roman" w:cs="Times New Roman"/>
          <w:b/>
          <w:sz w:val="20"/>
          <w:szCs w:val="20"/>
        </w:rPr>
        <w:t>13</w:t>
      </w:r>
      <w:r w:rsidRPr="00894C54">
        <w:rPr>
          <w:rFonts w:ascii="Times New Roman" w:hAnsi="Times New Roman" w:cs="Times New Roman"/>
          <w:b/>
          <w:sz w:val="20"/>
          <w:szCs w:val="20"/>
        </w:rPr>
        <w:t xml:space="preserve">: </w:t>
      </w: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u w:val="single"/>
        </w:rPr>
        <w:t>Dotyczy Załącznika nr 1.1 XV. Warunki gwarancji i serwisu, punkt 188</w:t>
      </w:r>
      <w:r w:rsidR="00894C54" w:rsidRPr="00894C54">
        <w:rPr>
          <w:rFonts w:ascii="Times New Roman" w:hAnsi="Times New Roman" w:cs="Times New Roman"/>
          <w:sz w:val="20"/>
          <w:szCs w:val="20"/>
          <w:u w:val="single"/>
        </w:rPr>
        <w:t>:</w:t>
      </w:r>
      <w:r w:rsidR="00894C54" w:rsidRPr="00894C54">
        <w:rPr>
          <w:rFonts w:ascii="Times New Roman" w:hAnsi="Times New Roman" w:cs="Times New Roman"/>
          <w:b/>
          <w:sz w:val="20"/>
          <w:szCs w:val="20"/>
        </w:rPr>
        <w:t xml:space="preserve"> </w:t>
      </w:r>
      <w:r w:rsidRPr="00894C54">
        <w:rPr>
          <w:rFonts w:ascii="Times New Roman" w:hAnsi="Times New Roman" w:cs="Times New Roman"/>
          <w:sz w:val="20"/>
          <w:szCs w:val="20"/>
        </w:rPr>
        <w:t>Czy Zamawiający dopuszcza oprogramowanie kliniczne urządzenia w postaci graficznego interfejsu użytkownika powszechnie wykorzystywanego w urządzeniach medycznych?</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lastRenderedPageBreak/>
        <w:t>Odpowiedź:</w:t>
      </w:r>
      <w:r w:rsidRPr="00894C54">
        <w:rPr>
          <w:rFonts w:ascii="Times New Roman" w:hAnsi="Times New Roman" w:cs="Times New Roman"/>
          <w:sz w:val="20"/>
          <w:szCs w:val="20"/>
        </w:rPr>
        <w:t xml:space="preserve"> </w:t>
      </w:r>
    </w:p>
    <w:p w:rsidR="005833B4" w:rsidRPr="00894C54" w:rsidRDefault="005833B4" w:rsidP="00894C54">
      <w:pPr>
        <w:spacing w:after="0" w:line="240" w:lineRule="auto"/>
        <w:rPr>
          <w:rFonts w:ascii="Times New Roman" w:hAnsi="Times New Roman" w:cs="Times New Roman"/>
          <w:sz w:val="20"/>
          <w:szCs w:val="20"/>
        </w:rPr>
      </w:pPr>
      <w:r w:rsidRPr="00894C54">
        <w:rPr>
          <w:rFonts w:ascii="Times New Roman" w:hAnsi="Times New Roman" w:cs="Times New Roman"/>
          <w:sz w:val="20"/>
          <w:szCs w:val="20"/>
        </w:rPr>
        <w:t>Tak.</w:t>
      </w:r>
    </w:p>
    <w:p w:rsidR="005833B4" w:rsidRPr="00894C54" w:rsidRDefault="005833B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894C54">
        <w:rPr>
          <w:rFonts w:ascii="Times New Roman" w:hAnsi="Times New Roman" w:cs="Times New Roman"/>
          <w:b/>
          <w:sz w:val="20"/>
          <w:szCs w:val="20"/>
        </w:rPr>
        <w:t>14</w:t>
      </w:r>
      <w:r w:rsidRPr="00894C54">
        <w:rPr>
          <w:rFonts w:ascii="Times New Roman" w:hAnsi="Times New Roman" w:cs="Times New Roman"/>
          <w:b/>
          <w:sz w:val="20"/>
          <w:szCs w:val="20"/>
        </w:rPr>
        <w:t xml:space="preserve">: </w:t>
      </w:r>
    </w:p>
    <w:p w:rsidR="005833B4" w:rsidRPr="00894C54" w:rsidRDefault="005833B4" w:rsidP="00894C54">
      <w:pPr>
        <w:spacing w:after="0" w:line="240" w:lineRule="auto"/>
        <w:jc w:val="both"/>
        <w:rPr>
          <w:rFonts w:ascii="Times New Roman" w:hAnsi="Times New Roman" w:cs="Times New Roman"/>
          <w:sz w:val="20"/>
          <w:szCs w:val="20"/>
          <w:u w:val="single"/>
        </w:rPr>
      </w:pPr>
      <w:r w:rsidRPr="00894C54">
        <w:rPr>
          <w:rFonts w:ascii="Times New Roman" w:hAnsi="Times New Roman" w:cs="Times New Roman"/>
          <w:sz w:val="20"/>
          <w:szCs w:val="20"/>
          <w:u w:val="single"/>
        </w:rPr>
        <w:t>Dotyczy Załącznika nr 1.1 XV. Warunki gwarancji i serwisu, punkt 192</w:t>
      </w:r>
      <w:r w:rsidR="00894C54">
        <w:rPr>
          <w:rFonts w:ascii="Times New Roman" w:hAnsi="Times New Roman" w:cs="Times New Roman"/>
          <w:sz w:val="20"/>
          <w:szCs w:val="20"/>
          <w:u w:val="single"/>
        </w:rPr>
        <w:t>:</w:t>
      </w:r>
      <w:r w:rsidR="00894C54">
        <w:rPr>
          <w:rFonts w:ascii="Times New Roman" w:hAnsi="Times New Roman" w:cs="Times New Roman"/>
          <w:sz w:val="20"/>
          <w:szCs w:val="20"/>
        </w:rPr>
        <w:t xml:space="preserve"> </w:t>
      </w:r>
      <w:r w:rsidRPr="00894C54">
        <w:rPr>
          <w:rFonts w:ascii="Times New Roman" w:hAnsi="Times New Roman"/>
          <w:sz w:val="20"/>
          <w:szCs w:val="20"/>
        </w:rPr>
        <w:t xml:space="preserve">Czy Zamawiający akceptuje dostarczenie kodów dostępu do oprogramowania serwisowego po zakończeniu gwarancji podstawowej na urządzenie na każde życzenie Zamawiającego, ponieważ dla zapewnienia bezpiecznej eksploatacji urządzenia medycznego są one generowane na czas wykonywania naprawy i nie mogą być generowane „na przyszłość”? W okresie gwarancji jedynym dysponentem kodów dostępu do oprogramowania serwisowego jest podmiot świadczący gwarancję, ponieważ niewłaściwe wykorzystanie oprogramowania serwisowego stanowi zagrożenie dla zdrowia i życia pacjentów oraz stanu urządzenia medycznego. W związku z tym prosimy o potwierdzenie, że intencją Zamawiającego jest uzyskanie kodów/haseł/kluczy serwisowych lub innych zabezpieczeń sprzętowych (m.in. </w:t>
      </w:r>
      <w:proofErr w:type="spellStart"/>
      <w:r w:rsidRPr="00894C54">
        <w:rPr>
          <w:rFonts w:ascii="Times New Roman" w:hAnsi="Times New Roman"/>
          <w:sz w:val="20"/>
          <w:szCs w:val="20"/>
        </w:rPr>
        <w:t>dongli</w:t>
      </w:r>
      <w:proofErr w:type="spellEnd"/>
      <w:r w:rsidRPr="00894C54">
        <w:rPr>
          <w:rFonts w:ascii="Times New Roman" w:hAnsi="Times New Roman"/>
          <w:sz w:val="20"/>
          <w:szCs w:val="20"/>
        </w:rPr>
        <w:t>), których uzyskanie, po podpisaniu stosownego protokołu przekazania, umożliwi Zamawiającemu dostęp wyłącznie do oprogramowania serwisowego niezbędnego z technicznego punktu widzenia w celu wykonywania montażu, instalacji, regulacji, testowania oraz serwisu/ utrzymania przedmiotowego urządzenia. Dodatkowo prosimy o potwierdzenie, że Zamawiający będzie wymagał od potencjalnych podmiotów świadczących pogwarancyjne usługi serwisowe podpisania z Wykonawcą stosownej umowy licencji, która przeniesie wszelkie ryzyka i odpowiedzialności wynikające ze stosowania oprogramowania serwisowego na podmiot świadczący usługi serwisowe. Wykonawca nie będzie miał prawa pobierania dodatkowego wynagrodzenia z tytułu zawarcia umowy licencji na oprogramowanie serwisowe.</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5833B4" w:rsidRPr="00894C54" w:rsidRDefault="00894C5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894C54" w:rsidRDefault="00894C5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894C54">
        <w:rPr>
          <w:rFonts w:ascii="Times New Roman" w:hAnsi="Times New Roman" w:cs="Times New Roman"/>
          <w:b/>
          <w:sz w:val="20"/>
          <w:szCs w:val="20"/>
        </w:rPr>
        <w:t>15</w:t>
      </w:r>
      <w:r w:rsidRPr="00894C54">
        <w:rPr>
          <w:rFonts w:ascii="Times New Roman" w:hAnsi="Times New Roman" w:cs="Times New Roman"/>
          <w:b/>
          <w:sz w:val="20"/>
          <w:szCs w:val="20"/>
        </w:rPr>
        <w:t xml:space="preserve">: </w:t>
      </w:r>
    </w:p>
    <w:p w:rsidR="005833B4" w:rsidRPr="00894C54" w:rsidRDefault="005833B4" w:rsidP="00894C54">
      <w:pPr>
        <w:spacing w:after="0" w:line="240" w:lineRule="auto"/>
        <w:jc w:val="both"/>
        <w:rPr>
          <w:rFonts w:ascii="Times New Roman" w:hAnsi="Times New Roman" w:cs="Times New Roman"/>
          <w:sz w:val="20"/>
          <w:szCs w:val="20"/>
          <w:u w:val="single"/>
        </w:rPr>
      </w:pPr>
      <w:r w:rsidRPr="00894C54">
        <w:rPr>
          <w:rFonts w:ascii="Times New Roman" w:hAnsi="Times New Roman" w:cs="Times New Roman"/>
          <w:sz w:val="20"/>
          <w:szCs w:val="20"/>
          <w:u w:val="single"/>
        </w:rPr>
        <w:t xml:space="preserve">Dotyczy Załącznika nr </w:t>
      </w:r>
      <w:bookmarkStart w:id="1" w:name="_DV_C939"/>
      <w:bookmarkEnd w:id="1"/>
      <w:r w:rsidRPr="00894C54">
        <w:rPr>
          <w:rFonts w:ascii="Times New Roman" w:hAnsi="Times New Roman" w:cs="Times New Roman"/>
          <w:sz w:val="20"/>
          <w:szCs w:val="20"/>
          <w:u w:val="single"/>
        </w:rPr>
        <w:t>5 - Wzór umowy § 3 ust. 4</w:t>
      </w:r>
      <w:r w:rsidR="00894C54">
        <w:rPr>
          <w:rFonts w:ascii="Times New Roman" w:hAnsi="Times New Roman" w:cs="Times New Roman"/>
          <w:sz w:val="20"/>
          <w:szCs w:val="20"/>
          <w:u w:val="single"/>
        </w:rPr>
        <w:t xml:space="preserve"> </w:t>
      </w:r>
      <w:r w:rsidRPr="00894C54">
        <w:rPr>
          <w:rFonts w:ascii="Times New Roman" w:hAnsi="Times New Roman"/>
          <w:sz w:val="20"/>
          <w:szCs w:val="20"/>
        </w:rPr>
        <w:t>Czy Zamawiający wyrazi zgodę na zastąpienie słowa „gwarantuje” słowem „zapewnia”?</w:t>
      </w:r>
      <w:r w:rsidR="004A2B6F">
        <w:rPr>
          <w:rFonts w:ascii="Times New Roman" w:hAnsi="Times New Roman" w:cs="Times New Roman"/>
          <w:sz w:val="20"/>
          <w:szCs w:val="20"/>
        </w:rPr>
        <w:t xml:space="preserve"> </w:t>
      </w:r>
      <w:r w:rsidRPr="00894C54">
        <w:rPr>
          <w:rFonts w:ascii="Times New Roman" w:hAnsi="Times New Roman"/>
          <w:sz w:val="20"/>
          <w:szCs w:val="20"/>
        </w:rPr>
        <w:t>Odpowiedzialność w polskim systemie prawa cywilnego opiera się co do zasady na zasadzie winy a nie ryzyka, z tego też względu słowo „gwarancja” / „gwarantuje” lub „</w:t>
      </w:r>
      <w:r w:rsidR="004A2B6F">
        <w:rPr>
          <w:rFonts w:ascii="Times New Roman" w:hAnsi="Times New Roman"/>
          <w:sz w:val="20"/>
          <w:szCs w:val="20"/>
        </w:rPr>
        <w:t xml:space="preserve">ryzyko” (wskazujące na zasady </w:t>
      </w:r>
      <w:r w:rsidRPr="00894C54">
        <w:rPr>
          <w:rFonts w:ascii="Times New Roman" w:hAnsi="Times New Roman"/>
          <w:sz w:val="20"/>
          <w:szCs w:val="20"/>
        </w:rPr>
        <w:t>odpowiedzialności oparte na zasadzie ryzyka) jest mylące. Właściwymi są min. takie słowa jak „zobowiązuje się”, „zapewnia” „oświadcza, że” „odpowiedzialność” itp.</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5833B4" w:rsidRPr="00894C54" w:rsidRDefault="005833B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4A2B6F">
        <w:rPr>
          <w:rFonts w:ascii="Times New Roman" w:hAnsi="Times New Roman" w:cs="Times New Roman"/>
          <w:b/>
          <w:sz w:val="20"/>
          <w:szCs w:val="20"/>
        </w:rPr>
        <w:t>16</w:t>
      </w:r>
      <w:r w:rsidRPr="00894C54">
        <w:rPr>
          <w:rFonts w:ascii="Times New Roman" w:hAnsi="Times New Roman" w:cs="Times New Roman"/>
          <w:b/>
          <w:sz w:val="20"/>
          <w:szCs w:val="20"/>
        </w:rPr>
        <w:t xml:space="preserve">: </w:t>
      </w:r>
    </w:p>
    <w:p w:rsidR="005833B4" w:rsidRPr="004A2B6F" w:rsidRDefault="005833B4" w:rsidP="004A2B6F">
      <w:pPr>
        <w:spacing w:after="0" w:line="240" w:lineRule="auto"/>
        <w:jc w:val="both"/>
        <w:rPr>
          <w:rFonts w:ascii="Times New Roman" w:hAnsi="Times New Roman" w:cs="Times New Roman"/>
          <w:b/>
          <w:sz w:val="20"/>
          <w:szCs w:val="20"/>
        </w:rPr>
      </w:pPr>
      <w:r w:rsidRPr="004A2B6F">
        <w:rPr>
          <w:rFonts w:ascii="Times New Roman" w:hAnsi="Times New Roman" w:cs="Times New Roman"/>
          <w:sz w:val="20"/>
          <w:szCs w:val="20"/>
          <w:u w:val="single"/>
        </w:rPr>
        <w:t>Dotyczy Załącznika nr 5 - Wzór umowy § 7 ust. 5</w:t>
      </w:r>
      <w:r w:rsidR="004A2B6F" w:rsidRPr="004A2B6F">
        <w:rPr>
          <w:rFonts w:ascii="Times New Roman" w:hAnsi="Times New Roman" w:cs="Times New Roman"/>
          <w:sz w:val="20"/>
          <w:szCs w:val="20"/>
          <w:u w:val="single"/>
        </w:rPr>
        <w:t>:</w:t>
      </w:r>
      <w:r w:rsidR="004A2B6F">
        <w:rPr>
          <w:rFonts w:ascii="Times New Roman" w:hAnsi="Times New Roman" w:cs="Times New Roman"/>
          <w:b/>
          <w:sz w:val="20"/>
          <w:szCs w:val="20"/>
        </w:rPr>
        <w:t xml:space="preserve"> </w:t>
      </w:r>
      <w:r w:rsidRPr="004A2B6F">
        <w:rPr>
          <w:rFonts w:ascii="Times New Roman" w:hAnsi="Times New Roman"/>
          <w:sz w:val="20"/>
          <w:szCs w:val="20"/>
        </w:rPr>
        <w:t xml:space="preserve">Prosimy o potwierdzenie, ze odpowiedzialność wykonawcy opiera się na zasadach wynikających z </w:t>
      </w:r>
      <w:proofErr w:type="spellStart"/>
      <w:r w:rsidRPr="004A2B6F">
        <w:rPr>
          <w:rFonts w:ascii="Times New Roman" w:hAnsi="Times New Roman"/>
          <w:sz w:val="20"/>
          <w:szCs w:val="20"/>
        </w:rPr>
        <w:t>kc</w:t>
      </w:r>
      <w:proofErr w:type="spellEnd"/>
      <w:r w:rsidRPr="004A2B6F">
        <w:rPr>
          <w:rFonts w:ascii="Times New Roman" w:hAnsi="Times New Roman"/>
          <w:sz w:val="20"/>
          <w:szCs w:val="20"/>
        </w:rPr>
        <w:t>.</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Zamawiający podtrzymuje zapisy SIWZ.</w:t>
      </w:r>
    </w:p>
    <w:p w:rsidR="005833B4" w:rsidRPr="00894C54" w:rsidRDefault="005833B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4A2B6F">
        <w:rPr>
          <w:rFonts w:ascii="Times New Roman" w:hAnsi="Times New Roman" w:cs="Times New Roman"/>
          <w:b/>
          <w:sz w:val="20"/>
          <w:szCs w:val="20"/>
        </w:rPr>
        <w:t>17</w:t>
      </w:r>
      <w:r w:rsidRPr="00894C54">
        <w:rPr>
          <w:rFonts w:ascii="Times New Roman" w:hAnsi="Times New Roman" w:cs="Times New Roman"/>
          <w:b/>
          <w:sz w:val="20"/>
          <w:szCs w:val="20"/>
        </w:rPr>
        <w:t xml:space="preserve">: </w:t>
      </w:r>
    </w:p>
    <w:p w:rsidR="005833B4" w:rsidRPr="004A2B6F" w:rsidRDefault="005833B4" w:rsidP="004A2B6F">
      <w:pPr>
        <w:spacing w:after="0" w:line="240" w:lineRule="auto"/>
        <w:jc w:val="both"/>
        <w:rPr>
          <w:rFonts w:ascii="Times New Roman" w:hAnsi="Times New Roman" w:cs="Times New Roman"/>
          <w:sz w:val="20"/>
          <w:szCs w:val="20"/>
        </w:rPr>
      </w:pPr>
      <w:r w:rsidRPr="004A2B6F">
        <w:rPr>
          <w:rFonts w:ascii="Times New Roman" w:hAnsi="Times New Roman" w:cs="Times New Roman"/>
          <w:sz w:val="20"/>
          <w:szCs w:val="20"/>
          <w:u w:val="single"/>
        </w:rPr>
        <w:t xml:space="preserve">Dotyczy Załącznika nr 5 - Wzór umowy § 8 ust. 2 </w:t>
      </w:r>
      <w:proofErr w:type="spellStart"/>
      <w:r w:rsidRPr="004A2B6F">
        <w:rPr>
          <w:rFonts w:ascii="Times New Roman" w:hAnsi="Times New Roman" w:cs="Times New Roman"/>
          <w:sz w:val="20"/>
          <w:szCs w:val="20"/>
          <w:u w:val="single"/>
        </w:rPr>
        <w:t>tiret</w:t>
      </w:r>
      <w:proofErr w:type="spellEnd"/>
      <w:r w:rsidRPr="004A2B6F">
        <w:rPr>
          <w:rFonts w:ascii="Times New Roman" w:hAnsi="Times New Roman" w:cs="Times New Roman"/>
          <w:sz w:val="20"/>
          <w:szCs w:val="20"/>
          <w:u w:val="single"/>
        </w:rPr>
        <w:t xml:space="preserve"> 9)</w:t>
      </w:r>
      <w:r w:rsidR="004A2B6F" w:rsidRPr="004A2B6F">
        <w:rPr>
          <w:rFonts w:ascii="Times New Roman" w:hAnsi="Times New Roman" w:cs="Times New Roman"/>
          <w:sz w:val="20"/>
          <w:szCs w:val="20"/>
          <w:u w:val="single"/>
        </w:rPr>
        <w:t>:</w:t>
      </w:r>
      <w:r w:rsidR="004A2B6F">
        <w:rPr>
          <w:rFonts w:ascii="Times New Roman" w:hAnsi="Times New Roman" w:cs="Times New Roman"/>
          <w:sz w:val="20"/>
          <w:szCs w:val="20"/>
        </w:rPr>
        <w:t xml:space="preserve"> </w:t>
      </w:r>
      <w:r w:rsidRPr="004A2B6F">
        <w:rPr>
          <w:rFonts w:ascii="Times New Roman" w:hAnsi="Times New Roman"/>
          <w:sz w:val="20"/>
          <w:szCs w:val="20"/>
        </w:rPr>
        <w:t>Czy Zamawiający dopuszcza dostarczenie zestawienia licencji z indywidualnymi numerami zamówieniowymi i czasem ich obowiązywania w postaci wydruku podpisanego przez Wykonawcę?</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5833B4" w:rsidRPr="00894C54" w:rsidRDefault="005833B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4A2B6F">
        <w:rPr>
          <w:rFonts w:ascii="Times New Roman" w:hAnsi="Times New Roman" w:cs="Times New Roman"/>
          <w:b/>
          <w:sz w:val="20"/>
          <w:szCs w:val="20"/>
        </w:rPr>
        <w:t>18</w:t>
      </w:r>
      <w:r w:rsidRPr="00894C54">
        <w:rPr>
          <w:rFonts w:ascii="Times New Roman" w:hAnsi="Times New Roman" w:cs="Times New Roman"/>
          <w:b/>
          <w:sz w:val="20"/>
          <w:szCs w:val="20"/>
        </w:rPr>
        <w:t xml:space="preserve">: </w:t>
      </w:r>
    </w:p>
    <w:p w:rsidR="005833B4" w:rsidRPr="00894C54" w:rsidRDefault="005833B4" w:rsidP="004A2B6F">
      <w:pPr>
        <w:spacing w:after="0" w:line="240" w:lineRule="auto"/>
        <w:jc w:val="both"/>
        <w:rPr>
          <w:rFonts w:ascii="Times New Roman" w:hAnsi="Times New Roman" w:cs="Times New Roman"/>
          <w:sz w:val="20"/>
          <w:szCs w:val="20"/>
          <w:u w:val="single"/>
        </w:rPr>
      </w:pPr>
      <w:r w:rsidRPr="00894C54">
        <w:rPr>
          <w:rFonts w:ascii="Times New Roman" w:hAnsi="Times New Roman" w:cs="Times New Roman"/>
          <w:sz w:val="20"/>
          <w:szCs w:val="20"/>
          <w:u w:val="single"/>
        </w:rPr>
        <w:t>Dotyczy Załącznika nr 5 - Wzór umowy § 8 ust. 6</w:t>
      </w:r>
      <w:r w:rsidR="004A2B6F">
        <w:rPr>
          <w:rFonts w:ascii="Times New Roman" w:hAnsi="Times New Roman" w:cs="Times New Roman"/>
          <w:sz w:val="20"/>
          <w:szCs w:val="20"/>
          <w:u w:val="single"/>
        </w:rPr>
        <w:t>:</w:t>
      </w:r>
      <w:r w:rsidR="004A2B6F">
        <w:rPr>
          <w:rFonts w:ascii="Times New Roman" w:hAnsi="Times New Roman" w:cs="Times New Roman"/>
          <w:sz w:val="20"/>
          <w:szCs w:val="20"/>
        </w:rPr>
        <w:t xml:space="preserve"> </w:t>
      </w:r>
      <w:r w:rsidRPr="00894C54">
        <w:rPr>
          <w:rFonts w:ascii="Times New Roman" w:hAnsi="Times New Roman" w:cs="Times New Roman"/>
          <w:sz w:val="20"/>
          <w:szCs w:val="20"/>
        </w:rPr>
        <w:t>Prosimy o dodanie celem doprecyzowania praw i obowiązków stron w ramach procedury odbiorowej.</w:t>
      </w:r>
    </w:p>
    <w:p w:rsidR="005833B4" w:rsidRPr="004A2B6F" w:rsidRDefault="005833B4" w:rsidP="004A2B6F">
      <w:pPr>
        <w:spacing w:after="0" w:line="240" w:lineRule="auto"/>
        <w:jc w:val="both"/>
        <w:rPr>
          <w:rFonts w:ascii="Times New Roman" w:hAnsi="Times New Roman"/>
          <w:sz w:val="20"/>
          <w:szCs w:val="20"/>
        </w:rPr>
      </w:pPr>
      <w:bookmarkStart w:id="2" w:name="OLE_LINK7"/>
      <w:r w:rsidRPr="004A2B6F">
        <w:rPr>
          <w:rFonts w:ascii="Times New Roman" w:hAnsi="Times New Roman"/>
          <w:sz w:val="20"/>
          <w:szCs w:val="20"/>
        </w:rPr>
        <w:t>Jeżeli w toku czynności odbioru stwierdzone zostaną przez Zamawiającego wady, wówczas</w:t>
      </w:r>
      <w:r w:rsidRPr="004A2B6F">
        <w:rPr>
          <w:rStyle w:val="Odwoaniedokomentarza"/>
          <w:rFonts w:ascii="Times New Roman" w:hAnsi="Times New Roman" w:cs="Times New Roman"/>
          <w:sz w:val="20"/>
          <w:szCs w:val="20"/>
        </w:rPr>
        <w:t>:</w:t>
      </w:r>
    </w:p>
    <w:p w:rsidR="005833B4" w:rsidRPr="004A2B6F" w:rsidRDefault="005833B4" w:rsidP="004A2B6F">
      <w:pPr>
        <w:spacing w:after="0" w:line="240" w:lineRule="auto"/>
        <w:jc w:val="both"/>
        <w:rPr>
          <w:rFonts w:ascii="Times New Roman" w:hAnsi="Times New Roman"/>
          <w:sz w:val="20"/>
          <w:szCs w:val="20"/>
        </w:rPr>
      </w:pPr>
      <w:r w:rsidRPr="004A2B6F">
        <w:rPr>
          <w:rFonts w:ascii="Times New Roman" w:hAnsi="Times New Roman"/>
          <w:sz w:val="20"/>
          <w:szCs w:val="20"/>
        </w:rPr>
        <w:t>1) jeżeli wady nadają się do usunięcia, Zamawiający może odmówić odbioru do czasu usunięcia wad, przy czym nie dotyczy to wad nieistotnych, które nie będą podstawą odmowy dokonania przez Zamawiającego odbioru. Wady takie zostaną wskazane w protokole odbioru a Wykonawca usunie je w uzgodnionym przez Strony terminie. Przez wady nieistotne rozumie się w szczególności wady, które nie uniemożliwiają korzystania z przedmiotu odbioru zgodnie z jego przeznaczeniem,</w:t>
      </w:r>
    </w:p>
    <w:p w:rsidR="005833B4" w:rsidRPr="004A2B6F" w:rsidRDefault="005833B4" w:rsidP="004A2B6F">
      <w:pPr>
        <w:spacing w:after="0" w:line="240" w:lineRule="auto"/>
        <w:jc w:val="both"/>
        <w:rPr>
          <w:rFonts w:ascii="Times New Roman" w:hAnsi="Times New Roman"/>
          <w:sz w:val="20"/>
          <w:szCs w:val="20"/>
        </w:rPr>
      </w:pPr>
      <w:r w:rsidRPr="004A2B6F">
        <w:rPr>
          <w:rFonts w:ascii="Times New Roman" w:hAnsi="Times New Roman"/>
          <w:sz w:val="20"/>
          <w:szCs w:val="20"/>
        </w:rPr>
        <w:t>2) jeżeli wady nie nadają się do usunięcia i jeżeli wady uniemożliwiają korzystania z przedmiotu odbioru zgodnego z jego przeznaczeniem, Zamawiający może żądać od Wykonawcy wykonania wadliwej części przedmiotu umowy po raz drugi,</w:t>
      </w:r>
    </w:p>
    <w:p w:rsidR="005833B4" w:rsidRPr="004A2B6F" w:rsidRDefault="005833B4" w:rsidP="004A2B6F">
      <w:pPr>
        <w:spacing w:after="0" w:line="240" w:lineRule="auto"/>
        <w:jc w:val="both"/>
        <w:rPr>
          <w:rFonts w:ascii="Times New Roman" w:hAnsi="Times New Roman"/>
          <w:sz w:val="20"/>
          <w:szCs w:val="20"/>
        </w:rPr>
      </w:pPr>
      <w:r w:rsidRPr="004A2B6F">
        <w:rPr>
          <w:rFonts w:ascii="Times New Roman" w:hAnsi="Times New Roman"/>
          <w:sz w:val="20"/>
          <w:szCs w:val="20"/>
        </w:rPr>
        <w:t>3) jeżeli wady nie nadają się do usunięcia lecz nie uniemożliwiają korzystania z przedmiotu odbioru zgodnego z jego przeznaczeniem, Zamawiający może obniżyć wynagrodzenie należne Wykonawcy zgodnie z umową odpowiednio do utraconej wartości technicznej i użytkowej przedmiotu umowy.</w:t>
      </w:r>
    </w:p>
    <w:p w:rsidR="005833B4" w:rsidRPr="004A2B6F" w:rsidRDefault="005833B4" w:rsidP="004A2B6F">
      <w:pPr>
        <w:spacing w:after="0" w:line="240" w:lineRule="auto"/>
        <w:jc w:val="both"/>
        <w:rPr>
          <w:rFonts w:ascii="Times New Roman" w:hAnsi="Times New Roman"/>
          <w:sz w:val="20"/>
          <w:szCs w:val="20"/>
        </w:rPr>
      </w:pPr>
      <w:r w:rsidRPr="004A2B6F">
        <w:rPr>
          <w:rFonts w:ascii="Times New Roman" w:hAnsi="Times New Roman"/>
          <w:sz w:val="20"/>
          <w:szCs w:val="20"/>
        </w:rPr>
        <w:t>Jeżeli odbiór nie został dokonany z przyczyn leżących po stronie Zamawiającego w terminie ustalonym powyżej, mimo prawidłowego zawiadomienia o gotowości do odbioru przez Wykonawcę, to Wykonawca uprawniony jest do sporządzenia jednostronnego protokołu odbioru, na prawach protokołu podpisanego przez obie Strony. Uprawnienie takie dotyczy również sytuacji, kiedy Zamawiający bez uzasadnionego powodu odmawia podpisania protokołu odbioru.</w:t>
      </w:r>
    </w:p>
    <w:p w:rsidR="005833B4" w:rsidRDefault="005833B4" w:rsidP="00D5436C">
      <w:pPr>
        <w:spacing w:after="0" w:line="240" w:lineRule="auto"/>
        <w:jc w:val="both"/>
        <w:rPr>
          <w:rFonts w:ascii="Times New Roman" w:hAnsi="Times New Roman" w:cs="Times New Roman"/>
          <w:sz w:val="20"/>
          <w:szCs w:val="20"/>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lastRenderedPageBreak/>
        <w:t>Nie. Zamawiający podtrzymuje zapisy SIWZ.</w:t>
      </w:r>
    </w:p>
    <w:p w:rsidR="00F036FC" w:rsidRPr="00D5436C" w:rsidRDefault="00F036FC" w:rsidP="00D5436C">
      <w:pPr>
        <w:spacing w:after="0" w:line="240" w:lineRule="auto"/>
        <w:jc w:val="both"/>
        <w:rPr>
          <w:rFonts w:ascii="Times New Roman" w:hAnsi="Times New Roman" w:cs="Times New Roman"/>
          <w:color w:val="000000"/>
          <w:sz w:val="20"/>
          <w:szCs w:val="20"/>
          <w:lang w:eastAsia="pl-PL"/>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4A2B6F">
        <w:rPr>
          <w:rFonts w:ascii="Times New Roman" w:hAnsi="Times New Roman" w:cs="Times New Roman"/>
          <w:b/>
          <w:sz w:val="20"/>
          <w:szCs w:val="20"/>
        </w:rPr>
        <w:t>19</w:t>
      </w:r>
      <w:r w:rsidRPr="00894C54">
        <w:rPr>
          <w:rFonts w:ascii="Times New Roman" w:hAnsi="Times New Roman" w:cs="Times New Roman"/>
          <w:b/>
          <w:sz w:val="20"/>
          <w:szCs w:val="20"/>
        </w:rPr>
        <w:t xml:space="preserve">: </w:t>
      </w:r>
    </w:p>
    <w:bookmarkEnd w:id="2"/>
    <w:p w:rsidR="005833B4" w:rsidRPr="004A2B6F" w:rsidRDefault="005833B4" w:rsidP="004A2B6F">
      <w:pPr>
        <w:spacing w:after="0" w:line="240" w:lineRule="auto"/>
        <w:jc w:val="both"/>
        <w:rPr>
          <w:rFonts w:ascii="Times New Roman" w:hAnsi="Times New Roman" w:cs="Times New Roman"/>
          <w:sz w:val="20"/>
          <w:szCs w:val="20"/>
          <w:u w:val="single"/>
        </w:rPr>
      </w:pPr>
      <w:r w:rsidRPr="00894C54">
        <w:rPr>
          <w:rFonts w:ascii="Times New Roman" w:hAnsi="Times New Roman" w:cs="Times New Roman"/>
          <w:sz w:val="20"/>
          <w:szCs w:val="20"/>
          <w:u w:val="single"/>
        </w:rPr>
        <w:t>Dotyczy Załącznika nr 5 - Wzór umowy § 11 ust. 3</w:t>
      </w:r>
      <w:r w:rsidR="004A2B6F">
        <w:rPr>
          <w:rFonts w:ascii="Times New Roman" w:hAnsi="Times New Roman" w:cs="Times New Roman"/>
          <w:sz w:val="20"/>
          <w:szCs w:val="20"/>
          <w:u w:val="single"/>
        </w:rPr>
        <w:t xml:space="preserve">: </w:t>
      </w:r>
      <w:r w:rsidRPr="00894C54">
        <w:rPr>
          <w:rFonts w:ascii="Times New Roman" w:hAnsi="Times New Roman" w:cs="Times New Roman"/>
          <w:sz w:val="20"/>
          <w:szCs w:val="20"/>
        </w:rPr>
        <w:t>Czy celem doprecyzowania Zamawiający wyrazi zgodę na zastąpienie zapisu „5 dni roboczych” zapisem „5 dni roboczych</w:t>
      </w:r>
      <w:r w:rsidRPr="00894C54">
        <w:rPr>
          <w:rFonts w:ascii="Times New Roman" w:hAnsi="Times New Roman" w:cs="Times New Roman"/>
          <w:i/>
          <w:sz w:val="20"/>
          <w:szCs w:val="20"/>
        </w:rPr>
        <w:t xml:space="preserve"> (dni robocze dni </w:t>
      </w:r>
      <w:proofErr w:type="spellStart"/>
      <w:r w:rsidRPr="00894C54">
        <w:rPr>
          <w:rFonts w:ascii="Times New Roman" w:hAnsi="Times New Roman" w:cs="Times New Roman"/>
          <w:i/>
          <w:sz w:val="20"/>
          <w:szCs w:val="20"/>
        </w:rPr>
        <w:t>pn</w:t>
      </w:r>
      <w:proofErr w:type="spellEnd"/>
      <w:r w:rsidRPr="00894C54">
        <w:rPr>
          <w:rFonts w:ascii="Times New Roman" w:hAnsi="Times New Roman" w:cs="Times New Roman"/>
          <w:i/>
          <w:sz w:val="20"/>
          <w:szCs w:val="20"/>
        </w:rPr>
        <w:t xml:space="preserve"> – </w:t>
      </w:r>
      <w:proofErr w:type="spellStart"/>
      <w:r w:rsidRPr="00894C54">
        <w:rPr>
          <w:rFonts w:ascii="Times New Roman" w:hAnsi="Times New Roman" w:cs="Times New Roman"/>
          <w:i/>
          <w:sz w:val="20"/>
          <w:szCs w:val="20"/>
        </w:rPr>
        <w:t>pt</w:t>
      </w:r>
      <w:proofErr w:type="spellEnd"/>
      <w:r w:rsidRPr="00894C54">
        <w:rPr>
          <w:rFonts w:ascii="Times New Roman" w:hAnsi="Times New Roman" w:cs="Times New Roman"/>
          <w:i/>
          <w:sz w:val="20"/>
          <w:szCs w:val="20"/>
        </w:rPr>
        <w:t xml:space="preserve"> z wyłączeniem dni ustawowo wolnych od pracy)</w:t>
      </w:r>
      <w:r w:rsidRPr="00894C54">
        <w:rPr>
          <w:rFonts w:ascii="Times New Roman" w:hAnsi="Times New Roman" w:cs="Times New Roman"/>
          <w:sz w:val="20"/>
          <w:szCs w:val="20"/>
        </w:rPr>
        <w:t>”?</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5833B4" w:rsidRPr="00894C54" w:rsidRDefault="00F036FC" w:rsidP="00894C54">
      <w:pPr>
        <w:spacing w:after="0" w:line="240" w:lineRule="auto"/>
        <w:rPr>
          <w:rFonts w:ascii="Times New Roman" w:hAnsi="Times New Roman" w:cs="Times New Roman"/>
          <w:sz w:val="20"/>
          <w:szCs w:val="20"/>
        </w:rPr>
      </w:pPr>
      <w:r>
        <w:rPr>
          <w:rFonts w:ascii="Times New Roman" w:hAnsi="Times New Roman" w:cs="Times New Roman"/>
          <w:sz w:val="20"/>
          <w:szCs w:val="20"/>
        </w:rPr>
        <w:t>Tak.</w:t>
      </w:r>
    </w:p>
    <w:p w:rsidR="005833B4" w:rsidRPr="00894C54" w:rsidRDefault="005833B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4A2B6F">
        <w:rPr>
          <w:rFonts w:ascii="Times New Roman" w:hAnsi="Times New Roman" w:cs="Times New Roman"/>
          <w:b/>
          <w:sz w:val="20"/>
          <w:szCs w:val="20"/>
        </w:rPr>
        <w:t>20</w:t>
      </w:r>
      <w:r w:rsidRPr="00894C54">
        <w:rPr>
          <w:rFonts w:ascii="Times New Roman" w:hAnsi="Times New Roman" w:cs="Times New Roman"/>
          <w:b/>
          <w:sz w:val="20"/>
          <w:szCs w:val="20"/>
        </w:rPr>
        <w:t xml:space="preserve">: </w:t>
      </w:r>
    </w:p>
    <w:p w:rsidR="005833B4" w:rsidRPr="004A2B6F" w:rsidRDefault="005833B4" w:rsidP="004A2B6F">
      <w:pPr>
        <w:spacing w:after="0" w:line="240" w:lineRule="auto"/>
        <w:jc w:val="both"/>
        <w:rPr>
          <w:rFonts w:ascii="Times New Roman" w:hAnsi="Times New Roman" w:cs="Times New Roman"/>
          <w:sz w:val="20"/>
          <w:szCs w:val="20"/>
          <w:u w:val="single"/>
        </w:rPr>
      </w:pPr>
      <w:r w:rsidRPr="00894C54">
        <w:rPr>
          <w:rFonts w:ascii="Times New Roman" w:hAnsi="Times New Roman" w:cs="Times New Roman"/>
          <w:sz w:val="20"/>
          <w:szCs w:val="20"/>
          <w:u w:val="single"/>
        </w:rPr>
        <w:t>Dotyczy Załącznika nr 5 - Wzór umowy § 11 ust. 8</w:t>
      </w:r>
      <w:r w:rsidR="004A2B6F">
        <w:rPr>
          <w:rFonts w:ascii="Times New Roman" w:hAnsi="Times New Roman" w:cs="Times New Roman"/>
          <w:sz w:val="20"/>
          <w:szCs w:val="20"/>
          <w:u w:val="single"/>
        </w:rPr>
        <w:t xml:space="preserve">: </w:t>
      </w:r>
      <w:r w:rsidRPr="00894C54">
        <w:rPr>
          <w:rFonts w:ascii="Times New Roman" w:hAnsi="Times New Roman" w:cs="Times New Roman"/>
          <w:sz w:val="20"/>
          <w:szCs w:val="20"/>
        </w:rPr>
        <w:t>Czy Zamawiający wyrazi zgodę na zastąpienie słowa „</w:t>
      </w:r>
      <w:r w:rsidRPr="00894C54">
        <w:rPr>
          <w:rFonts w:ascii="Times New Roman" w:hAnsi="Times New Roman" w:cs="Times New Roman"/>
          <w:i/>
          <w:sz w:val="20"/>
          <w:szCs w:val="20"/>
        </w:rPr>
        <w:t>sprzętu</w:t>
      </w:r>
      <w:r w:rsidR="00F036FC">
        <w:rPr>
          <w:rFonts w:ascii="Times New Roman" w:hAnsi="Times New Roman" w:cs="Times New Roman"/>
          <w:sz w:val="20"/>
          <w:szCs w:val="20"/>
        </w:rPr>
        <w:t>” zapisem „</w:t>
      </w:r>
      <w:r w:rsidRPr="00894C54">
        <w:rPr>
          <w:rFonts w:ascii="Times New Roman" w:hAnsi="Times New Roman" w:cs="Times New Roman"/>
          <w:i/>
          <w:sz w:val="20"/>
          <w:szCs w:val="20"/>
        </w:rPr>
        <w:t>elementu/ podzespołu/modułu</w:t>
      </w:r>
      <w:r w:rsidRPr="00894C54">
        <w:rPr>
          <w:rFonts w:ascii="Times New Roman" w:hAnsi="Times New Roman" w:cs="Times New Roman"/>
          <w:sz w:val="20"/>
          <w:szCs w:val="20"/>
        </w:rPr>
        <w:t>”?</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5833B4" w:rsidRPr="00894C54" w:rsidRDefault="005833B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6F26B8">
        <w:rPr>
          <w:rFonts w:ascii="Times New Roman" w:hAnsi="Times New Roman" w:cs="Times New Roman"/>
          <w:b/>
          <w:sz w:val="20"/>
          <w:szCs w:val="20"/>
        </w:rPr>
        <w:t>21</w:t>
      </w:r>
      <w:r w:rsidRPr="00894C54">
        <w:rPr>
          <w:rFonts w:ascii="Times New Roman" w:hAnsi="Times New Roman" w:cs="Times New Roman"/>
          <w:b/>
          <w:sz w:val="20"/>
          <w:szCs w:val="20"/>
        </w:rPr>
        <w:t xml:space="preserve">: </w:t>
      </w:r>
    </w:p>
    <w:p w:rsidR="005833B4" w:rsidRPr="004A2B6F" w:rsidRDefault="005833B4" w:rsidP="004A2B6F">
      <w:pPr>
        <w:spacing w:after="0" w:line="240" w:lineRule="auto"/>
        <w:jc w:val="both"/>
        <w:rPr>
          <w:rFonts w:ascii="Times New Roman" w:hAnsi="Times New Roman" w:cs="Times New Roman"/>
          <w:sz w:val="20"/>
          <w:szCs w:val="20"/>
          <w:u w:val="single"/>
        </w:rPr>
      </w:pPr>
      <w:r w:rsidRPr="00894C54">
        <w:rPr>
          <w:rFonts w:ascii="Times New Roman" w:hAnsi="Times New Roman" w:cs="Times New Roman"/>
          <w:sz w:val="20"/>
          <w:szCs w:val="20"/>
          <w:u w:val="single"/>
        </w:rPr>
        <w:t>Dotyczy Załącznika nr 5 - Wzór umowy § 11 ust. 14</w:t>
      </w:r>
      <w:r w:rsidR="004A2B6F">
        <w:rPr>
          <w:rFonts w:ascii="Times New Roman" w:hAnsi="Times New Roman" w:cs="Times New Roman"/>
          <w:sz w:val="20"/>
          <w:szCs w:val="20"/>
          <w:u w:val="single"/>
        </w:rPr>
        <w:t xml:space="preserve">: </w:t>
      </w:r>
      <w:r w:rsidRPr="00894C54">
        <w:rPr>
          <w:rFonts w:ascii="Times New Roman" w:hAnsi="Times New Roman" w:cs="Times New Roman"/>
          <w:sz w:val="20"/>
          <w:szCs w:val="20"/>
        </w:rPr>
        <w:t>Czy Zamawiający wyrazi zgodę na dodanie celem doprecyzowania praw i obowiązków stron wynikających z udzielonej gwarancji:</w:t>
      </w:r>
    </w:p>
    <w:p w:rsidR="005833B4" w:rsidRPr="004A2B6F" w:rsidRDefault="005833B4" w:rsidP="004A2B6F">
      <w:pPr>
        <w:spacing w:after="0" w:line="240" w:lineRule="auto"/>
        <w:jc w:val="both"/>
        <w:rPr>
          <w:rFonts w:ascii="Times New Roman" w:hAnsi="Times New Roman"/>
          <w:sz w:val="20"/>
          <w:szCs w:val="20"/>
        </w:rPr>
      </w:pPr>
      <w:r w:rsidRPr="004A2B6F">
        <w:rPr>
          <w:rFonts w:ascii="Times New Roman" w:hAnsi="Times New Roman"/>
          <w:sz w:val="20"/>
          <w:szCs w:val="20"/>
        </w:rPr>
        <w:t>§ 11 ust. 14. Odpowiedzialność Wykonawcy z tytułu gwarancji na dostarczone urządzenie obejmuje tylko wady / awarie powstałe z przyczyn tkwiących w dostarczonym urządzeniu, w szczególności wady konstrukcyjne, produkcyjne lub materiałowe. Gwarancją nie są objęte w szczególności:</w:t>
      </w:r>
    </w:p>
    <w:p w:rsidR="005833B4" w:rsidRPr="004A2B6F" w:rsidRDefault="005833B4" w:rsidP="004A2B6F">
      <w:pPr>
        <w:spacing w:after="0" w:line="240" w:lineRule="auto"/>
        <w:jc w:val="both"/>
        <w:rPr>
          <w:rFonts w:ascii="Times New Roman" w:hAnsi="Times New Roman"/>
          <w:sz w:val="20"/>
          <w:szCs w:val="20"/>
        </w:rPr>
      </w:pPr>
      <w:r w:rsidRPr="004A2B6F">
        <w:rPr>
          <w:rFonts w:ascii="Times New Roman" w:hAnsi="Times New Roman"/>
          <w:sz w:val="20"/>
          <w:szCs w:val="20"/>
        </w:rPr>
        <w:t>a.  uszkodzenia i wady dostarczanego sprzętu wynikłe na skutek:</w:t>
      </w:r>
    </w:p>
    <w:p w:rsidR="005833B4" w:rsidRDefault="005833B4" w:rsidP="004A2B6F">
      <w:pPr>
        <w:pStyle w:val="Akapitzlist"/>
        <w:numPr>
          <w:ilvl w:val="0"/>
          <w:numId w:val="6"/>
        </w:numPr>
        <w:spacing w:after="0" w:line="240" w:lineRule="auto"/>
        <w:ind w:left="357" w:hanging="357"/>
        <w:jc w:val="both"/>
        <w:rPr>
          <w:rFonts w:ascii="Times New Roman" w:hAnsi="Times New Roman"/>
          <w:sz w:val="20"/>
          <w:szCs w:val="20"/>
        </w:rPr>
      </w:pPr>
      <w:r w:rsidRPr="004A2B6F">
        <w:rPr>
          <w:rFonts w:ascii="Times New Roman" w:hAnsi="Times New Roman"/>
          <w:sz w:val="20"/>
          <w:szCs w:val="20"/>
        </w:rPr>
        <w:t>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5833B4" w:rsidRPr="004A2B6F" w:rsidRDefault="005833B4" w:rsidP="004A2B6F">
      <w:pPr>
        <w:pStyle w:val="Akapitzlist"/>
        <w:numPr>
          <w:ilvl w:val="0"/>
          <w:numId w:val="6"/>
        </w:numPr>
        <w:spacing w:after="0" w:line="240" w:lineRule="auto"/>
        <w:ind w:left="357" w:hanging="357"/>
        <w:jc w:val="both"/>
        <w:rPr>
          <w:rFonts w:ascii="Times New Roman" w:hAnsi="Times New Roman"/>
          <w:sz w:val="20"/>
          <w:szCs w:val="20"/>
        </w:rPr>
      </w:pPr>
      <w:r w:rsidRPr="004A2B6F">
        <w:rPr>
          <w:rFonts w:ascii="Times New Roman" w:hAnsi="Times New Roman"/>
          <w:sz w:val="20"/>
          <w:szCs w:val="20"/>
        </w:rPr>
        <w:t>samowolnych napraw, prze</w:t>
      </w:r>
      <w:r w:rsidR="004A2B6F">
        <w:rPr>
          <w:rFonts w:ascii="Times New Roman" w:hAnsi="Times New Roman"/>
          <w:sz w:val="20"/>
          <w:szCs w:val="20"/>
        </w:rPr>
        <w:t xml:space="preserve">róbek lub zmian konstrukcyjnych </w:t>
      </w:r>
      <w:r w:rsidRPr="004A2B6F">
        <w:rPr>
          <w:rFonts w:ascii="Times New Roman" w:hAnsi="Times New Roman"/>
          <w:sz w:val="20"/>
          <w:szCs w:val="20"/>
        </w:rPr>
        <w:t>(dokonywanych przez Zamawiającego lub inne nieuprawnione osoby);</w:t>
      </w:r>
    </w:p>
    <w:p w:rsidR="005833B4" w:rsidRPr="004A2B6F" w:rsidRDefault="005833B4" w:rsidP="004A2B6F">
      <w:pPr>
        <w:spacing w:after="0" w:line="240" w:lineRule="auto"/>
        <w:jc w:val="both"/>
        <w:rPr>
          <w:rFonts w:ascii="Times New Roman" w:hAnsi="Times New Roman"/>
          <w:sz w:val="20"/>
          <w:szCs w:val="20"/>
        </w:rPr>
      </w:pPr>
      <w:r w:rsidRPr="004A2B6F">
        <w:rPr>
          <w:rFonts w:ascii="Times New Roman" w:hAnsi="Times New Roman"/>
          <w:sz w:val="20"/>
          <w:szCs w:val="20"/>
        </w:rPr>
        <w:t>b. uszkodzenia spowodowane zdarzeniami losowymi tzw. siła wyższa (pożar, powódź, zalanie itp.)</w:t>
      </w:r>
    </w:p>
    <w:p w:rsidR="005833B4" w:rsidRPr="004A2B6F" w:rsidRDefault="005833B4" w:rsidP="004A2B6F">
      <w:pPr>
        <w:spacing w:after="0" w:line="240" w:lineRule="auto"/>
        <w:jc w:val="both"/>
        <w:rPr>
          <w:rFonts w:ascii="Times New Roman" w:hAnsi="Times New Roman"/>
          <w:sz w:val="20"/>
          <w:szCs w:val="20"/>
        </w:rPr>
      </w:pPr>
      <w:r w:rsidRPr="004A2B6F">
        <w:rPr>
          <w:rFonts w:ascii="Times New Roman" w:hAnsi="Times New Roman"/>
          <w:sz w:val="20"/>
          <w:szCs w:val="20"/>
        </w:rPr>
        <w:t>c. materiały eksploatacyjne,</w:t>
      </w:r>
    </w:p>
    <w:p w:rsidR="005833B4" w:rsidRPr="00894C54" w:rsidRDefault="005833B4" w:rsidP="00894C54">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5833B4" w:rsidRPr="00894C54" w:rsidRDefault="005833B4" w:rsidP="00894C54">
      <w:pPr>
        <w:spacing w:after="0" w:line="240" w:lineRule="auto"/>
        <w:jc w:val="both"/>
        <w:rPr>
          <w:rFonts w:ascii="Times New Roman" w:hAnsi="Times New Roman" w:cs="Times New Roman"/>
          <w:b/>
          <w:sz w:val="20"/>
          <w:szCs w:val="20"/>
        </w:rPr>
      </w:pPr>
    </w:p>
    <w:p w:rsidR="005833B4" w:rsidRPr="00894C54" w:rsidRDefault="005833B4" w:rsidP="00894C54">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6F26B8">
        <w:rPr>
          <w:rFonts w:ascii="Times New Roman" w:hAnsi="Times New Roman" w:cs="Times New Roman"/>
          <w:b/>
          <w:sz w:val="20"/>
          <w:szCs w:val="20"/>
        </w:rPr>
        <w:t>22</w:t>
      </w:r>
      <w:r w:rsidRPr="00894C54">
        <w:rPr>
          <w:rFonts w:ascii="Times New Roman" w:hAnsi="Times New Roman" w:cs="Times New Roman"/>
          <w:b/>
          <w:sz w:val="20"/>
          <w:szCs w:val="20"/>
        </w:rPr>
        <w:t xml:space="preserve">: </w:t>
      </w:r>
    </w:p>
    <w:p w:rsidR="005833B4" w:rsidRPr="004A2B6F" w:rsidRDefault="005833B4" w:rsidP="006F26B8">
      <w:pPr>
        <w:spacing w:after="0" w:line="240" w:lineRule="auto"/>
        <w:jc w:val="both"/>
        <w:rPr>
          <w:rFonts w:ascii="Times New Roman" w:hAnsi="Times New Roman" w:cs="Times New Roman"/>
          <w:sz w:val="20"/>
          <w:szCs w:val="20"/>
          <w:u w:val="single"/>
        </w:rPr>
      </w:pPr>
      <w:r w:rsidRPr="00894C54">
        <w:rPr>
          <w:rFonts w:ascii="Times New Roman" w:hAnsi="Times New Roman" w:cs="Times New Roman"/>
          <w:sz w:val="20"/>
          <w:szCs w:val="20"/>
          <w:u w:val="single"/>
        </w:rPr>
        <w:t>Dotyczy Załącznika nr 5 - Wzór umowy § 12 ust. 1</w:t>
      </w:r>
      <w:r w:rsidR="004A2B6F">
        <w:rPr>
          <w:rFonts w:ascii="Times New Roman" w:hAnsi="Times New Roman" w:cs="Times New Roman"/>
          <w:sz w:val="20"/>
          <w:szCs w:val="20"/>
          <w:u w:val="single"/>
        </w:rPr>
        <w:t xml:space="preserve">: </w:t>
      </w:r>
      <w:r w:rsidRPr="004A2B6F">
        <w:rPr>
          <w:rFonts w:ascii="Times New Roman" w:hAnsi="Times New Roman"/>
          <w:sz w:val="20"/>
          <w:szCs w:val="20"/>
        </w:rPr>
        <w:t>Prosimy o dodanie „zasady usuwania wad fizycznych w ramach rękojmi</w:t>
      </w:r>
      <w:r w:rsidR="00F036FC">
        <w:rPr>
          <w:rFonts w:ascii="Times New Roman" w:hAnsi="Times New Roman"/>
          <w:sz w:val="20"/>
          <w:szCs w:val="20"/>
        </w:rPr>
        <w:t xml:space="preserve"> (w tym uprawnienia Kupującego </w:t>
      </w:r>
      <w:r w:rsidRPr="004A2B6F">
        <w:rPr>
          <w:rFonts w:ascii="Times New Roman" w:hAnsi="Times New Roman"/>
          <w:sz w:val="20"/>
          <w:szCs w:val="20"/>
        </w:rPr>
        <w:t xml:space="preserve">z tego tytułu i obowiązki </w:t>
      </w:r>
      <w:r w:rsidR="00F036FC">
        <w:rPr>
          <w:rFonts w:ascii="Times New Roman" w:hAnsi="Times New Roman"/>
          <w:sz w:val="20"/>
          <w:szCs w:val="20"/>
        </w:rPr>
        <w:t>Sprzedającego w tym zakresie) s</w:t>
      </w:r>
      <w:r w:rsidRPr="004A2B6F">
        <w:rPr>
          <w:rFonts w:ascii="Times New Roman" w:hAnsi="Times New Roman"/>
          <w:sz w:val="20"/>
          <w:szCs w:val="20"/>
        </w:rPr>
        <w:t xml:space="preserve">ą takie same jak </w:t>
      </w:r>
      <w:r w:rsidR="006F26B8">
        <w:rPr>
          <w:rFonts w:ascii="Times New Roman" w:hAnsi="Times New Roman"/>
          <w:sz w:val="20"/>
          <w:szCs w:val="20"/>
        </w:rPr>
        <w:br/>
      </w:r>
      <w:r w:rsidRPr="004A2B6F">
        <w:rPr>
          <w:rFonts w:ascii="Times New Roman" w:hAnsi="Times New Roman"/>
          <w:sz w:val="20"/>
          <w:szCs w:val="20"/>
        </w:rPr>
        <w:t>w przypadku usuwania wad fizycznych w ramach gwarancji.</w:t>
      </w:r>
    </w:p>
    <w:p w:rsidR="004A2B6F" w:rsidRPr="00894C54" w:rsidRDefault="004A2B6F" w:rsidP="004A2B6F">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4A2B6F" w:rsidRPr="00894C54" w:rsidRDefault="004A2B6F" w:rsidP="004A2B6F">
      <w:pPr>
        <w:spacing w:after="0" w:line="240" w:lineRule="auto"/>
        <w:jc w:val="both"/>
        <w:rPr>
          <w:rFonts w:ascii="Times New Roman" w:hAnsi="Times New Roman" w:cs="Times New Roman"/>
          <w:b/>
          <w:sz w:val="20"/>
          <w:szCs w:val="20"/>
        </w:rPr>
      </w:pPr>
    </w:p>
    <w:p w:rsidR="004A2B6F" w:rsidRPr="00894C54" w:rsidRDefault="004A2B6F" w:rsidP="004A2B6F">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6F26B8">
        <w:rPr>
          <w:rFonts w:ascii="Times New Roman" w:hAnsi="Times New Roman" w:cs="Times New Roman"/>
          <w:b/>
          <w:sz w:val="20"/>
          <w:szCs w:val="20"/>
        </w:rPr>
        <w:t>23</w:t>
      </w:r>
      <w:r w:rsidRPr="00894C54">
        <w:rPr>
          <w:rFonts w:ascii="Times New Roman" w:hAnsi="Times New Roman" w:cs="Times New Roman"/>
          <w:b/>
          <w:sz w:val="20"/>
          <w:szCs w:val="20"/>
        </w:rPr>
        <w:t xml:space="preserve">: </w:t>
      </w:r>
    </w:p>
    <w:p w:rsidR="005833B4" w:rsidRPr="006F26B8" w:rsidRDefault="005833B4" w:rsidP="006F26B8">
      <w:pPr>
        <w:spacing w:after="0" w:line="240" w:lineRule="auto"/>
        <w:jc w:val="both"/>
        <w:rPr>
          <w:rFonts w:ascii="Times New Roman" w:hAnsi="Times New Roman"/>
          <w:sz w:val="20"/>
          <w:szCs w:val="20"/>
          <w:u w:val="single"/>
        </w:rPr>
      </w:pPr>
      <w:r w:rsidRPr="006F26B8">
        <w:rPr>
          <w:rFonts w:ascii="Times New Roman" w:hAnsi="Times New Roman"/>
          <w:sz w:val="20"/>
          <w:szCs w:val="20"/>
          <w:u w:val="single"/>
        </w:rPr>
        <w:t>Dotyczy Załącznika nr 5 - Wzór umowy § 12 ust. 11</w:t>
      </w:r>
      <w:r w:rsidR="006F26B8">
        <w:rPr>
          <w:rFonts w:ascii="Times New Roman" w:hAnsi="Times New Roman"/>
          <w:sz w:val="20"/>
          <w:szCs w:val="20"/>
          <w:u w:val="single"/>
        </w:rPr>
        <w:t>:</w:t>
      </w:r>
      <w:r w:rsidR="006F26B8">
        <w:rPr>
          <w:rFonts w:ascii="Times New Roman" w:hAnsi="Times New Roman"/>
          <w:sz w:val="20"/>
          <w:szCs w:val="20"/>
        </w:rPr>
        <w:t xml:space="preserve"> </w:t>
      </w:r>
      <w:r w:rsidRPr="006F26B8">
        <w:rPr>
          <w:rFonts w:ascii="Times New Roman" w:hAnsi="Times New Roman"/>
          <w:sz w:val="20"/>
          <w:szCs w:val="20"/>
        </w:rPr>
        <w:t xml:space="preserve">Czy Zamawiający wyrazi zgodę na modyfikację zapisu </w:t>
      </w:r>
      <w:r w:rsidR="006F26B8">
        <w:rPr>
          <w:rFonts w:ascii="Times New Roman" w:hAnsi="Times New Roman"/>
          <w:sz w:val="20"/>
          <w:szCs w:val="20"/>
        </w:rPr>
        <w:br/>
      </w:r>
      <w:r w:rsidRPr="006F26B8">
        <w:rPr>
          <w:rFonts w:ascii="Times New Roman" w:hAnsi="Times New Roman"/>
          <w:sz w:val="20"/>
          <w:szCs w:val="20"/>
        </w:rPr>
        <w:t>„</w:t>
      </w:r>
      <w:r w:rsidRPr="006F26B8">
        <w:rPr>
          <w:rFonts w:ascii="Times New Roman" w:hAnsi="Times New Roman"/>
          <w:i/>
          <w:sz w:val="20"/>
          <w:szCs w:val="20"/>
        </w:rPr>
        <w:t>W przypadku zwłoki Wykonawcy, jak również w przypadku opóźnienia przenoszącego 5 dni roboczych, Zamawiający może zlecić na koszt i ryzyko Wykonawcy naprawę, serwis, konserwację lub przegląd osobie trzeciej</w:t>
      </w:r>
      <w:r w:rsidR="006F26B8">
        <w:rPr>
          <w:rFonts w:ascii="Times New Roman" w:hAnsi="Times New Roman"/>
          <w:sz w:val="20"/>
          <w:szCs w:val="20"/>
        </w:rPr>
        <w:t xml:space="preserve">” </w:t>
      </w:r>
      <w:r w:rsidRPr="006F26B8">
        <w:rPr>
          <w:rFonts w:ascii="Times New Roman" w:hAnsi="Times New Roman"/>
          <w:sz w:val="20"/>
          <w:szCs w:val="20"/>
        </w:rPr>
        <w:t>nastę</w:t>
      </w:r>
      <w:r w:rsidR="006F26B8">
        <w:rPr>
          <w:rFonts w:ascii="Times New Roman" w:hAnsi="Times New Roman"/>
          <w:sz w:val="20"/>
          <w:szCs w:val="20"/>
        </w:rPr>
        <w:t>p</w:t>
      </w:r>
      <w:r w:rsidRPr="006F26B8">
        <w:rPr>
          <w:rFonts w:ascii="Times New Roman" w:hAnsi="Times New Roman"/>
          <w:sz w:val="20"/>
          <w:szCs w:val="20"/>
        </w:rPr>
        <w:t>ującym zapisem „</w:t>
      </w:r>
      <w:r w:rsidRPr="006F26B8">
        <w:rPr>
          <w:rFonts w:ascii="Times New Roman" w:hAnsi="Times New Roman"/>
          <w:i/>
          <w:sz w:val="20"/>
          <w:szCs w:val="20"/>
        </w:rPr>
        <w:t xml:space="preserve">W przypadku zwłoki Wykonawcy, jak również w przypadku opóźnienia przenoszącego 5 dni roboczych, Zamawiający może zlecić na koszt i ryzyko Wykonawcy naprawę, serwis, konserwację lub przegląd osobie trzeciej pod warunkiem uprzedniego pisemnego wezwania do należytego wykonywania obowiązków i wyznaczenia odpowiedniego terminu dodatkowego” Prosimy o </w:t>
      </w:r>
      <w:r w:rsidRPr="006F26B8">
        <w:rPr>
          <w:rFonts w:ascii="Times New Roman" w:hAnsi="Times New Roman"/>
          <w:sz w:val="20"/>
          <w:szCs w:val="20"/>
        </w:rPr>
        <w:t>wprowadzenie „procedury rehabilitacyjnej”.</w:t>
      </w:r>
    </w:p>
    <w:p w:rsidR="004A2B6F" w:rsidRPr="00894C54" w:rsidRDefault="004A2B6F" w:rsidP="006F26B8">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4A2B6F" w:rsidRPr="00894C54" w:rsidRDefault="004A2B6F" w:rsidP="006F26B8">
      <w:pPr>
        <w:spacing w:after="0" w:line="240" w:lineRule="auto"/>
        <w:jc w:val="both"/>
        <w:rPr>
          <w:rFonts w:ascii="Times New Roman" w:hAnsi="Times New Roman" w:cs="Times New Roman"/>
          <w:b/>
          <w:sz w:val="20"/>
          <w:szCs w:val="20"/>
        </w:rPr>
      </w:pPr>
    </w:p>
    <w:p w:rsidR="004A2B6F" w:rsidRPr="00894C54" w:rsidRDefault="004A2B6F" w:rsidP="006F26B8">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6F26B8">
        <w:rPr>
          <w:rFonts w:ascii="Times New Roman" w:hAnsi="Times New Roman" w:cs="Times New Roman"/>
          <w:b/>
          <w:sz w:val="20"/>
          <w:szCs w:val="20"/>
        </w:rPr>
        <w:t>24</w:t>
      </w:r>
      <w:r w:rsidRPr="00894C54">
        <w:rPr>
          <w:rFonts w:ascii="Times New Roman" w:hAnsi="Times New Roman" w:cs="Times New Roman"/>
          <w:b/>
          <w:sz w:val="20"/>
          <w:szCs w:val="20"/>
        </w:rPr>
        <w:t xml:space="preserve">: </w:t>
      </w:r>
    </w:p>
    <w:p w:rsidR="005833B4" w:rsidRPr="006F26B8" w:rsidRDefault="005833B4" w:rsidP="006F26B8">
      <w:pPr>
        <w:spacing w:after="0" w:line="240" w:lineRule="auto"/>
        <w:jc w:val="both"/>
        <w:rPr>
          <w:rFonts w:ascii="Times New Roman" w:hAnsi="Times New Roman"/>
          <w:sz w:val="20"/>
          <w:szCs w:val="20"/>
          <w:u w:val="single"/>
        </w:rPr>
      </w:pPr>
      <w:r w:rsidRPr="006F26B8">
        <w:rPr>
          <w:rFonts w:ascii="Times New Roman" w:hAnsi="Times New Roman"/>
          <w:sz w:val="20"/>
          <w:szCs w:val="20"/>
          <w:u w:val="single"/>
        </w:rPr>
        <w:t>Dotyczy Załącznika nr 5 - Wzór umowy § 14</w:t>
      </w:r>
      <w:r w:rsidR="006F26B8">
        <w:rPr>
          <w:rFonts w:ascii="Times New Roman" w:hAnsi="Times New Roman"/>
          <w:sz w:val="20"/>
          <w:szCs w:val="20"/>
          <w:u w:val="single"/>
        </w:rPr>
        <w:t>:</w:t>
      </w:r>
      <w:r w:rsidR="006F26B8">
        <w:rPr>
          <w:rFonts w:ascii="Times New Roman" w:hAnsi="Times New Roman"/>
          <w:sz w:val="20"/>
          <w:szCs w:val="20"/>
        </w:rPr>
        <w:t xml:space="preserve"> </w:t>
      </w:r>
      <w:r w:rsidRPr="006F26B8">
        <w:rPr>
          <w:rFonts w:ascii="Times New Roman" w:hAnsi="Times New Roman"/>
          <w:sz w:val="20"/>
          <w:szCs w:val="20"/>
        </w:rPr>
        <w:t>Czy Zamawiający wyrazi zgodę na zastąpienie kar umownych z tytułu opóźnienia karami umownymi z tytułu zwłoki? Zgodnie z art.</w:t>
      </w:r>
      <w:r w:rsidR="006F26B8">
        <w:rPr>
          <w:rFonts w:ascii="Times New Roman" w:hAnsi="Times New Roman"/>
          <w:sz w:val="20"/>
          <w:szCs w:val="20"/>
        </w:rPr>
        <w:t xml:space="preserve"> </w:t>
      </w:r>
      <w:r w:rsidRPr="006F26B8">
        <w:rPr>
          <w:rFonts w:ascii="Times New Roman" w:hAnsi="Times New Roman"/>
          <w:sz w:val="20"/>
          <w:szCs w:val="20"/>
        </w:rPr>
        <w:t>476 Kodeksu cywilnego, Wykonawca odpowiada za opóźnienie, za które ponosi odpowiedzialność, czyli właśnie zwłokę.</w:t>
      </w:r>
    </w:p>
    <w:p w:rsidR="004A2B6F" w:rsidRPr="00894C54" w:rsidRDefault="004A2B6F" w:rsidP="004A2B6F">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6F26B8" w:rsidRPr="00894C54" w:rsidRDefault="006F26B8" w:rsidP="004A2B6F">
      <w:pPr>
        <w:spacing w:after="0" w:line="240" w:lineRule="auto"/>
        <w:jc w:val="both"/>
        <w:rPr>
          <w:rFonts w:ascii="Times New Roman" w:hAnsi="Times New Roman" w:cs="Times New Roman"/>
          <w:b/>
          <w:sz w:val="20"/>
          <w:szCs w:val="20"/>
        </w:rPr>
      </w:pPr>
    </w:p>
    <w:p w:rsidR="004A2B6F" w:rsidRPr="00894C54" w:rsidRDefault="004A2B6F" w:rsidP="006F26B8">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6F26B8">
        <w:rPr>
          <w:rFonts w:ascii="Times New Roman" w:hAnsi="Times New Roman" w:cs="Times New Roman"/>
          <w:b/>
          <w:sz w:val="20"/>
          <w:szCs w:val="20"/>
        </w:rPr>
        <w:t>25</w:t>
      </w:r>
      <w:r w:rsidRPr="00894C54">
        <w:rPr>
          <w:rFonts w:ascii="Times New Roman" w:hAnsi="Times New Roman" w:cs="Times New Roman"/>
          <w:b/>
          <w:sz w:val="20"/>
          <w:szCs w:val="20"/>
        </w:rPr>
        <w:t xml:space="preserve">: </w:t>
      </w:r>
    </w:p>
    <w:p w:rsidR="005833B4" w:rsidRPr="006F26B8" w:rsidRDefault="005833B4" w:rsidP="006F26B8">
      <w:pPr>
        <w:spacing w:after="0" w:line="240" w:lineRule="auto"/>
        <w:jc w:val="both"/>
        <w:rPr>
          <w:rFonts w:ascii="Times New Roman" w:hAnsi="Times New Roman"/>
          <w:sz w:val="20"/>
          <w:szCs w:val="20"/>
          <w:u w:val="single"/>
        </w:rPr>
      </w:pPr>
      <w:r w:rsidRPr="006F26B8">
        <w:rPr>
          <w:rFonts w:ascii="Times New Roman" w:hAnsi="Times New Roman"/>
          <w:sz w:val="20"/>
          <w:szCs w:val="20"/>
          <w:u w:val="single"/>
        </w:rPr>
        <w:t>Dotyczy Załącznika nr 5 - Wzór umowy § 14</w:t>
      </w:r>
      <w:r w:rsidR="006F26B8">
        <w:rPr>
          <w:rFonts w:ascii="Times New Roman" w:hAnsi="Times New Roman"/>
          <w:sz w:val="20"/>
          <w:szCs w:val="20"/>
          <w:u w:val="single"/>
        </w:rPr>
        <w:t>:</w:t>
      </w:r>
      <w:r w:rsidR="006F26B8">
        <w:rPr>
          <w:rFonts w:ascii="Times New Roman" w:hAnsi="Times New Roman"/>
          <w:sz w:val="20"/>
          <w:szCs w:val="20"/>
        </w:rPr>
        <w:t xml:space="preserve"> </w:t>
      </w:r>
      <w:r w:rsidRPr="004A2B6F">
        <w:rPr>
          <w:rFonts w:ascii="Times New Roman" w:hAnsi="Times New Roman"/>
          <w:sz w:val="20"/>
          <w:szCs w:val="20"/>
        </w:rPr>
        <w:t>Czy Zamawiający wyrazi zgodę na zastąpienie „</w:t>
      </w:r>
      <w:r w:rsidRPr="004A2B6F">
        <w:rPr>
          <w:rFonts w:ascii="Times New Roman" w:hAnsi="Times New Roman"/>
          <w:i/>
          <w:sz w:val="20"/>
          <w:szCs w:val="20"/>
        </w:rPr>
        <w:t>wartości umowy netto” na „wartość umowy brutto</w:t>
      </w:r>
      <w:r w:rsidRPr="004A2B6F">
        <w:rPr>
          <w:rFonts w:ascii="Times New Roman" w:hAnsi="Times New Roman"/>
          <w:sz w:val="20"/>
          <w:szCs w:val="20"/>
        </w:rPr>
        <w:t>”?</w:t>
      </w:r>
    </w:p>
    <w:p w:rsidR="004A2B6F" w:rsidRPr="00894C54" w:rsidRDefault="004A2B6F" w:rsidP="006F26B8">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Zamawiający podtrzymuje zapisy SIWZ.</w:t>
      </w:r>
      <w:r>
        <w:rPr>
          <w:rFonts w:ascii="Times New Roman" w:hAnsi="Times New Roman" w:cs="Times New Roman"/>
          <w:sz w:val="20"/>
          <w:szCs w:val="20"/>
        </w:rPr>
        <w:t xml:space="preserve"> W zapisach umowy występuje określenie „wartość umowy brutto”.</w:t>
      </w:r>
    </w:p>
    <w:p w:rsidR="004A2B6F" w:rsidRPr="00894C54" w:rsidRDefault="004A2B6F" w:rsidP="006F26B8">
      <w:pPr>
        <w:spacing w:after="0" w:line="240" w:lineRule="auto"/>
        <w:jc w:val="both"/>
        <w:rPr>
          <w:rFonts w:ascii="Times New Roman" w:hAnsi="Times New Roman" w:cs="Times New Roman"/>
          <w:sz w:val="20"/>
          <w:szCs w:val="20"/>
        </w:rPr>
      </w:pPr>
    </w:p>
    <w:p w:rsidR="00F036FC" w:rsidRDefault="00F036FC" w:rsidP="006F26B8">
      <w:pPr>
        <w:spacing w:after="0" w:line="240" w:lineRule="auto"/>
        <w:jc w:val="both"/>
        <w:rPr>
          <w:rFonts w:ascii="Times New Roman" w:hAnsi="Times New Roman" w:cs="Times New Roman"/>
          <w:b/>
          <w:sz w:val="20"/>
          <w:szCs w:val="20"/>
        </w:rPr>
      </w:pPr>
    </w:p>
    <w:p w:rsidR="004A2B6F" w:rsidRPr="00894C54" w:rsidRDefault="004A2B6F" w:rsidP="006F26B8">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lastRenderedPageBreak/>
        <w:t xml:space="preserve">Pytanie nr </w:t>
      </w:r>
      <w:r w:rsidR="006F26B8">
        <w:rPr>
          <w:rFonts w:ascii="Times New Roman" w:hAnsi="Times New Roman" w:cs="Times New Roman"/>
          <w:b/>
          <w:sz w:val="20"/>
          <w:szCs w:val="20"/>
        </w:rPr>
        <w:t>26</w:t>
      </w:r>
      <w:r w:rsidRPr="00894C54">
        <w:rPr>
          <w:rFonts w:ascii="Times New Roman" w:hAnsi="Times New Roman" w:cs="Times New Roman"/>
          <w:b/>
          <w:sz w:val="20"/>
          <w:szCs w:val="20"/>
        </w:rPr>
        <w:t xml:space="preserve">: </w:t>
      </w:r>
    </w:p>
    <w:p w:rsidR="005833B4" w:rsidRPr="006F26B8" w:rsidRDefault="005833B4" w:rsidP="006F26B8">
      <w:pPr>
        <w:spacing w:after="0" w:line="240" w:lineRule="auto"/>
        <w:jc w:val="both"/>
        <w:rPr>
          <w:rFonts w:ascii="Times New Roman" w:hAnsi="Times New Roman"/>
          <w:sz w:val="20"/>
          <w:szCs w:val="20"/>
          <w:u w:val="single"/>
        </w:rPr>
      </w:pPr>
      <w:r w:rsidRPr="006F26B8">
        <w:rPr>
          <w:rFonts w:ascii="Times New Roman" w:hAnsi="Times New Roman"/>
          <w:sz w:val="20"/>
          <w:szCs w:val="20"/>
          <w:u w:val="single"/>
        </w:rPr>
        <w:t>Dotyczy Załącznika nr 5 - Wzór umowy § 14 ust. 1 punkt 1)</w:t>
      </w:r>
      <w:r w:rsidR="006F26B8">
        <w:rPr>
          <w:rFonts w:ascii="Times New Roman" w:hAnsi="Times New Roman"/>
          <w:sz w:val="20"/>
          <w:szCs w:val="20"/>
          <w:u w:val="single"/>
        </w:rPr>
        <w:t>:</w:t>
      </w:r>
      <w:r w:rsidR="006F26B8">
        <w:rPr>
          <w:rFonts w:ascii="Times New Roman" w:hAnsi="Times New Roman"/>
          <w:sz w:val="20"/>
          <w:szCs w:val="20"/>
        </w:rPr>
        <w:t xml:space="preserve"> </w:t>
      </w:r>
      <w:r w:rsidRPr="004A2B6F">
        <w:rPr>
          <w:rFonts w:ascii="Times New Roman" w:hAnsi="Times New Roman"/>
          <w:sz w:val="20"/>
          <w:szCs w:val="20"/>
        </w:rPr>
        <w:t>Czy Zamawiający wyrazi zgodę na dodanie „</w:t>
      </w:r>
      <w:r w:rsidRPr="004A2B6F">
        <w:rPr>
          <w:rFonts w:ascii="Times New Roman" w:hAnsi="Times New Roman"/>
          <w:i/>
          <w:sz w:val="20"/>
          <w:szCs w:val="20"/>
        </w:rPr>
        <w:t>Łącznie nie więcej niż 10% ww</w:t>
      </w:r>
      <w:r w:rsidR="006F26B8">
        <w:rPr>
          <w:rFonts w:ascii="Times New Roman" w:hAnsi="Times New Roman"/>
          <w:i/>
          <w:sz w:val="20"/>
          <w:szCs w:val="20"/>
        </w:rPr>
        <w:t>.</w:t>
      </w:r>
      <w:r w:rsidRPr="004A2B6F">
        <w:rPr>
          <w:rFonts w:ascii="Times New Roman" w:hAnsi="Times New Roman"/>
          <w:i/>
          <w:sz w:val="20"/>
          <w:szCs w:val="20"/>
        </w:rPr>
        <w:t xml:space="preserve"> kwoty”?</w:t>
      </w:r>
    </w:p>
    <w:p w:rsidR="004A2B6F" w:rsidRPr="00894C54" w:rsidRDefault="004A2B6F" w:rsidP="006F26B8">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4A2B6F" w:rsidRPr="00894C54" w:rsidRDefault="004A2B6F" w:rsidP="004A2B6F">
      <w:pPr>
        <w:spacing w:after="0" w:line="240" w:lineRule="auto"/>
        <w:jc w:val="both"/>
        <w:rPr>
          <w:rFonts w:ascii="Times New Roman" w:hAnsi="Times New Roman" w:cs="Times New Roman"/>
          <w:b/>
          <w:sz w:val="20"/>
          <w:szCs w:val="20"/>
        </w:rPr>
      </w:pPr>
    </w:p>
    <w:p w:rsidR="004A2B6F" w:rsidRPr="00894C54" w:rsidRDefault="004A2B6F" w:rsidP="006F26B8">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6F26B8">
        <w:rPr>
          <w:rFonts w:ascii="Times New Roman" w:hAnsi="Times New Roman" w:cs="Times New Roman"/>
          <w:b/>
          <w:sz w:val="20"/>
          <w:szCs w:val="20"/>
        </w:rPr>
        <w:t>27</w:t>
      </w:r>
      <w:r w:rsidRPr="00894C54">
        <w:rPr>
          <w:rFonts w:ascii="Times New Roman" w:hAnsi="Times New Roman" w:cs="Times New Roman"/>
          <w:b/>
          <w:sz w:val="20"/>
          <w:szCs w:val="20"/>
        </w:rPr>
        <w:t xml:space="preserve">: </w:t>
      </w:r>
    </w:p>
    <w:p w:rsidR="005833B4" w:rsidRPr="006F26B8" w:rsidRDefault="005833B4" w:rsidP="006F26B8">
      <w:pPr>
        <w:spacing w:after="0" w:line="240" w:lineRule="auto"/>
        <w:jc w:val="both"/>
        <w:rPr>
          <w:rFonts w:ascii="Times New Roman" w:hAnsi="Times New Roman"/>
          <w:sz w:val="20"/>
          <w:szCs w:val="20"/>
          <w:u w:val="single"/>
        </w:rPr>
      </w:pPr>
      <w:r w:rsidRPr="006F26B8">
        <w:rPr>
          <w:rFonts w:ascii="Times New Roman" w:hAnsi="Times New Roman"/>
          <w:sz w:val="20"/>
          <w:szCs w:val="20"/>
          <w:u w:val="single"/>
        </w:rPr>
        <w:t>Dotyczy Załącznika nr 5 - Wzór umowy § 14 ust</w:t>
      </w:r>
      <w:r w:rsidR="006F26B8">
        <w:rPr>
          <w:rFonts w:ascii="Times New Roman" w:hAnsi="Times New Roman"/>
          <w:sz w:val="20"/>
          <w:szCs w:val="20"/>
          <w:u w:val="single"/>
        </w:rPr>
        <w:t xml:space="preserve">. </w:t>
      </w:r>
      <w:r w:rsidRPr="006F26B8">
        <w:rPr>
          <w:rFonts w:ascii="Times New Roman" w:hAnsi="Times New Roman"/>
          <w:sz w:val="20"/>
          <w:szCs w:val="20"/>
          <w:u w:val="single"/>
        </w:rPr>
        <w:t>6</w:t>
      </w:r>
      <w:r w:rsidR="006F26B8">
        <w:rPr>
          <w:rFonts w:ascii="Times New Roman" w:hAnsi="Times New Roman"/>
          <w:sz w:val="20"/>
          <w:szCs w:val="20"/>
          <w:u w:val="single"/>
        </w:rPr>
        <w:t>:</w:t>
      </w:r>
      <w:r w:rsidR="006F26B8">
        <w:rPr>
          <w:rFonts w:ascii="Times New Roman" w:hAnsi="Times New Roman"/>
          <w:sz w:val="20"/>
          <w:szCs w:val="20"/>
        </w:rPr>
        <w:t xml:space="preserve"> </w:t>
      </w:r>
      <w:r w:rsidRPr="006F26B8">
        <w:rPr>
          <w:rFonts w:ascii="Times New Roman" w:hAnsi="Times New Roman"/>
          <w:sz w:val="20"/>
          <w:szCs w:val="20"/>
        </w:rPr>
        <w:t>Prosimy o dodanie „</w:t>
      </w:r>
      <w:r w:rsidRPr="006F26B8">
        <w:rPr>
          <w:rFonts w:ascii="Times New Roman" w:hAnsi="Times New Roman"/>
          <w:i/>
          <w:sz w:val="20"/>
          <w:szCs w:val="20"/>
        </w:rPr>
        <w:t xml:space="preserve">z zastrzeżeniem, że </w:t>
      </w:r>
      <w:bookmarkStart w:id="3" w:name="OLE_LINK3"/>
      <w:bookmarkStart w:id="4" w:name="OLE_LINK4"/>
      <w:r w:rsidRPr="006F26B8">
        <w:rPr>
          <w:rFonts w:ascii="Times New Roman" w:hAnsi="Times New Roman"/>
          <w:i/>
          <w:sz w:val="20"/>
          <w:szCs w:val="20"/>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odpowied</w:t>
      </w:r>
      <w:r w:rsidR="006F26B8">
        <w:rPr>
          <w:rFonts w:ascii="Times New Roman" w:hAnsi="Times New Roman"/>
          <w:i/>
          <w:sz w:val="20"/>
          <w:szCs w:val="20"/>
        </w:rPr>
        <w:t xml:space="preserve">zialności za utracone korzyści, </w:t>
      </w:r>
      <w:r w:rsidRPr="006F26B8">
        <w:rPr>
          <w:rFonts w:ascii="Times New Roman" w:hAnsi="Times New Roman"/>
          <w:i/>
          <w:sz w:val="20"/>
          <w:szCs w:val="20"/>
        </w:rPr>
        <w:t>utratę przychodów, utracone dane, utratę zysków, utratę możliwości eksploatacji, przerwy w pracy, koszty kapitałowe, odszkodowania i kary umowne płacone przez Zamawiającego swoim kontrahentom</w:t>
      </w:r>
      <w:bookmarkEnd w:id="3"/>
      <w:bookmarkEnd w:id="4"/>
      <w:r w:rsidRPr="006F26B8">
        <w:rPr>
          <w:rFonts w:ascii="Times New Roman" w:hAnsi="Times New Roman"/>
          <w:i/>
          <w:sz w:val="20"/>
          <w:szCs w:val="20"/>
        </w:rPr>
        <w:t>”.</w:t>
      </w:r>
    </w:p>
    <w:p w:rsidR="005833B4" w:rsidRPr="006F26B8" w:rsidRDefault="005833B4" w:rsidP="006F26B8">
      <w:pPr>
        <w:spacing w:after="0" w:line="240" w:lineRule="auto"/>
        <w:jc w:val="both"/>
        <w:rPr>
          <w:rFonts w:ascii="Times New Roman" w:hAnsi="Times New Roman"/>
          <w:sz w:val="20"/>
          <w:szCs w:val="20"/>
        </w:rPr>
      </w:pPr>
      <w:r w:rsidRPr="006F26B8">
        <w:rPr>
          <w:rFonts w:ascii="Times New Roman" w:hAnsi="Times New Roman"/>
          <w:sz w:val="20"/>
          <w:szCs w:val="20"/>
        </w:rPr>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p>
    <w:p w:rsidR="004A2B6F" w:rsidRPr="00894C54" w:rsidRDefault="004A2B6F" w:rsidP="006F26B8">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6F26B8" w:rsidRPr="00894C54" w:rsidRDefault="006F26B8" w:rsidP="004A2B6F">
      <w:pPr>
        <w:spacing w:after="0" w:line="240" w:lineRule="auto"/>
        <w:jc w:val="both"/>
        <w:rPr>
          <w:rFonts w:ascii="Times New Roman" w:hAnsi="Times New Roman" w:cs="Times New Roman"/>
          <w:b/>
          <w:sz w:val="20"/>
          <w:szCs w:val="20"/>
        </w:rPr>
      </w:pPr>
    </w:p>
    <w:p w:rsidR="004A2B6F" w:rsidRPr="006F26B8" w:rsidRDefault="004A2B6F" w:rsidP="004A2B6F">
      <w:pPr>
        <w:spacing w:after="0" w:line="240" w:lineRule="auto"/>
        <w:jc w:val="both"/>
        <w:rPr>
          <w:rFonts w:ascii="Times New Roman" w:hAnsi="Times New Roman" w:cs="Times New Roman"/>
          <w:b/>
          <w:sz w:val="20"/>
          <w:szCs w:val="20"/>
        </w:rPr>
      </w:pPr>
      <w:r w:rsidRPr="006F26B8">
        <w:rPr>
          <w:rFonts w:ascii="Times New Roman" w:hAnsi="Times New Roman" w:cs="Times New Roman"/>
          <w:b/>
          <w:sz w:val="20"/>
          <w:szCs w:val="20"/>
        </w:rPr>
        <w:t xml:space="preserve">Pytanie nr </w:t>
      </w:r>
      <w:r w:rsidR="006F26B8">
        <w:rPr>
          <w:rFonts w:ascii="Times New Roman" w:hAnsi="Times New Roman" w:cs="Times New Roman"/>
          <w:b/>
          <w:sz w:val="20"/>
          <w:szCs w:val="20"/>
        </w:rPr>
        <w:t>28</w:t>
      </w:r>
      <w:r w:rsidRPr="006F26B8">
        <w:rPr>
          <w:rFonts w:ascii="Times New Roman" w:hAnsi="Times New Roman" w:cs="Times New Roman"/>
          <w:b/>
          <w:sz w:val="20"/>
          <w:szCs w:val="20"/>
        </w:rPr>
        <w:t xml:space="preserve">: </w:t>
      </w:r>
    </w:p>
    <w:p w:rsidR="005833B4" w:rsidRPr="006F26B8" w:rsidRDefault="005833B4" w:rsidP="006F26B8">
      <w:pPr>
        <w:spacing w:after="0" w:line="240" w:lineRule="auto"/>
        <w:jc w:val="both"/>
        <w:rPr>
          <w:rFonts w:ascii="Times New Roman" w:hAnsi="Times New Roman"/>
          <w:sz w:val="20"/>
          <w:szCs w:val="20"/>
          <w:u w:val="single"/>
        </w:rPr>
      </w:pPr>
      <w:r w:rsidRPr="006F26B8">
        <w:rPr>
          <w:rFonts w:ascii="Times New Roman" w:hAnsi="Times New Roman"/>
          <w:sz w:val="20"/>
          <w:szCs w:val="20"/>
          <w:u w:val="single"/>
        </w:rPr>
        <w:t>Dotyczy Załącz</w:t>
      </w:r>
      <w:r w:rsidR="006F26B8">
        <w:rPr>
          <w:rFonts w:ascii="Times New Roman" w:hAnsi="Times New Roman"/>
          <w:sz w:val="20"/>
          <w:szCs w:val="20"/>
          <w:u w:val="single"/>
        </w:rPr>
        <w:t xml:space="preserve">nika nr 5 - Wzór umowy § 11 ust. </w:t>
      </w:r>
      <w:r w:rsidRPr="006F26B8">
        <w:rPr>
          <w:rFonts w:ascii="Times New Roman" w:hAnsi="Times New Roman"/>
          <w:sz w:val="20"/>
          <w:szCs w:val="20"/>
          <w:u w:val="single"/>
        </w:rPr>
        <w:t>4</w:t>
      </w:r>
      <w:r w:rsidR="006F26B8">
        <w:rPr>
          <w:rFonts w:ascii="Times New Roman" w:hAnsi="Times New Roman"/>
          <w:sz w:val="20"/>
          <w:szCs w:val="20"/>
          <w:u w:val="single"/>
        </w:rPr>
        <w:t>:</w:t>
      </w:r>
      <w:r w:rsidR="006F26B8">
        <w:rPr>
          <w:rFonts w:ascii="Times New Roman" w:hAnsi="Times New Roman"/>
          <w:sz w:val="20"/>
          <w:szCs w:val="20"/>
        </w:rPr>
        <w:t xml:space="preserve"> </w:t>
      </w:r>
      <w:r w:rsidRPr="006F26B8">
        <w:rPr>
          <w:rFonts w:ascii="Times New Roman" w:hAnsi="Times New Roman"/>
          <w:sz w:val="20"/>
          <w:szCs w:val="20"/>
        </w:rPr>
        <w:t>Zwracamy się z prośbą o rezygnację z powyższego zapisu. Oferowane urządzenie jest dużym, stacjonarnym aparatem wyprodukowanym na indywidualne zamówienie Zamawiającego, montowanym na stałe w wyznaczonym miejscu i nie ma możliwości dostarczenia urządzenia zastępczego o tych samych parametrach. Wstawienie aparatu zastępczego wymagałoby zdemontowania aparatu uszkodzonego, instalacji aparatu zastępczego, jego uruchomienia i skalibrowania, wykonania odpowiednich testów oraz dokonania odbiorów, a po wykonaniu naprawy – ponowienia tych czynności. Sekwencja tych czynności zajmuje co najmniej kilka tygodni, kilkakrotnie dłużej niż najbardziej skomplikowana naprawa aparatu i znacznie zwiększa koszty bieżącego postępowania. Dostarczenie elementu zastępczego mieści się w rutynowej procedurze naprawczej Wykonawców. Ponadto interesy Zamawiającego są wystarczająco zabezpieczone poprzez przewidziane kary umowne oraz przedłużenie okresu gwarancji.</w:t>
      </w:r>
    </w:p>
    <w:p w:rsidR="004A2B6F" w:rsidRPr="00894C54" w:rsidRDefault="004A2B6F" w:rsidP="004A2B6F">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4A2B6F" w:rsidRPr="00894C54" w:rsidRDefault="004A2B6F" w:rsidP="004A2B6F">
      <w:pPr>
        <w:spacing w:after="0" w:line="240" w:lineRule="auto"/>
        <w:jc w:val="both"/>
        <w:rPr>
          <w:rFonts w:ascii="Times New Roman" w:hAnsi="Times New Roman" w:cs="Times New Roman"/>
          <w:b/>
          <w:sz w:val="20"/>
          <w:szCs w:val="20"/>
        </w:rPr>
      </w:pPr>
    </w:p>
    <w:p w:rsidR="004A2B6F" w:rsidRPr="00894C54" w:rsidRDefault="004A2B6F" w:rsidP="006F26B8">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811415">
        <w:rPr>
          <w:rFonts w:ascii="Times New Roman" w:hAnsi="Times New Roman" w:cs="Times New Roman"/>
          <w:b/>
          <w:sz w:val="20"/>
          <w:szCs w:val="20"/>
        </w:rPr>
        <w:t>29</w:t>
      </w:r>
      <w:r w:rsidRPr="00894C54">
        <w:rPr>
          <w:rFonts w:ascii="Times New Roman" w:hAnsi="Times New Roman" w:cs="Times New Roman"/>
          <w:b/>
          <w:sz w:val="20"/>
          <w:szCs w:val="20"/>
        </w:rPr>
        <w:t xml:space="preserve">: </w:t>
      </w:r>
    </w:p>
    <w:p w:rsidR="005833B4" w:rsidRPr="006F26B8" w:rsidRDefault="005833B4" w:rsidP="006F26B8">
      <w:pPr>
        <w:spacing w:after="0" w:line="240" w:lineRule="auto"/>
        <w:jc w:val="both"/>
        <w:rPr>
          <w:rFonts w:ascii="Times New Roman" w:hAnsi="Times New Roman"/>
          <w:sz w:val="20"/>
          <w:szCs w:val="20"/>
          <w:u w:val="single"/>
        </w:rPr>
      </w:pPr>
      <w:r w:rsidRPr="006F26B8">
        <w:rPr>
          <w:rFonts w:ascii="Times New Roman" w:hAnsi="Times New Roman"/>
          <w:sz w:val="20"/>
          <w:szCs w:val="20"/>
          <w:u w:val="single"/>
        </w:rPr>
        <w:t>Dotyczy Załącznika nr 5 - Wzór umowy § 11 ust</w:t>
      </w:r>
      <w:r w:rsidR="006F26B8">
        <w:rPr>
          <w:rFonts w:ascii="Times New Roman" w:hAnsi="Times New Roman"/>
          <w:sz w:val="20"/>
          <w:szCs w:val="20"/>
          <w:u w:val="single"/>
        </w:rPr>
        <w:t>.</w:t>
      </w:r>
      <w:r w:rsidRPr="006F26B8">
        <w:rPr>
          <w:rFonts w:ascii="Times New Roman" w:hAnsi="Times New Roman"/>
          <w:sz w:val="20"/>
          <w:szCs w:val="20"/>
          <w:u w:val="single"/>
        </w:rPr>
        <w:t xml:space="preserve"> 6</w:t>
      </w:r>
      <w:r w:rsidR="006F26B8">
        <w:rPr>
          <w:rFonts w:ascii="Times New Roman" w:hAnsi="Times New Roman"/>
          <w:sz w:val="20"/>
          <w:szCs w:val="20"/>
          <w:u w:val="single"/>
        </w:rPr>
        <w:t>:</w:t>
      </w:r>
      <w:r w:rsidR="006F26B8">
        <w:rPr>
          <w:rFonts w:ascii="Times New Roman" w:hAnsi="Times New Roman"/>
          <w:sz w:val="20"/>
          <w:szCs w:val="20"/>
        </w:rPr>
        <w:t xml:space="preserve"> </w:t>
      </w:r>
      <w:r w:rsidRPr="006F26B8">
        <w:rPr>
          <w:rFonts w:ascii="Times New Roman" w:hAnsi="Times New Roman"/>
          <w:sz w:val="20"/>
          <w:szCs w:val="20"/>
        </w:rPr>
        <w:t>Podstawą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 Prosimy o modyfikację zapisu.</w:t>
      </w:r>
    </w:p>
    <w:p w:rsidR="004A2B6F" w:rsidRPr="00894C54" w:rsidRDefault="004A2B6F" w:rsidP="006F26B8">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4A2B6F" w:rsidRPr="00894C54" w:rsidRDefault="004A2B6F" w:rsidP="004A2B6F">
      <w:pPr>
        <w:spacing w:after="0" w:line="240" w:lineRule="auto"/>
        <w:jc w:val="both"/>
        <w:rPr>
          <w:rFonts w:ascii="Times New Roman" w:hAnsi="Times New Roman" w:cs="Times New Roman"/>
          <w:b/>
          <w:sz w:val="20"/>
          <w:szCs w:val="20"/>
        </w:rPr>
      </w:pPr>
    </w:p>
    <w:p w:rsidR="004A2B6F" w:rsidRPr="00894C54" w:rsidRDefault="004A2B6F" w:rsidP="004A2B6F">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811415">
        <w:rPr>
          <w:rFonts w:ascii="Times New Roman" w:hAnsi="Times New Roman" w:cs="Times New Roman"/>
          <w:b/>
          <w:sz w:val="20"/>
          <w:szCs w:val="20"/>
        </w:rPr>
        <w:t>30</w:t>
      </w:r>
      <w:r w:rsidRPr="00894C54">
        <w:rPr>
          <w:rFonts w:ascii="Times New Roman" w:hAnsi="Times New Roman" w:cs="Times New Roman"/>
          <w:b/>
          <w:sz w:val="20"/>
          <w:szCs w:val="20"/>
        </w:rPr>
        <w:t xml:space="preserve">: </w:t>
      </w:r>
    </w:p>
    <w:p w:rsidR="005833B4" w:rsidRPr="006F26B8" w:rsidRDefault="005833B4" w:rsidP="006F26B8">
      <w:pPr>
        <w:spacing w:after="0" w:line="240" w:lineRule="auto"/>
        <w:jc w:val="both"/>
        <w:rPr>
          <w:rFonts w:ascii="Times New Roman" w:hAnsi="Times New Roman"/>
          <w:sz w:val="20"/>
          <w:szCs w:val="20"/>
          <w:u w:val="single"/>
        </w:rPr>
      </w:pPr>
      <w:r w:rsidRPr="006F26B8">
        <w:rPr>
          <w:rFonts w:ascii="Times New Roman" w:hAnsi="Times New Roman"/>
          <w:sz w:val="20"/>
          <w:szCs w:val="20"/>
          <w:u w:val="single"/>
        </w:rPr>
        <w:t>Dotyczy Załącznika nr 5 - Wzór umowy § 11 ust</w:t>
      </w:r>
      <w:r w:rsidR="006F26B8">
        <w:rPr>
          <w:rFonts w:ascii="Times New Roman" w:hAnsi="Times New Roman"/>
          <w:sz w:val="20"/>
          <w:szCs w:val="20"/>
          <w:u w:val="single"/>
        </w:rPr>
        <w:t>.</w:t>
      </w:r>
      <w:r w:rsidRPr="006F26B8">
        <w:rPr>
          <w:rFonts w:ascii="Times New Roman" w:hAnsi="Times New Roman"/>
          <w:sz w:val="20"/>
          <w:szCs w:val="20"/>
          <w:u w:val="single"/>
        </w:rPr>
        <w:t xml:space="preserve"> 8</w:t>
      </w:r>
      <w:r w:rsidR="006F26B8">
        <w:rPr>
          <w:rFonts w:ascii="Times New Roman" w:hAnsi="Times New Roman"/>
          <w:sz w:val="20"/>
          <w:szCs w:val="20"/>
          <w:u w:val="single"/>
        </w:rPr>
        <w:t>:</w:t>
      </w:r>
      <w:r w:rsidR="006F26B8">
        <w:rPr>
          <w:rFonts w:ascii="Times New Roman" w:hAnsi="Times New Roman"/>
          <w:sz w:val="20"/>
          <w:szCs w:val="20"/>
        </w:rPr>
        <w:t xml:space="preserve"> </w:t>
      </w:r>
      <w:r w:rsidR="00F036FC">
        <w:rPr>
          <w:rFonts w:ascii="Times New Roman" w:hAnsi="Times New Roman"/>
          <w:sz w:val="20"/>
          <w:szCs w:val="20"/>
        </w:rPr>
        <w:t>Prosimy </w:t>
      </w:r>
      <w:r w:rsidRPr="004A2B6F">
        <w:rPr>
          <w:rFonts w:ascii="Times New Roman" w:hAnsi="Times New Roman"/>
          <w:sz w:val="20"/>
          <w:szCs w:val="20"/>
        </w:rPr>
        <w:t>o rezygnację z tego wymagania, kt</w:t>
      </w:r>
      <w:r w:rsidR="00F036FC">
        <w:rPr>
          <w:rFonts w:ascii="Times New Roman" w:hAnsi="Times New Roman"/>
          <w:sz w:val="20"/>
          <w:szCs w:val="20"/>
        </w:rPr>
        <w:t xml:space="preserve">óra uzasadniona jest faktem, że </w:t>
      </w:r>
      <w:r w:rsidRPr="004A2B6F">
        <w:rPr>
          <w:rFonts w:ascii="Times New Roman" w:hAnsi="Times New Roman"/>
          <w:sz w:val="20"/>
          <w:szCs w:val="20"/>
        </w:rPr>
        <w:t xml:space="preserve">urządzenia takie jak objęte przedmiotowym postępowaniem składają się z setek i tysięcy części, </w:t>
      </w:r>
      <w:proofErr w:type="spellStart"/>
      <w:r w:rsidRPr="004A2B6F">
        <w:rPr>
          <w:rFonts w:ascii="Times New Roman" w:hAnsi="Times New Roman"/>
          <w:sz w:val="20"/>
          <w:szCs w:val="20"/>
        </w:rPr>
        <w:t>oprogramowań</w:t>
      </w:r>
      <w:proofErr w:type="spellEnd"/>
      <w:r w:rsidRPr="004A2B6F">
        <w:rPr>
          <w:rFonts w:ascii="Times New Roman" w:hAnsi="Times New Roman"/>
          <w:sz w:val="20"/>
          <w:szCs w:val="20"/>
        </w:rPr>
        <w:t xml:space="preserve"> i podzespołów. Wymiana całego urządzenia, w sytuacji kiedy konieczna jest wymiana jedynie konkretnej części lub podzespołu byłaby niezasadna tak pod względem ekonomicznym, jak również organizacyjnym, logistycznym i terminowym.</w:t>
      </w:r>
    </w:p>
    <w:p w:rsidR="004A2B6F" w:rsidRPr="00894C54" w:rsidRDefault="004A2B6F" w:rsidP="004A2B6F">
      <w:pPr>
        <w:spacing w:after="0" w:line="240" w:lineRule="auto"/>
        <w:jc w:val="both"/>
        <w:rPr>
          <w:rFonts w:ascii="Times New Roman" w:hAnsi="Times New Roman" w:cs="Times New Roman"/>
          <w:color w:val="000000"/>
          <w:sz w:val="20"/>
          <w:szCs w:val="20"/>
          <w:lang w:eastAsia="pl-PL"/>
        </w:rPr>
      </w:pPr>
      <w:r w:rsidRPr="00894C54">
        <w:rPr>
          <w:rFonts w:ascii="Times New Roman" w:hAnsi="Times New Roman" w:cs="Times New Roman"/>
          <w:b/>
          <w:sz w:val="20"/>
          <w:szCs w:val="20"/>
        </w:rPr>
        <w:t>Odpowiedź:</w:t>
      </w:r>
      <w:r w:rsidRPr="00894C54">
        <w:rPr>
          <w:rFonts w:ascii="Times New Roman" w:hAnsi="Times New Roman" w:cs="Times New Roman"/>
          <w:sz w:val="20"/>
          <w:szCs w:val="20"/>
        </w:rPr>
        <w:t xml:space="preserve"> </w:t>
      </w:r>
    </w:p>
    <w:p w:rsidR="00F036FC" w:rsidRPr="00894C54"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4A2B6F" w:rsidRPr="00894C54" w:rsidRDefault="004A2B6F" w:rsidP="004A2B6F">
      <w:pPr>
        <w:spacing w:after="0" w:line="240" w:lineRule="auto"/>
        <w:jc w:val="both"/>
        <w:rPr>
          <w:rFonts w:ascii="Times New Roman" w:hAnsi="Times New Roman" w:cs="Times New Roman"/>
          <w:b/>
          <w:sz w:val="20"/>
          <w:szCs w:val="20"/>
        </w:rPr>
      </w:pPr>
    </w:p>
    <w:p w:rsidR="004A2B6F" w:rsidRPr="00894C54" w:rsidRDefault="004A2B6F" w:rsidP="004A2B6F">
      <w:pPr>
        <w:spacing w:after="0" w:line="240" w:lineRule="auto"/>
        <w:jc w:val="both"/>
        <w:rPr>
          <w:rFonts w:ascii="Times New Roman" w:hAnsi="Times New Roman" w:cs="Times New Roman"/>
          <w:b/>
          <w:sz w:val="20"/>
          <w:szCs w:val="20"/>
        </w:rPr>
      </w:pPr>
      <w:r w:rsidRPr="00894C54">
        <w:rPr>
          <w:rFonts w:ascii="Times New Roman" w:hAnsi="Times New Roman" w:cs="Times New Roman"/>
          <w:b/>
          <w:sz w:val="20"/>
          <w:szCs w:val="20"/>
        </w:rPr>
        <w:t xml:space="preserve">Pytanie nr </w:t>
      </w:r>
      <w:r w:rsidR="00811415">
        <w:rPr>
          <w:rFonts w:ascii="Times New Roman" w:hAnsi="Times New Roman" w:cs="Times New Roman"/>
          <w:b/>
          <w:sz w:val="20"/>
          <w:szCs w:val="20"/>
        </w:rPr>
        <w:t>31</w:t>
      </w:r>
      <w:r w:rsidRPr="00894C54">
        <w:rPr>
          <w:rFonts w:ascii="Times New Roman" w:hAnsi="Times New Roman" w:cs="Times New Roman"/>
          <w:b/>
          <w:sz w:val="20"/>
          <w:szCs w:val="20"/>
        </w:rPr>
        <w:t xml:space="preserve">: </w:t>
      </w:r>
    </w:p>
    <w:p w:rsidR="005833B4" w:rsidRPr="006F26B8" w:rsidRDefault="005833B4" w:rsidP="006F26B8">
      <w:pPr>
        <w:spacing w:after="0" w:line="240" w:lineRule="auto"/>
        <w:jc w:val="both"/>
        <w:rPr>
          <w:rFonts w:ascii="Times New Roman" w:hAnsi="Times New Roman"/>
          <w:sz w:val="20"/>
          <w:szCs w:val="20"/>
          <w:u w:val="single"/>
        </w:rPr>
      </w:pPr>
      <w:r w:rsidRPr="006F26B8">
        <w:rPr>
          <w:rFonts w:ascii="Times New Roman" w:hAnsi="Times New Roman"/>
          <w:sz w:val="20"/>
          <w:szCs w:val="20"/>
          <w:u w:val="single"/>
        </w:rPr>
        <w:t>Dotyczy Załącznika nr 5 - Wzór umowy § 12 ust</w:t>
      </w:r>
      <w:r w:rsidR="006F26B8" w:rsidRPr="006F26B8">
        <w:rPr>
          <w:rFonts w:ascii="Times New Roman" w:hAnsi="Times New Roman"/>
          <w:sz w:val="20"/>
          <w:szCs w:val="20"/>
          <w:u w:val="single"/>
        </w:rPr>
        <w:t>.</w:t>
      </w:r>
      <w:r w:rsidRPr="006F26B8">
        <w:rPr>
          <w:rFonts w:ascii="Times New Roman" w:hAnsi="Times New Roman"/>
          <w:sz w:val="20"/>
          <w:szCs w:val="20"/>
          <w:u w:val="single"/>
        </w:rPr>
        <w:t xml:space="preserve"> 2</w:t>
      </w:r>
      <w:r w:rsidR="006F26B8">
        <w:rPr>
          <w:rFonts w:ascii="Times New Roman" w:hAnsi="Times New Roman"/>
          <w:sz w:val="20"/>
          <w:szCs w:val="20"/>
          <w:u w:val="single"/>
        </w:rPr>
        <w:t>:</w:t>
      </w:r>
      <w:r w:rsidR="006F26B8">
        <w:rPr>
          <w:rFonts w:ascii="Times New Roman" w:hAnsi="Times New Roman"/>
          <w:sz w:val="20"/>
          <w:szCs w:val="20"/>
        </w:rPr>
        <w:t xml:space="preserve"> </w:t>
      </w:r>
      <w:r w:rsidRPr="004A2B6F">
        <w:rPr>
          <w:rFonts w:ascii="Times New Roman" w:hAnsi="Times New Roman"/>
          <w:sz w:val="20"/>
          <w:szCs w:val="20"/>
        </w:rPr>
        <w:t xml:space="preserve">Producent urządzenia medycznego jest odpowiedzialny za skutki jego działania w całym okresie jego eksploatacji. Niewłaściwie wykonywane prace serwisowe stanowią zagrożenie dla życia i zdrowia pacjentów i dlatego powinny być wykonywane przez wykwalifikowane podmioty posiadające autoryzację producenta. Podstawą powinno być odniesienie do konkretnej kwoty zgodnie z wyrokiem SN z 8 lutego 2007 I CSK 420/06 Sformułowanie art. 483 § 1 k.c. dopuszczające zastrzeżenie kary umownej w "określonej sumie" w sposób </w:t>
      </w:r>
      <w:r w:rsidRPr="004A2B6F">
        <w:rPr>
          <w:rFonts w:ascii="Times New Roman" w:hAnsi="Times New Roman"/>
          <w:sz w:val="20"/>
          <w:szCs w:val="20"/>
        </w:rPr>
        <w:lastRenderedPageBreak/>
        <w:t>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 W związku z powyższym prosimy o rezygnację z tego wymagania.</w:t>
      </w:r>
    </w:p>
    <w:p w:rsidR="00BB274D" w:rsidRPr="005833B4" w:rsidRDefault="00BB274D" w:rsidP="006F26B8">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BB274D" w:rsidRDefault="00F036FC" w:rsidP="00F036FC">
      <w:pPr>
        <w:spacing w:after="0" w:line="240" w:lineRule="auto"/>
        <w:jc w:val="both"/>
        <w:rPr>
          <w:rFonts w:ascii="Times New Roman" w:hAnsi="Times New Roman" w:cs="Times New Roman"/>
          <w:b/>
          <w:sz w:val="20"/>
          <w:szCs w:val="20"/>
        </w:rPr>
      </w:pPr>
      <w:r w:rsidRPr="00894C54">
        <w:rPr>
          <w:rFonts w:ascii="Times New Roman" w:hAnsi="Times New Roman" w:cs="Times New Roman"/>
          <w:sz w:val="20"/>
          <w:szCs w:val="20"/>
        </w:rPr>
        <w:t>Nie. Zamawiający podtrzymuje zapisy SIWZ.</w:t>
      </w:r>
    </w:p>
    <w:p w:rsidR="00F036FC" w:rsidRPr="00F036FC" w:rsidRDefault="00F036FC" w:rsidP="00F036FC">
      <w:pPr>
        <w:spacing w:after="0" w:line="240" w:lineRule="auto"/>
        <w:jc w:val="both"/>
        <w:rPr>
          <w:rFonts w:ascii="Times New Roman" w:hAnsi="Times New Roman" w:cs="Times New Roman"/>
          <w:b/>
          <w:sz w:val="20"/>
          <w:szCs w:val="20"/>
        </w:rPr>
      </w:pPr>
    </w:p>
    <w:p w:rsidR="00BB274D" w:rsidRPr="00FB31D4" w:rsidRDefault="00BB274D" w:rsidP="00FB31D4">
      <w:pPr>
        <w:spacing w:after="0" w:line="240" w:lineRule="auto"/>
        <w:rPr>
          <w:rFonts w:ascii="Times New Roman" w:hAnsi="Times New Roman" w:cs="Times New Roman"/>
          <w:b/>
          <w:sz w:val="20"/>
          <w:szCs w:val="20"/>
        </w:rPr>
      </w:pPr>
      <w:r w:rsidRPr="00FB31D4">
        <w:rPr>
          <w:rFonts w:ascii="Times New Roman" w:hAnsi="Times New Roman" w:cs="Times New Roman"/>
          <w:b/>
          <w:sz w:val="20"/>
          <w:szCs w:val="20"/>
        </w:rPr>
        <w:t xml:space="preserve">Pytanie nr </w:t>
      </w:r>
      <w:r w:rsidR="00FB31D4">
        <w:rPr>
          <w:rFonts w:ascii="Times New Roman" w:hAnsi="Times New Roman" w:cs="Times New Roman"/>
          <w:b/>
          <w:sz w:val="20"/>
          <w:szCs w:val="20"/>
        </w:rPr>
        <w:t>32</w:t>
      </w:r>
      <w:r w:rsidRPr="00FB31D4">
        <w:rPr>
          <w:rFonts w:ascii="Times New Roman" w:hAnsi="Times New Roman" w:cs="Times New Roman"/>
          <w:b/>
          <w:sz w:val="20"/>
          <w:szCs w:val="20"/>
        </w:rPr>
        <w:t xml:space="preserve">: </w:t>
      </w:r>
    </w:p>
    <w:p w:rsidR="00FB31D4" w:rsidRPr="00FB31D4" w:rsidRDefault="00FB31D4" w:rsidP="00FB31D4">
      <w:pPr>
        <w:suppressAutoHyphens/>
        <w:spacing w:after="0" w:line="240" w:lineRule="auto"/>
        <w:jc w:val="both"/>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u w:val="single"/>
          <w:lang w:eastAsia="ar-SA"/>
        </w:rPr>
        <w:t xml:space="preserve">Dotyczy: Rozdział II pkt 3 oraz Rozdział </w:t>
      </w:r>
      <w:r>
        <w:rPr>
          <w:rFonts w:ascii="Times New Roman" w:eastAsia="Times New Roman" w:hAnsi="Times New Roman" w:cs="Times New Roman"/>
          <w:sz w:val="20"/>
          <w:szCs w:val="20"/>
          <w:u w:val="single"/>
          <w:lang w:eastAsia="ar-SA"/>
        </w:rPr>
        <w:t>IX pkt. 1:</w:t>
      </w:r>
      <w:r>
        <w:rPr>
          <w:rFonts w:ascii="Times New Roman" w:eastAsia="Times New Roman" w:hAnsi="Times New Roman" w:cs="Times New Roman"/>
          <w:sz w:val="20"/>
          <w:szCs w:val="20"/>
          <w:lang w:eastAsia="ar-SA"/>
        </w:rPr>
        <w:t xml:space="preserve"> </w:t>
      </w:r>
      <w:r w:rsidRPr="00FB31D4">
        <w:rPr>
          <w:rFonts w:ascii="Times New Roman" w:eastAsia="Times New Roman" w:hAnsi="Times New Roman" w:cs="Times New Roman"/>
          <w:sz w:val="20"/>
          <w:szCs w:val="20"/>
          <w:lang w:eastAsia="ar-SA"/>
        </w:rPr>
        <w:t xml:space="preserve">Czy Zamawiający uzna warunek za spełniony jeżeli wykonawca </w:t>
      </w:r>
      <w:r w:rsidRPr="00FB31D4">
        <w:rPr>
          <w:rFonts w:ascii="Times New Roman" w:eastAsia="Times New Roman" w:hAnsi="Times New Roman" w:cs="Times New Roman"/>
          <w:sz w:val="20"/>
          <w:szCs w:val="20"/>
          <w:lang w:eastAsia="pl-PL"/>
        </w:rPr>
        <w:t>wykaże</w:t>
      </w:r>
      <w:r w:rsidRPr="00FB31D4">
        <w:rPr>
          <w:rFonts w:ascii="Times New Roman" w:eastAsia="Times New Roman" w:hAnsi="Times New Roman" w:cs="Times New Roman"/>
          <w:bCs/>
          <w:sz w:val="20"/>
          <w:szCs w:val="20"/>
          <w:lang w:eastAsia="ar-SA"/>
        </w:rPr>
        <w:t xml:space="preserve"> iż w ciągu ostatnich 3 lat przed upływem terminu składania</w:t>
      </w:r>
      <w:r>
        <w:rPr>
          <w:rFonts w:ascii="Times New Roman" w:eastAsia="Times New Roman" w:hAnsi="Times New Roman" w:cs="Times New Roman"/>
          <w:bCs/>
          <w:sz w:val="20"/>
          <w:szCs w:val="20"/>
          <w:lang w:eastAsia="ar-SA"/>
        </w:rPr>
        <w:t>,</w:t>
      </w:r>
      <w:r w:rsidRPr="00FB31D4">
        <w:rPr>
          <w:rFonts w:ascii="Times New Roman" w:eastAsia="Times New Roman" w:hAnsi="Times New Roman" w:cs="Times New Roman"/>
          <w:bCs/>
          <w:sz w:val="20"/>
          <w:szCs w:val="20"/>
          <w:lang w:eastAsia="ar-SA"/>
        </w:rPr>
        <w:t xml:space="preserve"> a jeśli okres prowadzenia działalności jest krótszy - w tym okresie</w:t>
      </w:r>
      <w:r>
        <w:rPr>
          <w:rFonts w:ascii="Times New Roman" w:eastAsia="Times New Roman" w:hAnsi="Times New Roman" w:cs="Times New Roman"/>
          <w:bCs/>
          <w:sz w:val="20"/>
          <w:szCs w:val="20"/>
          <w:lang w:eastAsia="ar-SA"/>
        </w:rPr>
        <w:t xml:space="preserve"> </w:t>
      </w:r>
      <w:r w:rsidRPr="00FB31D4">
        <w:rPr>
          <w:rFonts w:ascii="Times New Roman" w:eastAsia="Times New Roman" w:hAnsi="Times New Roman" w:cs="Times New Roman"/>
          <w:bCs/>
          <w:sz w:val="20"/>
          <w:szCs w:val="20"/>
          <w:lang w:eastAsia="ar-SA"/>
        </w:rPr>
        <w:t xml:space="preserve">- </w:t>
      </w:r>
      <w:r w:rsidRPr="00FB31D4">
        <w:rPr>
          <w:rFonts w:ascii="Times New Roman" w:eastAsia="Times New Roman" w:hAnsi="Times New Roman" w:cs="Times New Roman"/>
          <w:sz w:val="20"/>
          <w:szCs w:val="20"/>
          <w:lang w:eastAsia="pl-PL"/>
        </w:rPr>
        <w:t xml:space="preserve">wykonał należycie  co najmniej 1 zamówienie obejmujące swoim zakresem </w:t>
      </w:r>
      <w:r w:rsidRPr="00FB31D4">
        <w:rPr>
          <w:rFonts w:ascii="Times New Roman" w:eastAsia="Times New Roman" w:hAnsi="Times New Roman" w:cs="Times New Roman"/>
          <w:sz w:val="20"/>
          <w:szCs w:val="20"/>
          <w:u w:val="single"/>
          <w:lang w:eastAsia="pl-PL"/>
        </w:rPr>
        <w:t>dostawę aparatury medycznej</w:t>
      </w:r>
      <w:r w:rsidRPr="00FB31D4">
        <w:rPr>
          <w:rFonts w:ascii="Times New Roman" w:eastAsia="Times New Roman" w:hAnsi="Times New Roman" w:cs="Times New Roman"/>
          <w:sz w:val="20"/>
          <w:szCs w:val="20"/>
          <w:lang w:eastAsia="pl-PL"/>
        </w:rPr>
        <w:t xml:space="preserve"> (ap</w:t>
      </w:r>
      <w:r>
        <w:rPr>
          <w:rFonts w:ascii="Times New Roman" w:eastAsia="Times New Roman" w:hAnsi="Times New Roman" w:cs="Times New Roman"/>
          <w:sz w:val="20"/>
          <w:szCs w:val="20"/>
          <w:lang w:eastAsia="pl-PL"/>
        </w:rPr>
        <w:t xml:space="preserve">arat RTG, tomograf, </w:t>
      </w:r>
      <w:proofErr w:type="spellStart"/>
      <w:r>
        <w:rPr>
          <w:rFonts w:ascii="Times New Roman" w:eastAsia="Times New Roman" w:hAnsi="Times New Roman" w:cs="Times New Roman"/>
          <w:sz w:val="20"/>
          <w:szCs w:val="20"/>
          <w:lang w:eastAsia="pl-PL"/>
        </w:rPr>
        <w:t>angiograf</w:t>
      </w:r>
      <w:proofErr w:type="spellEnd"/>
      <w:r>
        <w:rPr>
          <w:rFonts w:ascii="Times New Roman" w:eastAsia="Times New Roman" w:hAnsi="Times New Roman" w:cs="Times New Roman"/>
          <w:sz w:val="20"/>
          <w:szCs w:val="20"/>
          <w:lang w:eastAsia="pl-PL"/>
        </w:rPr>
        <w:t xml:space="preserve">, </w:t>
      </w:r>
      <w:r w:rsidRPr="00FB31D4">
        <w:rPr>
          <w:rFonts w:ascii="Times New Roman" w:eastAsia="Times New Roman" w:hAnsi="Times New Roman" w:cs="Times New Roman"/>
          <w:sz w:val="20"/>
          <w:szCs w:val="20"/>
          <w:lang w:eastAsia="pl-PL"/>
        </w:rPr>
        <w:t xml:space="preserve">rezonans) wraz z zainstalowaniem i uruchomieniem - wskazaną wcześniej przez Wykonawcę w Załączniku nr 3 - o wartości brutto minimum 1.500.000,00 PLN </w:t>
      </w:r>
    </w:p>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5548E3" w:rsidRPr="005548E3" w:rsidRDefault="005548E3" w:rsidP="005548E3">
      <w:pPr>
        <w:suppressAutoHyphens/>
        <w:spacing w:after="0" w:line="240" w:lineRule="auto"/>
        <w:jc w:val="both"/>
        <w:rPr>
          <w:rFonts w:ascii="Times New Roman" w:eastAsia="Times New Roman" w:hAnsi="Times New Roman" w:cs="Times New Roman"/>
          <w:sz w:val="20"/>
          <w:szCs w:val="20"/>
          <w:lang w:eastAsia="pl-PL"/>
        </w:rPr>
      </w:pPr>
      <w:r w:rsidRPr="005548E3">
        <w:rPr>
          <w:rFonts w:ascii="Times New Roman" w:eastAsia="Times New Roman" w:hAnsi="Times New Roman" w:cs="Times New Roman"/>
          <w:sz w:val="20"/>
          <w:szCs w:val="20"/>
          <w:lang w:eastAsia="pl-PL"/>
        </w:rPr>
        <w:t>Tak. Zmawiający uzna warunek za spełniony, jeżeli Wykonawca wykaże</w:t>
      </w:r>
      <w:r w:rsidRPr="005548E3">
        <w:rPr>
          <w:rFonts w:ascii="Times New Roman" w:eastAsia="Times New Roman" w:hAnsi="Times New Roman" w:cs="Times New Roman"/>
          <w:bCs/>
          <w:sz w:val="20"/>
          <w:szCs w:val="20"/>
          <w:lang w:eastAsia="ar-SA"/>
        </w:rPr>
        <w:t xml:space="preserve"> iż w ciągu ostatnich 3 lat przed upływem terminu składania, a jeśli okres prowadzenia działalności jest krótszy - w tym okresie</w:t>
      </w:r>
      <w:r w:rsidRPr="005548E3">
        <w:rPr>
          <w:rFonts w:ascii="Times New Roman" w:eastAsia="Times New Roman" w:hAnsi="Times New Roman" w:cs="Times New Roman"/>
          <w:sz w:val="20"/>
          <w:szCs w:val="20"/>
          <w:lang w:eastAsia="pl-PL"/>
        </w:rPr>
        <w:t xml:space="preserve"> – wykonał należycie co najmniej 1 dostawę wraz z zainstalowaniem i uruchomieniem aparatury medycznej takiej jak: aparat RTG, tomograf, </w:t>
      </w:r>
      <w:proofErr w:type="spellStart"/>
      <w:r w:rsidRPr="005548E3">
        <w:rPr>
          <w:rFonts w:ascii="Times New Roman" w:eastAsia="Times New Roman" w:hAnsi="Times New Roman" w:cs="Times New Roman"/>
          <w:sz w:val="20"/>
          <w:szCs w:val="20"/>
          <w:lang w:eastAsia="pl-PL"/>
        </w:rPr>
        <w:t>angiograf</w:t>
      </w:r>
      <w:proofErr w:type="spellEnd"/>
      <w:r w:rsidRPr="005548E3">
        <w:rPr>
          <w:rFonts w:ascii="Times New Roman" w:eastAsia="Times New Roman" w:hAnsi="Times New Roman" w:cs="Times New Roman"/>
          <w:sz w:val="20"/>
          <w:szCs w:val="20"/>
          <w:lang w:eastAsia="pl-PL"/>
        </w:rPr>
        <w:t>, rezonans - wskazaną wcześniej przez Wykonawcę w Załączniku nr 3 - o wartości brutto minimum 1.500.000,00 PLN.</w:t>
      </w:r>
    </w:p>
    <w:p w:rsidR="00FB31D4" w:rsidRPr="00FB31D4" w:rsidRDefault="00FB31D4" w:rsidP="00FB31D4">
      <w:pPr>
        <w:suppressAutoHyphens/>
        <w:spacing w:after="0" w:line="240" w:lineRule="auto"/>
        <w:jc w:val="both"/>
        <w:rPr>
          <w:rFonts w:ascii="Times New Roman" w:eastAsia="Times New Roman" w:hAnsi="Times New Roman" w:cs="Times New Roman"/>
          <w:sz w:val="20"/>
          <w:szCs w:val="20"/>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Pytanie nr 33:</w:t>
      </w:r>
    </w:p>
    <w:p w:rsidR="00C9271B" w:rsidRPr="00C9271B" w:rsidRDefault="00FB31D4" w:rsidP="00C9271B">
      <w:pPr>
        <w:suppressAutoHyphens/>
        <w:spacing w:after="120" w:line="240" w:lineRule="auto"/>
        <w:jc w:val="both"/>
        <w:rPr>
          <w:rFonts w:ascii="Times New Roman" w:eastAsia="Times New Roman" w:hAnsi="Times New Roman" w:cs="Times New Roman"/>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C9271B">
        <w:rPr>
          <w:rFonts w:ascii="Times New Roman" w:hAnsi="Times New Roman" w:cs="Times New Roman"/>
          <w:sz w:val="20"/>
          <w:szCs w:val="20"/>
          <w:u w:val="single"/>
        </w:rPr>
        <w:t>13</w:t>
      </w:r>
      <w:r w:rsidRPr="00894C54">
        <w:rPr>
          <w:rFonts w:ascii="Times New Roman" w:hAnsi="Times New Roman" w:cs="Times New Roman"/>
          <w:sz w:val="20"/>
          <w:szCs w:val="20"/>
          <w:u w:val="single"/>
        </w:rPr>
        <w:t>:</w:t>
      </w:r>
      <w:r w:rsidR="00C9271B">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wprowadzenie punktacji za ważny parametr użytkowy jakim jest długość blatu stołu, umożliwiający pozycjonowanie najtrudniejszych pacjentów oraz wykonywanie najtrudniejszych procedur z użyciem </w:t>
      </w:r>
      <w:proofErr w:type="spellStart"/>
      <w:r w:rsidRPr="00FB31D4">
        <w:rPr>
          <w:rFonts w:ascii="Times New Roman" w:eastAsia="Times New Roman" w:hAnsi="Times New Roman" w:cs="Times New Roman"/>
          <w:sz w:val="20"/>
          <w:szCs w:val="20"/>
          <w:lang w:eastAsia="ar-SA"/>
        </w:rPr>
        <w:t>telekomanndo</w:t>
      </w:r>
      <w:proofErr w:type="spellEnd"/>
      <w:r w:rsidRPr="00FB31D4">
        <w:rPr>
          <w:rFonts w:ascii="Times New Roman" w:eastAsia="Times New Roman" w:hAnsi="Times New Roman" w:cs="Times New Roman"/>
          <w:sz w:val="20"/>
          <w:szCs w:val="20"/>
          <w:lang w:eastAsia="ar-SA"/>
        </w:rPr>
        <w:t xml:space="preserve">. </w:t>
      </w:r>
    </w:p>
    <w:tbl>
      <w:tblPr>
        <w:tblW w:w="9629" w:type="dxa"/>
        <w:jc w:val="center"/>
        <w:tblCellMar>
          <w:left w:w="10" w:type="dxa"/>
          <w:right w:w="10" w:type="dxa"/>
        </w:tblCellMar>
        <w:tblLook w:val="0000" w:firstRow="0" w:lastRow="0" w:firstColumn="0" w:lastColumn="0" w:noHBand="0" w:noVBand="0"/>
      </w:tblPr>
      <w:tblGrid>
        <w:gridCol w:w="466"/>
        <w:gridCol w:w="3795"/>
        <w:gridCol w:w="1194"/>
        <w:gridCol w:w="2909"/>
        <w:gridCol w:w="1265"/>
      </w:tblGrid>
      <w:tr w:rsidR="00FB31D4" w:rsidRPr="00FB31D4" w:rsidTr="00C9271B">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13</w:t>
            </w:r>
            <w:r w:rsidR="006C2D7A">
              <w:rPr>
                <w:rFonts w:ascii="Times New Roman" w:eastAsia="Times New Roman" w:hAnsi="Times New Roman" w:cs="Times New Roman"/>
                <w:sz w:val="20"/>
                <w:szCs w:val="20"/>
                <w:lang w:eastAsia="ar-SA"/>
              </w:rPr>
              <w: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Długość blatu [cm]</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xml:space="preserve">≥ </w:t>
            </w:r>
            <w:r w:rsidRPr="00FB31D4">
              <w:rPr>
                <w:rFonts w:ascii="Times New Roman" w:eastAsia="Times New Roman" w:hAnsi="Times New Roman" w:cs="Times New Roman"/>
                <w:sz w:val="20"/>
                <w:szCs w:val="20"/>
                <w:lang w:eastAsia="ar-SA"/>
              </w:rPr>
              <w:t>210cm</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Wartość minimalna – 10 pkt Pozostałe proporcjonalnie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FB31D4" w:rsidRPr="00C9271B" w:rsidRDefault="00C9271B" w:rsidP="00FB31D4">
      <w:pPr>
        <w:suppressAutoHyphens/>
        <w:spacing w:after="0" w:line="240" w:lineRule="auto"/>
        <w:jc w:val="both"/>
        <w:rPr>
          <w:rFonts w:ascii="Times New Roman" w:eastAsia="Times New Roman" w:hAnsi="Times New Roman" w:cs="Times New Roman"/>
          <w:sz w:val="20"/>
          <w:szCs w:val="20"/>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FB31D4" w:rsidRDefault="00FB31D4" w:rsidP="00FB31D4">
      <w:pPr>
        <w:suppressAutoHyphens/>
        <w:spacing w:after="0" w:line="240" w:lineRule="auto"/>
        <w:jc w:val="both"/>
        <w:rPr>
          <w:rFonts w:ascii="Times New Roman" w:eastAsia="Times New Roman" w:hAnsi="Times New Roman" w:cs="Times New Roman"/>
          <w:sz w:val="20"/>
          <w:szCs w:val="20"/>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C9271B">
        <w:rPr>
          <w:rFonts w:ascii="Times New Roman" w:eastAsia="Times New Roman" w:hAnsi="Times New Roman" w:cs="Times New Roman"/>
          <w:b/>
          <w:sz w:val="20"/>
          <w:szCs w:val="20"/>
          <w:lang w:eastAsia="ar-SA"/>
        </w:rPr>
        <w:t>34</w:t>
      </w:r>
      <w:r>
        <w:rPr>
          <w:rFonts w:ascii="Times New Roman" w:eastAsia="Times New Roman" w:hAnsi="Times New Roman" w:cs="Times New Roman"/>
          <w:b/>
          <w:sz w:val="20"/>
          <w:szCs w:val="20"/>
          <w:lang w:eastAsia="ar-SA"/>
        </w:rPr>
        <w:t>:</w:t>
      </w:r>
    </w:p>
    <w:p w:rsidR="00FB31D4" w:rsidRPr="00C9271B" w:rsidRDefault="00FB31D4" w:rsidP="00C9271B">
      <w:pPr>
        <w:suppressAutoHyphens/>
        <w:spacing w:after="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C9271B">
        <w:rPr>
          <w:rFonts w:ascii="Times New Roman" w:hAnsi="Times New Roman" w:cs="Times New Roman"/>
          <w:sz w:val="20"/>
          <w:szCs w:val="20"/>
          <w:u w:val="single"/>
        </w:rPr>
        <w:t>14</w:t>
      </w:r>
      <w:r w:rsidRPr="00894C54">
        <w:rPr>
          <w:rFonts w:ascii="Times New Roman" w:hAnsi="Times New Roman" w:cs="Times New Roman"/>
          <w:sz w:val="20"/>
          <w:szCs w:val="20"/>
          <w:u w:val="single"/>
        </w:rPr>
        <w:t>:</w:t>
      </w:r>
      <w:r w:rsidR="00C9271B">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Czy Zamawiający dopuści wysokiej klasy aparat RTG, którego długość obszaru badania wynosi 193cm? Parametr nieznacznie odbiega od wymaganego i nie wpływa na jakoś wykonywanych badań. Prosimy o pozytywną odpowiedź, w innym przypadku uniemożliwi nam to złożenie oferty. </w:t>
      </w:r>
    </w:p>
    <w:p w:rsidR="00FB31D4" w:rsidRPr="005833B4" w:rsidRDefault="00FB31D4" w:rsidP="00C9271B">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C9271B" w:rsidRPr="00C9271B" w:rsidRDefault="00C9271B" w:rsidP="00C9271B">
      <w:pPr>
        <w:spacing w:after="0" w:line="240" w:lineRule="auto"/>
        <w:rPr>
          <w:rFonts w:ascii="Times New Roman" w:hAnsi="Times New Roman" w:cs="Times New Roman"/>
          <w:sz w:val="20"/>
          <w:szCs w:val="20"/>
        </w:rPr>
      </w:pPr>
      <w:r w:rsidRPr="00C9271B">
        <w:rPr>
          <w:rFonts w:ascii="Times New Roman" w:hAnsi="Times New Roman" w:cs="Times New Roman"/>
          <w:sz w:val="20"/>
          <w:szCs w:val="20"/>
        </w:rPr>
        <w:t>Zamawiający dopuszcza aparat RTG, dla którego długość obszaru badania wynosi 193 cm.</w:t>
      </w:r>
    </w:p>
    <w:p w:rsidR="00FB31D4" w:rsidRPr="00FB31D4" w:rsidRDefault="00FB31D4" w:rsidP="00C9271B">
      <w:pPr>
        <w:suppressAutoHyphens/>
        <w:spacing w:after="0" w:line="240" w:lineRule="auto"/>
        <w:jc w:val="both"/>
        <w:rPr>
          <w:rFonts w:ascii="Times New Roman" w:eastAsia="Times New Roman" w:hAnsi="Times New Roman" w:cs="Times New Roman"/>
          <w:sz w:val="20"/>
          <w:szCs w:val="20"/>
          <w:u w:val="single"/>
          <w:lang w:eastAsia="pl-PL"/>
        </w:rPr>
      </w:pPr>
    </w:p>
    <w:p w:rsidR="00FB31D4" w:rsidRDefault="00FB31D4" w:rsidP="00C9271B">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C9271B">
        <w:rPr>
          <w:rFonts w:ascii="Times New Roman" w:eastAsia="Times New Roman" w:hAnsi="Times New Roman" w:cs="Times New Roman"/>
          <w:b/>
          <w:sz w:val="20"/>
          <w:szCs w:val="20"/>
          <w:lang w:eastAsia="ar-SA"/>
        </w:rPr>
        <w:t>35</w:t>
      </w:r>
      <w:r>
        <w:rPr>
          <w:rFonts w:ascii="Times New Roman" w:eastAsia="Times New Roman" w:hAnsi="Times New Roman" w:cs="Times New Roman"/>
          <w:b/>
          <w:sz w:val="20"/>
          <w:szCs w:val="20"/>
          <w:lang w:eastAsia="ar-SA"/>
        </w:rPr>
        <w:t>:</w:t>
      </w:r>
    </w:p>
    <w:p w:rsidR="00C9271B" w:rsidRPr="00C9271B" w:rsidRDefault="00FB31D4" w:rsidP="00C9271B">
      <w:pPr>
        <w:suppressAutoHyphens/>
        <w:spacing w:after="120" w:line="240" w:lineRule="auto"/>
        <w:jc w:val="both"/>
        <w:rPr>
          <w:rFonts w:ascii="Times New Roman" w:eastAsia="Times New Roman" w:hAnsi="Times New Roman" w:cs="Times New Roman"/>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C9271B">
        <w:rPr>
          <w:rFonts w:ascii="Times New Roman" w:hAnsi="Times New Roman" w:cs="Times New Roman"/>
          <w:sz w:val="20"/>
          <w:szCs w:val="20"/>
          <w:u w:val="single"/>
        </w:rPr>
        <w:t>18</w:t>
      </w:r>
      <w:r w:rsidRPr="00894C54">
        <w:rPr>
          <w:rFonts w:ascii="Times New Roman" w:hAnsi="Times New Roman" w:cs="Times New Roman"/>
          <w:sz w:val="20"/>
          <w:szCs w:val="20"/>
          <w:u w:val="single"/>
        </w:rPr>
        <w:t>:</w:t>
      </w:r>
      <w:r w:rsidR="00C9271B">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wprowadzenie punktacji za ważny parametr użytkowy jakim maksymalna obciążalność blatu ścianki w każdej pozycji, jako jedna z najważniejszych pozycji, podczas reanimacji czy pacjentach </w:t>
      </w:r>
      <w:proofErr w:type="spellStart"/>
      <w:r w:rsidRPr="00FB31D4">
        <w:rPr>
          <w:rFonts w:ascii="Times New Roman" w:eastAsia="Times New Roman" w:hAnsi="Times New Roman" w:cs="Times New Roman"/>
          <w:sz w:val="20"/>
          <w:szCs w:val="20"/>
          <w:lang w:eastAsia="ar-SA"/>
        </w:rPr>
        <w:t>bariatrycznych</w:t>
      </w:r>
      <w:proofErr w:type="spellEnd"/>
      <w:r w:rsidRPr="00FB31D4">
        <w:rPr>
          <w:rFonts w:ascii="Times New Roman" w:eastAsia="Times New Roman" w:hAnsi="Times New Roman" w:cs="Times New Roman"/>
          <w:sz w:val="20"/>
          <w:szCs w:val="20"/>
          <w:lang w:eastAsia="ar-SA"/>
        </w:rPr>
        <w:t xml:space="preserve"> daje praktycznie nieograniczone możliwości manewrowania ścianką. </w:t>
      </w:r>
    </w:p>
    <w:tbl>
      <w:tblPr>
        <w:tblW w:w="9629" w:type="dxa"/>
        <w:tblCellMar>
          <w:left w:w="10" w:type="dxa"/>
          <w:right w:w="10" w:type="dxa"/>
        </w:tblCellMar>
        <w:tblLook w:val="0000" w:firstRow="0" w:lastRow="0" w:firstColumn="0" w:lastColumn="0" w:noHBand="0" w:noVBand="0"/>
      </w:tblPr>
      <w:tblGrid>
        <w:gridCol w:w="467"/>
        <w:gridCol w:w="3796"/>
        <w:gridCol w:w="1193"/>
        <w:gridCol w:w="2908"/>
        <w:gridCol w:w="1265"/>
      </w:tblGrid>
      <w:tr w:rsidR="00FB31D4" w:rsidRPr="00FB31D4" w:rsidTr="00C9271B">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18</w:t>
            </w:r>
            <w:r w:rsidR="006C2D7A">
              <w:rPr>
                <w:rFonts w:ascii="Times New Roman" w:eastAsia="Times New Roman" w:hAnsi="Times New Roman" w:cs="Times New Roman"/>
                <w:sz w:val="20"/>
                <w:szCs w:val="20"/>
                <w:lang w:eastAsia="ar-SA"/>
              </w:rPr>
              <w: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Obciążalność blatu ścianki bez ograniczeń ruchów ścianki</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200 kg</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minimalna – 10</w:t>
            </w:r>
            <w:r w:rsidR="00C9271B">
              <w:rPr>
                <w:rFonts w:ascii="Times New Roman" w:eastAsia="Times New Roman" w:hAnsi="Times New Roman" w:cs="Times New Roman"/>
                <w:iCs/>
                <w:sz w:val="20"/>
                <w:szCs w:val="20"/>
                <w:lang w:eastAsia="ar-SA"/>
              </w:rPr>
              <w:t xml:space="preserve"> </w:t>
            </w:r>
            <w:r w:rsidRPr="00FB31D4">
              <w:rPr>
                <w:rFonts w:ascii="Times New Roman" w:eastAsia="Times New Roman" w:hAnsi="Times New Roman" w:cs="Times New Roman"/>
                <w:iCs/>
                <w:sz w:val="20"/>
                <w:szCs w:val="20"/>
                <w:lang w:eastAsia="ar-SA"/>
              </w:rPr>
              <w:t xml:space="preserve">pkt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C9271B" w:rsidRPr="00C9271B" w:rsidRDefault="00C9271B" w:rsidP="00C9271B">
      <w:pPr>
        <w:suppressAutoHyphens/>
        <w:spacing w:after="0" w:line="240" w:lineRule="auto"/>
        <w:jc w:val="both"/>
        <w:rPr>
          <w:rFonts w:ascii="Times New Roman" w:eastAsia="Times New Roman" w:hAnsi="Times New Roman" w:cs="Times New Roman"/>
          <w:sz w:val="20"/>
          <w:szCs w:val="20"/>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FB31D4" w:rsidRDefault="00FB31D4" w:rsidP="00FB31D4">
      <w:pPr>
        <w:suppressAutoHyphens/>
        <w:spacing w:after="0" w:line="240" w:lineRule="auto"/>
        <w:jc w:val="both"/>
        <w:rPr>
          <w:rFonts w:ascii="Times New Roman" w:eastAsia="Times New Roman" w:hAnsi="Times New Roman" w:cs="Times New Roman"/>
          <w:sz w:val="20"/>
          <w:szCs w:val="20"/>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6C2D7A">
        <w:rPr>
          <w:rFonts w:ascii="Times New Roman" w:eastAsia="Times New Roman" w:hAnsi="Times New Roman" w:cs="Times New Roman"/>
          <w:b/>
          <w:sz w:val="20"/>
          <w:szCs w:val="20"/>
          <w:lang w:eastAsia="ar-SA"/>
        </w:rPr>
        <w:t>36</w:t>
      </w:r>
      <w:r>
        <w:rPr>
          <w:rFonts w:ascii="Times New Roman" w:eastAsia="Times New Roman" w:hAnsi="Times New Roman" w:cs="Times New Roman"/>
          <w:b/>
          <w:sz w:val="20"/>
          <w:szCs w:val="20"/>
          <w:lang w:eastAsia="ar-SA"/>
        </w:rPr>
        <w:t>:</w:t>
      </w:r>
    </w:p>
    <w:p w:rsidR="00FB31D4" w:rsidRPr="00C9271B" w:rsidRDefault="00FB31D4" w:rsidP="00C9271B">
      <w:pPr>
        <w:suppressAutoHyphens/>
        <w:spacing w:after="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C9271B">
        <w:rPr>
          <w:rFonts w:ascii="Times New Roman" w:hAnsi="Times New Roman" w:cs="Times New Roman"/>
          <w:sz w:val="20"/>
          <w:szCs w:val="20"/>
          <w:u w:val="single"/>
        </w:rPr>
        <w:t>20</w:t>
      </w:r>
      <w:r w:rsidRPr="00894C54">
        <w:rPr>
          <w:rFonts w:ascii="Times New Roman" w:hAnsi="Times New Roman" w:cs="Times New Roman"/>
          <w:sz w:val="20"/>
          <w:szCs w:val="20"/>
          <w:u w:val="single"/>
        </w:rPr>
        <w:t>:</w:t>
      </w:r>
      <w:r w:rsidR="00C9271B">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Czy Zamawiający dopuści aparat ze swobodnym dostępem do pacjenta po jednej stornie aparatu, zaś od strony lampy dostęp do pacjenta jest ograniczony poprzez szynę konstrukcyjną? Proponowane przez nas rozwiązanie, umożliwia wykonanie wszystkich badań diagnostycznych, wykonywanych w zakładzie diagnostyki obrazowej. Prosimy o pozytywną odpowiedź, w innym przypadku uniemożliwi nam to złożenie oferty. </w:t>
      </w:r>
    </w:p>
    <w:p w:rsidR="00FB31D4" w:rsidRPr="00C9271B" w:rsidRDefault="00FB31D4" w:rsidP="00FB31D4">
      <w:pPr>
        <w:spacing w:after="0" w:line="240" w:lineRule="auto"/>
        <w:jc w:val="both"/>
        <w:rPr>
          <w:rFonts w:ascii="Times New Roman" w:hAnsi="Times New Roman" w:cs="Times New Roman"/>
          <w:sz w:val="20"/>
          <w:szCs w:val="20"/>
        </w:rPr>
      </w:pPr>
      <w:r w:rsidRPr="00C9271B">
        <w:rPr>
          <w:rFonts w:ascii="Times New Roman" w:hAnsi="Times New Roman" w:cs="Times New Roman"/>
          <w:b/>
          <w:sz w:val="20"/>
          <w:szCs w:val="20"/>
        </w:rPr>
        <w:t>Odpowiedź:</w:t>
      </w:r>
      <w:r w:rsidRPr="00C9271B">
        <w:rPr>
          <w:rFonts w:ascii="Times New Roman" w:hAnsi="Times New Roman" w:cs="Times New Roman"/>
          <w:sz w:val="20"/>
          <w:szCs w:val="20"/>
        </w:rPr>
        <w:t xml:space="preserve"> </w:t>
      </w:r>
    </w:p>
    <w:p w:rsidR="00C9271B" w:rsidRPr="00C9271B" w:rsidRDefault="00C9271B" w:rsidP="00C9271B">
      <w:pPr>
        <w:spacing w:after="60"/>
        <w:rPr>
          <w:rFonts w:ascii="Times New Roman" w:hAnsi="Times New Roman" w:cs="Times New Roman"/>
          <w:sz w:val="20"/>
          <w:szCs w:val="20"/>
        </w:rPr>
      </w:pPr>
      <w:r w:rsidRPr="00C9271B">
        <w:rPr>
          <w:rFonts w:ascii="Times New Roman" w:hAnsi="Times New Roman" w:cs="Times New Roman"/>
          <w:sz w:val="20"/>
          <w:szCs w:val="20"/>
        </w:rPr>
        <w:t>Zamawiający modyfikuje brzmienie punktu 20 Załącznika nr 1.1 do SIWZ z:</w:t>
      </w:r>
    </w:p>
    <w:tbl>
      <w:tblPr>
        <w:tblW w:w="9606" w:type="dxa"/>
        <w:tblCellMar>
          <w:left w:w="10" w:type="dxa"/>
          <w:right w:w="10" w:type="dxa"/>
        </w:tblCellMar>
        <w:tblLook w:val="0000" w:firstRow="0" w:lastRow="0" w:firstColumn="0" w:lastColumn="0" w:noHBand="0" w:noVBand="0"/>
      </w:tblPr>
      <w:tblGrid>
        <w:gridCol w:w="467"/>
        <w:gridCol w:w="4631"/>
        <w:gridCol w:w="1193"/>
        <w:gridCol w:w="2050"/>
        <w:gridCol w:w="1265"/>
      </w:tblGrid>
      <w:tr w:rsidR="00C9271B" w:rsidRPr="00C9271B" w:rsidTr="00C9271B">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71B" w:rsidRPr="00C9271B" w:rsidRDefault="00C9271B" w:rsidP="00C9271B">
            <w:pPr>
              <w:suppressAutoHyphens/>
              <w:spacing w:after="0" w:line="240" w:lineRule="auto"/>
              <w:rPr>
                <w:rFonts w:ascii="Times New Roman" w:eastAsia="Times New Roman" w:hAnsi="Times New Roman" w:cs="Times New Roman"/>
                <w:sz w:val="20"/>
                <w:szCs w:val="20"/>
                <w:lang w:eastAsia="ar-SA"/>
              </w:rPr>
            </w:pPr>
            <w:r w:rsidRPr="00C9271B">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71B" w:rsidRPr="00C9271B" w:rsidRDefault="00C9271B" w:rsidP="00D5436C">
            <w:pPr>
              <w:spacing w:after="0" w:line="240" w:lineRule="auto"/>
              <w:rPr>
                <w:rFonts w:ascii="Times New Roman" w:hAnsi="Times New Roman" w:cs="Times New Roman"/>
                <w:sz w:val="20"/>
                <w:szCs w:val="20"/>
              </w:rPr>
            </w:pPr>
            <w:r w:rsidRPr="00C9271B">
              <w:rPr>
                <w:rFonts w:ascii="Times New Roman" w:hAnsi="Times New Roman" w:cs="Times New Roman"/>
                <w:sz w:val="20"/>
                <w:szCs w:val="20"/>
              </w:rPr>
              <w:t>Swobodny i bezpośredni dostęp do blatu stołu  pacjenta z czterech stron w pozycji poziomej ścianki, bez elementów konstrukcyjnych przewyższających wysokość blatu</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71B" w:rsidRPr="00C9271B" w:rsidRDefault="00C9271B" w:rsidP="00D5436C">
            <w:pPr>
              <w:suppressAutoHyphens/>
              <w:spacing w:after="0" w:line="240" w:lineRule="auto"/>
              <w:jc w:val="center"/>
              <w:rPr>
                <w:rFonts w:ascii="Times New Roman" w:eastAsia="Times New Roman" w:hAnsi="Times New Roman" w:cs="Times New Roman"/>
                <w:sz w:val="20"/>
                <w:szCs w:val="20"/>
                <w:lang w:eastAsia="ar-SA"/>
              </w:rPr>
            </w:pPr>
            <w:r w:rsidRPr="00C9271B">
              <w:rPr>
                <w:rFonts w:ascii="Times New Roman" w:eastAsia="Times New Roman" w:hAnsi="Times New Roman" w:cs="Times New Roman"/>
                <w:sz w:val="20"/>
                <w:szCs w:val="20"/>
                <w:lang w:eastAsia="ar-SA"/>
              </w:rPr>
              <w:t>TAK</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71B" w:rsidRPr="00C9271B" w:rsidRDefault="00C9271B" w:rsidP="00C9271B">
            <w:pPr>
              <w:rPr>
                <w:rFonts w:ascii="Times New Roman" w:eastAsia="Times New Roman" w:hAnsi="Times New Roman" w:cs="Times New Roman"/>
                <w:sz w:val="20"/>
                <w:szCs w:val="20"/>
                <w:lang w:eastAsia="ar-SA"/>
              </w:rPr>
            </w:pPr>
            <w:r w:rsidRPr="00C9271B">
              <w:rPr>
                <w:rFonts w:ascii="Times New Roman" w:hAnsi="Times New Roman" w:cs="Times New Roman"/>
                <w:sz w:val="20"/>
                <w:szCs w:val="20"/>
                <w:lang w:val="en-US" w:eastAsia="ja-JP" w:bidi="fa-IR"/>
              </w:rPr>
              <w:t xml:space="preserve">Bez </w:t>
            </w:r>
            <w:r w:rsidRPr="00C9271B">
              <w:rPr>
                <w:rFonts w:ascii="Times New Roman" w:hAnsi="Times New Roman" w:cs="Times New Roman"/>
                <w:sz w:val="20"/>
                <w:szCs w:val="20"/>
              </w:rPr>
              <w:t>punktacji</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71B" w:rsidRPr="00C9271B" w:rsidRDefault="00C9271B" w:rsidP="00C9271B">
            <w:pPr>
              <w:suppressAutoHyphens/>
              <w:spacing w:after="0" w:line="240" w:lineRule="auto"/>
              <w:rPr>
                <w:rFonts w:ascii="Times New Roman" w:eastAsia="Times New Roman" w:hAnsi="Times New Roman" w:cs="Times New Roman"/>
                <w:sz w:val="20"/>
                <w:szCs w:val="20"/>
                <w:lang w:eastAsia="ar-SA"/>
              </w:rPr>
            </w:pPr>
          </w:p>
        </w:tc>
      </w:tr>
    </w:tbl>
    <w:p w:rsidR="00C9271B" w:rsidRPr="00C9271B" w:rsidRDefault="00C9271B" w:rsidP="00C9271B">
      <w:pPr>
        <w:widowControl w:val="0"/>
        <w:suppressAutoHyphens/>
        <w:autoSpaceDN w:val="0"/>
        <w:spacing w:before="60" w:after="60" w:line="240" w:lineRule="auto"/>
        <w:jc w:val="both"/>
        <w:textAlignment w:val="baseline"/>
        <w:rPr>
          <w:rFonts w:ascii="Times New Roman" w:eastAsia="Andale Sans UI" w:hAnsi="Times New Roman" w:cs="Times New Roman"/>
          <w:color w:val="000000"/>
          <w:kern w:val="3"/>
          <w:sz w:val="20"/>
          <w:szCs w:val="20"/>
          <w:lang w:val="de-DE" w:eastAsia="ja-JP" w:bidi="fa-IR"/>
        </w:rPr>
      </w:pPr>
      <w:r w:rsidRPr="00C9271B">
        <w:rPr>
          <w:rFonts w:ascii="Times New Roman" w:eastAsia="Andale Sans UI" w:hAnsi="Times New Roman" w:cs="Times New Roman"/>
          <w:color w:val="000000"/>
          <w:kern w:val="3"/>
          <w:sz w:val="20"/>
          <w:szCs w:val="20"/>
          <w:lang w:val="de-DE" w:eastAsia="ja-JP" w:bidi="fa-IR"/>
        </w:rPr>
        <w:t>na:</w:t>
      </w:r>
    </w:p>
    <w:tbl>
      <w:tblPr>
        <w:tblW w:w="9607" w:type="dxa"/>
        <w:tblCellMar>
          <w:left w:w="10" w:type="dxa"/>
          <w:right w:w="10" w:type="dxa"/>
        </w:tblCellMar>
        <w:tblLook w:val="0000" w:firstRow="0" w:lastRow="0" w:firstColumn="0" w:lastColumn="0" w:noHBand="0" w:noVBand="0"/>
      </w:tblPr>
      <w:tblGrid>
        <w:gridCol w:w="466"/>
        <w:gridCol w:w="4632"/>
        <w:gridCol w:w="1195"/>
        <w:gridCol w:w="2049"/>
        <w:gridCol w:w="1265"/>
      </w:tblGrid>
      <w:tr w:rsidR="00C9271B" w:rsidRPr="00C9271B" w:rsidTr="00C9271B">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71B" w:rsidRPr="00C9271B" w:rsidRDefault="00C9271B" w:rsidP="00C9271B">
            <w:pPr>
              <w:suppressAutoHyphens/>
              <w:spacing w:after="0" w:line="240" w:lineRule="auto"/>
              <w:rPr>
                <w:rFonts w:ascii="Times New Roman" w:eastAsia="Times New Roman" w:hAnsi="Times New Roman" w:cs="Times New Roman"/>
                <w:sz w:val="20"/>
                <w:szCs w:val="20"/>
                <w:lang w:eastAsia="ar-SA"/>
              </w:rPr>
            </w:pPr>
            <w:r w:rsidRPr="00C9271B">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71B" w:rsidRPr="00C9271B" w:rsidRDefault="00C9271B" w:rsidP="00D5436C">
            <w:pPr>
              <w:spacing w:after="0" w:line="240" w:lineRule="auto"/>
              <w:rPr>
                <w:rFonts w:ascii="Times New Roman" w:hAnsi="Times New Roman" w:cs="Times New Roman"/>
                <w:sz w:val="20"/>
                <w:szCs w:val="20"/>
              </w:rPr>
            </w:pPr>
            <w:r w:rsidRPr="00C9271B">
              <w:rPr>
                <w:rFonts w:ascii="Times New Roman" w:hAnsi="Times New Roman" w:cs="Times New Roman"/>
                <w:sz w:val="20"/>
                <w:szCs w:val="20"/>
              </w:rPr>
              <w:t xml:space="preserve">Swobodny i bezpośredni dostęp do blatu stołu  pacjenta z czterech stron w pozycji poziomej ścianki, </w:t>
            </w:r>
            <w:r w:rsidRPr="00C9271B">
              <w:rPr>
                <w:rFonts w:ascii="Times New Roman" w:hAnsi="Times New Roman" w:cs="Times New Roman"/>
                <w:sz w:val="20"/>
                <w:szCs w:val="20"/>
              </w:rPr>
              <w:lastRenderedPageBreak/>
              <w:t>bez elementów konstrukcyjnych przewyższających wysokość blatu</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71B" w:rsidRPr="00C9271B" w:rsidRDefault="00C9271B" w:rsidP="00C9271B">
            <w:pPr>
              <w:suppressAutoHyphens/>
              <w:spacing w:after="0" w:line="240" w:lineRule="auto"/>
              <w:jc w:val="center"/>
              <w:rPr>
                <w:rFonts w:ascii="Times New Roman" w:eastAsia="Times New Roman" w:hAnsi="Times New Roman" w:cs="Times New Roman"/>
                <w:sz w:val="20"/>
                <w:szCs w:val="20"/>
                <w:lang w:eastAsia="ar-SA"/>
              </w:rPr>
            </w:pPr>
            <w:r w:rsidRPr="00C9271B">
              <w:rPr>
                <w:rFonts w:ascii="Times New Roman" w:eastAsia="Andale Sans UI" w:hAnsi="Times New Roman" w:cs="Times New Roman"/>
                <w:bCs/>
                <w:color w:val="000000"/>
                <w:kern w:val="3"/>
                <w:sz w:val="20"/>
                <w:szCs w:val="20"/>
                <w:lang w:val="de-DE" w:eastAsia="ja-JP" w:bidi="fa-IR"/>
              </w:rPr>
              <w:lastRenderedPageBreak/>
              <w:t>TAK/NIE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71B" w:rsidRPr="00C9271B" w:rsidRDefault="00C9271B" w:rsidP="00C9271B">
            <w:pPr>
              <w:widowControl w:val="0"/>
              <w:suppressAutoHyphens/>
              <w:autoSpaceDN w:val="0"/>
              <w:snapToGrid w:val="0"/>
              <w:spacing w:before="40" w:after="40" w:line="249" w:lineRule="auto"/>
              <w:jc w:val="center"/>
              <w:textAlignment w:val="baseline"/>
              <w:rPr>
                <w:rFonts w:ascii="Times New Roman" w:eastAsia="Andale Sans UI" w:hAnsi="Times New Roman" w:cs="Times New Roman"/>
                <w:bCs/>
                <w:color w:val="000000"/>
                <w:kern w:val="3"/>
                <w:sz w:val="20"/>
                <w:szCs w:val="20"/>
                <w:lang w:val="de-DE" w:eastAsia="ja-JP" w:bidi="fa-IR"/>
              </w:rPr>
            </w:pPr>
            <w:r w:rsidRPr="00C9271B">
              <w:rPr>
                <w:rFonts w:ascii="Times New Roman" w:eastAsia="Andale Sans UI" w:hAnsi="Times New Roman" w:cs="Times New Roman"/>
                <w:bCs/>
                <w:color w:val="000000"/>
                <w:kern w:val="3"/>
                <w:sz w:val="20"/>
                <w:szCs w:val="20"/>
                <w:lang w:val="de-DE" w:eastAsia="ja-JP" w:bidi="fa-IR"/>
              </w:rPr>
              <w:t xml:space="preserve">TAK-10 </w:t>
            </w:r>
            <w:proofErr w:type="spellStart"/>
            <w:r w:rsidRPr="00C9271B">
              <w:rPr>
                <w:rFonts w:ascii="Times New Roman" w:eastAsia="Andale Sans UI" w:hAnsi="Times New Roman" w:cs="Times New Roman"/>
                <w:bCs/>
                <w:color w:val="000000"/>
                <w:kern w:val="3"/>
                <w:sz w:val="20"/>
                <w:szCs w:val="20"/>
                <w:lang w:val="de-DE" w:eastAsia="ja-JP" w:bidi="fa-IR"/>
              </w:rPr>
              <w:t>pkt</w:t>
            </w:r>
            <w:proofErr w:type="spellEnd"/>
          </w:p>
          <w:p w:rsidR="00C9271B" w:rsidRPr="00C9271B" w:rsidRDefault="00C9271B" w:rsidP="00C9271B">
            <w:pPr>
              <w:widowControl w:val="0"/>
              <w:suppressAutoHyphens/>
              <w:autoSpaceDN w:val="0"/>
              <w:snapToGrid w:val="0"/>
              <w:spacing w:before="40" w:after="40" w:line="249" w:lineRule="auto"/>
              <w:jc w:val="center"/>
              <w:textAlignment w:val="baseline"/>
              <w:rPr>
                <w:rFonts w:ascii="Times New Roman" w:eastAsia="Andale Sans UI" w:hAnsi="Times New Roman" w:cs="Times New Roman"/>
                <w:bCs/>
                <w:color w:val="000000"/>
                <w:kern w:val="3"/>
                <w:sz w:val="20"/>
                <w:szCs w:val="20"/>
                <w:lang w:val="de-DE" w:eastAsia="ja-JP" w:bidi="fa-IR"/>
              </w:rPr>
            </w:pPr>
            <w:r w:rsidRPr="00C9271B">
              <w:rPr>
                <w:rFonts w:ascii="Times New Roman" w:eastAsia="Andale Sans UI" w:hAnsi="Times New Roman" w:cs="Times New Roman"/>
                <w:bCs/>
                <w:color w:val="000000"/>
                <w:kern w:val="3"/>
                <w:sz w:val="20"/>
                <w:szCs w:val="20"/>
                <w:lang w:val="de-DE" w:eastAsia="ja-JP" w:bidi="fa-IR"/>
              </w:rPr>
              <w:lastRenderedPageBreak/>
              <w:t xml:space="preserve">NIE – 0 </w:t>
            </w:r>
            <w:proofErr w:type="spellStart"/>
            <w:r w:rsidRPr="00C9271B">
              <w:rPr>
                <w:rFonts w:ascii="Times New Roman" w:eastAsia="Andale Sans UI" w:hAnsi="Times New Roman" w:cs="Times New Roman"/>
                <w:bCs/>
                <w:color w:val="000000"/>
                <w:kern w:val="3"/>
                <w:sz w:val="20"/>
                <w:szCs w:val="20"/>
                <w:lang w:val="de-DE" w:eastAsia="ja-JP" w:bidi="fa-IR"/>
              </w:rPr>
              <w:t>pkt</w:t>
            </w:r>
            <w:proofErr w:type="spellEnd"/>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71B" w:rsidRPr="00C9271B" w:rsidRDefault="00C9271B" w:rsidP="00C9271B">
            <w:pPr>
              <w:suppressAutoHyphens/>
              <w:spacing w:after="0" w:line="240" w:lineRule="auto"/>
              <w:rPr>
                <w:rFonts w:ascii="Times New Roman" w:eastAsia="Times New Roman" w:hAnsi="Times New Roman" w:cs="Times New Roman"/>
                <w:sz w:val="20"/>
                <w:szCs w:val="20"/>
                <w:lang w:eastAsia="ar-SA"/>
              </w:rPr>
            </w:pPr>
          </w:p>
        </w:tc>
      </w:tr>
    </w:tbl>
    <w:p w:rsidR="00D5436C" w:rsidRDefault="00D5436C" w:rsidP="00FB31D4">
      <w:pPr>
        <w:suppressAutoHyphens/>
        <w:spacing w:after="0" w:line="240" w:lineRule="auto"/>
        <w:rPr>
          <w:rFonts w:ascii="Times New Roman" w:eastAsia="Times New Roman" w:hAnsi="Times New Roman" w:cs="Times New Roman"/>
          <w:b/>
          <w:sz w:val="20"/>
          <w:szCs w:val="20"/>
          <w:lang w:eastAsia="ar-SA"/>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6C2D7A">
        <w:rPr>
          <w:rFonts w:ascii="Times New Roman" w:eastAsia="Times New Roman" w:hAnsi="Times New Roman" w:cs="Times New Roman"/>
          <w:b/>
          <w:sz w:val="20"/>
          <w:szCs w:val="20"/>
          <w:lang w:eastAsia="ar-SA"/>
        </w:rPr>
        <w:t>37</w:t>
      </w:r>
      <w:r>
        <w:rPr>
          <w:rFonts w:ascii="Times New Roman" w:eastAsia="Times New Roman" w:hAnsi="Times New Roman" w:cs="Times New Roman"/>
          <w:b/>
          <w:sz w:val="20"/>
          <w:szCs w:val="20"/>
          <w:lang w:eastAsia="ar-SA"/>
        </w:rPr>
        <w:t>:</w:t>
      </w:r>
    </w:p>
    <w:p w:rsidR="00FB31D4" w:rsidRPr="005E4ED4" w:rsidRDefault="00FB31D4" w:rsidP="005E4ED4">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5E4ED4">
        <w:rPr>
          <w:rFonts w:ascii="Times New Roman" w:hAnsi="Times New Roman" w:cs="Times New Roman"/>
          <w:sz w:val="20"/>
          <w:szCs w:val="20"/>
          <w:u w:val="single"/>
        </w:rPr>
        <w:t>25</w:t>
      </w:r>
      <w:r w:rsidRPr="00894C54">
        <w:rPr>
          <w:rFonts w:ascii="Times New Roman" w:hAnsi="Times New Roman" w:cs="Times New Roman"/>
          <w:sz w:val="20"/>
          <w:szCs w:val="20"/>
          <w:u w:val="single"/>
        </w:rPr>
        <w:t>:</w:t>
      </w:r>
      <w:r w:rsidR="005E4ED4">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Prosimy o zmianę punktacji w jednym z najważniejszych parametrów diagnostycznych, jakim jest odległość SID. Według wytycznych, minimalna odległość SID w ekspozycjach płuc powinna wynosić 180 cm. Takie rozwiązanie umożliwia wykonanie zdjęcia klatki piers</w:t>
      </w:r>
      <w:r w:rsidR="005E4ED4">
        <w:rPr>
          <w:rFonts w:ascii="Times New Roman" w:eastAsia="Times New Roman" w:hAnsi="Times New Roman" w:cs="Times New Roman"/>
          <w:sz w:val="20"/>
          <w:szCs w:val="20"/>
          <w:lang w:eastAsia="ar-SA"/>
        </w:rPr>
        <w:t>iowej nawet u najtrudniejszych,</w:t>
      </w:r>
      <w:r w:rsidRPr="00FB31D4">
        <w:rPr>
          <w:rFonts w:ascii="Times New Roman" w:eastAsia="Times New Roman" w:hAnsi="Times New Roman" w:cs="Times New Roman"/>
          <w:sz w:val="20"/>
          <w:szCs w:val="20"/>
          <w:lang w:eastAsia="ar-SA"/>
        </w:rPr>
        <w:t xml:space="preserve"> nieprzytomnych pacjentów w pozycji leżącej. </w:t>
      </w:r>
    </w:p>
    <w:tbl>
      <w:tblPr>
        <w:tblW w:w="9629" w:type="dxa"/>
        <w:tblCellMar>
          <w:left w:w="10" w:type="dxa"/>
          <w:right w:w="10" w:type="dxa"/>
        </w:tblCellMar>
        <w:tblLook w:val="0000" w:firstRow="0" w:lastRow="0" w:firstColumn="0" w:lastColumn="0" w:noHBand="0" w:noVBand="0"/>
      </w:tblPr>
      <w:tblGrid>
        <w:gridCol w:w="467"/>
        <w:gridCol w:w="3796"/>
        <w:gridCol w:w="1193"/>
        <w:gridCol w:w="2908"/>
        <w:gridCol w:w="1265"/>
      </w:tblGrid>
      <w:tr w:rsidR="00FB31D4" w:rsidRPr="00FB31D4" w:rsidTr="006C2D7A">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25</w:t>
            </w:r>
            <w:r w:rsidR="006C2D7A">
              <w:rPr>
                <w:rFonts w:ascii="Times New Roman" w:eastAsia="Times New Roman" w:hAnsi="Times New Roman" w:cs="Times New Roman"/>
                <w:sz w:val="20"/>
                <w:szCs w:val="20"/>
                <w:lang w:eastAsia="ar-SA"/>
              </w:rPr>
              <w: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 xml:space="preserve">Maksymalne SID [cm] ustawiane silnikowo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6C2D7A">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150 cm</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minimalna – 20</w:t>
            </w:r>
            <w:r w:rsidR="005E4ED4">
              <w:rPr>
                <w:rFonts w:ascii="Times New Roman" w:eastAsia="Times New Roman" w:hAnsi="Times New Roman" w:cs="Times New Roman"/>
                <w:iCs/>
                <w:sz w:val="20"/>
                <w:szCs w:val="20"/>
                <w:lang w:eastAsia="ar-SA"/>
              </w:rPr>
              <w:t xml:space="preserve"> </w:t>
            </w:r>
            <w:r w:rsidRPr="00FB31D4">
              <w:rPr>
                <w:rFonts w:ascii="Times New Roman" w:eastAsia="Times New Roman" w:hAnsi="Times New Roman" w:cs="Times New Roman"/>
                <w:iCs/>
                <w:sz w:val="20"/>
                <w:szCs w:val="20"/>
                <w:lang w:eastAsia="ar-SA"/>
              </w:rPr>
              <w:t xml:space="preserve">pkt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5E4ED4" w:rsidRPr="00C9271B" w:rsidRDefault="005E4ED4" w:rsidP="005E4ED4">
      <w:pPr>
        <w:suppressAutoHyphens/>
        <w:spacing w:after="0" w:line="240" w:lineRule="auto"/>
        <w:jc w:val="both"/>
        <w:rPr>
          <w:rFonts w:ascii="Times New Roman" w:eastAsia="Times New Roman" w:hAnsi="Times New Roman" w:cs="Times New Roman"/>
          <w:sz w:val="20"/>
          <w:szCs w:val="20"/>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5548E3" w:rsidRDefault="00FB31D4" w:rsidP="00FB31D4">
      <w:pPr>
        <w:suppressAutoHyphens/>
        <w:spacing w:after="0" w:line="240" w:lineRule="auto"/>
        <w:jc w:val="both"/>
        <w:rPr>
          <w:rFonts w:ascii="Times New Roman" w:eastAsia="Times New Roman" w:hAnsi="Times New Roman" w:cs="Times New Roman"/>
          <w:sz w:val="16"/>
          <w:szCs w:val="16"/>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6C2D7A">
        <w:rPr>
          <w:rFonts w:ascii="Times New Roman" w:eastAsia="Times New Roman" w:hAnsi="Times New Roman" w:cs="Times New Roman"/>
          <w:b/>
          <w:sz w:val="20"/>
          <w:szCs w:val="20"/>
          <w:lang w:eastAsia="ar-SA"/>
        </w:rPr>
        <w:t>38</w:t>
      </w:r>
      <w:r>
        <w:rPr>
          <w:rFonts w:ascii="Times New Roman" w:eastAsia="Times New Roman" w:hAnsi="Times New Roman" w:cs="Times New Roman"/>
          <w:b/>
          <w:sz w:val="20"/>
          <w:szCs w:val="20"/>
          <w:lang w:eastAsia="ar-SA"/>
        </w:rPr>
        <w:t>:</w:t>
      </w:r>
    </w:p>
    <w:p w:rsidR="00FB31D4" w:rsidRPr="006C2D7A" w:rsidRDefault="00FB31D4" w:rsidP="006C2D7A">
      <w:pPr>
        <w:suppressAutoHyphens/>
        <w:spacing w:after="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6C2D7A">
        <w:rPr>
          <w:rFonts w:ascii="Times New Roman" w:hAnsi="Times New Roman" w:cs="Times New Roman"/>
          <w:sz w:val="20"/>
          <w:szCs w:val="20"/>
          <w:u w:val="single"/>
        </w:rPr>
        <w:t>30</w:t>
      </w:r>
      <w:r w:rsidRPr="00894C54">
        <w:rPr>
          <w:rFonts w:ascii="Times New Roman" w:hAnsi="Times New Roman" w:cs="Times New Roman"/>
          <w:sz w:val="20"/>
          <w:szCs w:val="20"/>
          <w:u w:val="single"/>
        </w:rPr>
        <w:t>:</w:t>
      </w:r>
      <w:r w:rsidR="006C2D7A">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Czy Zamawiający dopuści nowoczesny aparat RTG, wyposażony w kratkę rozproszeniową o parametrach 8:1 i 44l/cm. W nowoczesnych systemach RTG dodatkowo stosowane są wirtualne kratki, które ograniczają promieniowanie, a proponowane przez nas rozwiązanie daje doskonałe efekty diagnostyczne i gwarantuję najwyższa ochronę pacjenta. Prosimy o pozytywną odpowiedź, w innym przypadku uniemożliwi nam to złożenie oferty. </w:t>
      </w:r>
    </w:p>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6C2D7A" w:rsidRPr="006C2D7A" w:rsidRDefault="006C2D7A" w:rsidP="006C2D7A">
      <w:pPr>
        <w:spacing w:after="0" w:line="240" w:lineRule="auto"/>
        <w:rPr>
          <w:rFonts w:ascii="Times New Roman" w:hAnsi="Times New Roman" w:cs="Times New Roman"/>
          <w:sz w:val="20"/>
          <w:szCs w:val="20"/>
        </w:rPr>
      </w:pPr>
      <w:r w:rsidRPr="006C2D7A">
        <w:rPr>
          <w:rFonts w:ascii="Times New Roman" w:hAnsi="Times New Roman" w:cs="Times New Roman"/>
          <w:sz w:val="20"/>
          <w:szCs w:val="20"/>
        </w:rPr>
        <w:t xml:space="preserve">Tak. Zamawiający dopuszcza aparat wyposażony w kratkę </w:t>
      </w:r>
      <w:proofErr w:type="spellStart"/>
      <w:r w:rsidRPr="006C2D7A">
        <w:rPr>
          <w:rFonts w:ascii="Times New Roman" w:hAnsi="Times New Roman" w:cs="Times New Roman"/>
          <w:sz w:val="20"/>
          <w:szCs w:val="20"/>
        </w:rPr>
        <w:t>przeciwrozproszeniową</w:t>
      </w:r>
      <w:proofErr w:type="spellEnd"/>
      <w:r w:rsidRPr="006C2D7A">
        <w:rPr>
          <w:rFonts w:ascii="Times New Roman" w:hAnsi="Times New Roman" w:cs="Times New Roman"/>
          <w:sz w:val="20"/>
          <w:szCs w:val="20"/>
        </w:rPr>
        <w:t xml:space="preserve"> o parametrach 8:1 i 44l/cm.</w:t>
      </w:r>
    </w:p>
    <w:p w:rsidR="00FB31D4" w:rsidRPr="005548E3" w:rsidRDefault="00FB31D4" w:rsidP="00FB31D4">
      <w:pPr>
        <w:suppressAutoHyphens/>
        <w:spacing w:after="0" w:line="240" w:lineRule="auto"/>
        <w:jc w:val="both"/>
        <w:rPr>
          <w:rFonts w:ascii="Times New Roman" w:eastAsia="Times New Roman" w:hAnsi="Times New Roman" w:cs="Times New Roman"/>
          <w:sz w:val="16"/>
          <w:szCs w:val="16"/>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6C2D7A">
        <w:rPr>
          <w:rFonts w:ascii="Times New Roman" w:eastAsia="Times New Roman" w:hAnsi="Times New Roman" w:cs="Times New Roman"/>
          <w:b/>
          <w:sz w:val="20"/>
          <w:szCs w:val="20"/>
          <w:lang w:eastAsia="ar-SA"/>
        </w:rPr>
        <w:t>39</w:t>
      </w:r>
      <w:r>
        <w:rPr>
          <w:rFonts w:ascii="Times New Roman" w:eastAsia="Times New Roman" w:hAnsi="Times New Roman" w:cs="Times New Roman"/>
          <w:b/>
          <w:sz w:val="20"/>
          <w:szCs w:val="20"/>
          <w:lang w:eastAsia="ar-SA"/>
        </w:rPr>
        <w:t>:</w:t>
      </w:r>
    </w:p>
    <w:p w:rsidR="00FB31D4" w:rsidRPr="006C2D7A" w:rsidRDefault="00FB31D4" w:rsidP="006C2D7A">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6C2D7A">
        <w:rPr>
          <w:rFonts w:ascii="Times New Roman" w:hAnsi="Times New Roman" w:cs="Times New Roman"/>
          <w:sz w:val="20"/>
          <w:szCs w:val="20"/>
          <w:u w:val="single"/>
        </w:rPr>
        <w:t>32 i 105</w:t>
      </w:r>
      <w:r w:rsidRPr="00894C54">
        <w:rPr>
          <w:rFonts w:ascii="Times New Roman" w:hAnsi="Times New Roman" w:cs="Times New Roman"/>
          <w:sz w:val="20"/>
          <w:szCs w:val="20"/>
          <w:u w:val="single"/>
        </w:rPr>
        <w:t>:</w:t>
      </w:r>
      <w:r w:rsidR="006C2D7A">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Prosimy o zmianę punktacji w jednym z najważniejszych parametrów diagnostycznych, jakim ilość komór AEC. System opierający się na np. 5 komorach AEC umożliwia wybrani</w:t>
      </w:r>
      <w:r w:rsidR="006C2D7A">
        <w:rPr>
          <w:rFonts w:ascii="Times New Roman" w:eastAsia="Times New Roman" w:hAnsi="Times New Roman" w:cs="Times New Roman"/>
          <w:sz w:val="20"/>
          <w:szCs w:val="20"/>
          <w:lang w:eastAsia="ar-SA"/>
        </w:rPr>
        <w:t xml:space="preserve">e obszaru, który zoptymalizuje </w:t>
      </w:r>
      <w:r w:rsidRPr="00FB31D4">
        <w:rPr>
          <w:rFonts w:ascii="Times New Roman" w:eastAsia="Times New Roman" w:hAnsi="Times New Roman" w:cs="Times New Roman"/>
          <w:sz w:val="20"/>
          <w:szCs w:val="20"/>
          <w:lang w:eastAsia="ar-SA"/>
        </w:rPr>
        <w:t xml:space="preserve">warunki eskpozycji, np. w przypadku pacjentek o dużym biuście, możemy wybrać dolne komory, zaś w przypadku trudnych pacjentów leżących, nieprzytomnych, mamy możliwość wyboru dowolnej komory bez repozycjonowania pacjenta. </w:t>
      </w:r>
    </w:p>
    <w:tbl>
      <w:tblPr>
        <w:tblW w:w="9660" w:type="dxa"/>
        <w:tblCellMar>
          <w:left w:w="10" w:type="dxa"/>
          <w:right w:w="10" w:type="dxa"/>
        </w:tblCellMar>
        <w:tblLook w:val="0000" w:firstRow="0" w:lastRow="0" w:firstColumn="0" w:lastColumn="0" w:noHBand="0" w:noVBand="0"/>
      </w:tblPr>
      <w:tblGrid>
        <w:gridCol w:w="567"/>
        <w:gridCol w:w="3739"/>
        <w:gridCol w:w="1662"/>
        <w:gridCol w:w="2449"/>
        <w:gridCol w:w="1243"/>
      </w:tblGrid>
      <w:tr w:rsidR="00FB31D4" w:rsidRPr="00FB31D4" w:rsidTr="006C2D7A">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6C2D7A">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32</w:t>
            </w:r>
            <w:r w:rsidR="006C2D7A">
              <w:rPr>
                <w:rFonts w:ascii="Times New Roman" w:eastAsia="Times New Roman" w:hAnsi="Times New Roman" w:cs="Times New Roman"/>
                <w:sz w:val="20"/>
                <w:szCs w:val="20"/>
                <w:lang w:eastAsia="ar-SA"/>
              </w:rPr>
              <w:t>.</w:t>
            </w: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System AEC w ściance ≥ 3 komorowa</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 3 komorowa</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r w:rsidR="00FB31D4" w:rsidRPr="00FB31D4" w:rsidTr="006C2D7A">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6C2D7A">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105</w:t>
            </w:r>
            <w:r w:rsidR="006C2D7A">
              <w:rPr>
                <w:rFonts w:ascii="Times New Roman" w:eastAsia="Times New Roman" w:hAnsi="Times New Roman" w:cs="Times New Roman"/>
                <w:sz w:val="20"/>
                <w:szCs w:val="20"/>
                <w:lang w:eastAsia="ar-SA"/>
              </w:rPr>
              <w:t>.</w:t>
            </w: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Układ AEC w statywie  ≥ 3 komorowa</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3 komorowa</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6C2D7A" w:rsidRPr="00C9271B" w:rsidRDefault="006C2D7A" w:rsidP="006C2D7A">
      <w:pPr>
        <w:suppressAutoHyphens/>
        <w:spacing w:after="0" w:line="240" w:lineRule="auto"/>
        <w:jc w:val="both"/>
        <w:rPr>
          <w:rFonts w:ascii="Times New Roman" w:eastAsia="Times New Roman" w:hAnsi="Times New Roman" w:cs="Times New Roman"/>
          <w:sz w:val="20"/>
          <w:szCs w:val="20"/>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D5436C" w:rsidRDefault="00FB31D4" w:rsidP="00FB31D4">
      <w:pPr>
        <w:suppressAutoHyphens/>
        <w:spacing w:after="0" w:line="240" w:lineRule="auto"/>
        <w:jc w:val="both"/>
        <w:rPr>
          <w:rFonts w:ascii="Times New Roman" w:eastAsia="Times New Roman" w:hAnsi="Times New Roman" w:cs="Times New Roman"/>
          <w:sz w:val="16"/>
          <w:szCs w:val="16"/>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6C2D7A">
        <w:rPr>
          <w:rFonts w:ascii="Times New Roman" w:eastAsia="Times New Roman" w:hAnsi="Times New Roman" w:cs="Times New Roman"/>
          <w:b/>
          <w:sz w:val="20"/>
          <w:szCs w:val="20"/>
          <w:lang w:eastAsia="ar-SA"/>
        </w:rPr>
        <w:t>40</w:t>
      </w:r>
      <w:r>
        <w:rPr>
          <w:rFonts w:ascii="Times New Roman" w:eastAsia="Times New Roman" w:hAnsi="Times New Roman" w:cs="Times New Roman"/>
          <w:b/>
          <w:sz w:val="20"/>
          <w:szCs w:val="20"/>
          <w:lang w:eastAsia="ar-SA"/>
        </w:rPr>
        <w:t>:</w:t>
      </w:r>
    </w:p>
    <w:p w:rsidR="00FB31D4" w:rsidRPr="006C2D7A" w:rsidRDefault="00FB31D4" w:rsidP="006C2D7A">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6C2D7A">
        <w:rPr>
          <w:rFonts w:ascii="Times New Roman" w:hAnsi="Times New Roman" w:cs="Times New Roman"/>
          <w:sz w:val="20"/>
          <w:szCs w:val="20"/>
          <w:u w:val="single"/>
        </w:rPr>
        <w:t>41</w:t>
      </w:r>
      <w:r w:rsidRPr="00894C54">
        <w:rPr>
          <w:rFonts w:ascii="Times New Roman" w:hAnsi="Times New Roman" w:cs="Times New Roman"/>
          <w:sz w:val="20"/>
          <w:szCs w:val="20"/>
          <w:u w:val="single"/>
        </w:rPr>
        <w:t>:</w:t>
      </w:r>
      <w:r w:rsidR="006C2D7A">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Prosimy o zmianę punktacji w jednym z najważniejszych parametrów funkcjonalnych jakim jest wielkość ogniska, które odpowiada za jakość wykonywanych ekspozycji.</w:t>
      </w:r>
    </w:p>
    <w:tbl>
      <w:tblPr>
        <w:tblW w:w="9663" w:type="dxa"/>
        <w:tblCellMar>
          <w:left w:w="10" w:type="dxa"/>
          <w:right w:w="10" w:type="dxa"/>
        </w:tblCellMar>
        <w:tblLook w:val="0000" w:firstRow="0" w:lastRow="0" w:firstColumn="0" w:lastColumn="0" w:noHBand="0" w:noVBand="0"/>
      </w:tblPr>
      <w:tblGrid>
        <w:gridCol w:w="562"/>
        <w:gridCol w:w="3796"/>
        <w:gridCol w:w="1696"/>
        <w:gridCol w:w="2344"/>
        <w:gridCol w:w="1265"/>
      </w:tblGrid>
      <w:tr w:rsidR="00FB31D4" w:rsidRPr="00FB31D4" w:rsidTr="006C2D7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6C2D7A">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41</w:t>
            </w:r>
            <w:r w:rsidR="006C2D7A">
              <w:rPr>
                <w:rFonts w:ascii="Times New Roman" w:eastAsia="Times New Roman" w:hAnsi="Times New Roman" w:cs="Times New Roman"/>
                <w:sz w:val="20"/>
                <w:szCs w:val="20"/>
                <w:lang w:eastAsia="ar-SA"/>
              </w:rPr>
              <w:t>.</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 xml:space="preserve">Wielkość ogniska dużego (Zgodnie z IEC 60336)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6C2D7A">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1,2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6C2D7A" w:rsidRPr="00C9271B" w:rsidRDefault="006C2D7A" w:rsidP="006C2D7A">
      <w:pPr>
        <w:suppressAutoHyphens/>
        <w:spacing w:after="0" w:line="240" w:lineRule="auto"/>
        <w:jc w:val="both"/>
        <w:rPr>
          <w:rFonts w:ascii="Times New Roman" w:eastAsia="Times New Roman" w:hAnsi="Times New Roman" w:cs="Times New Roman"/>
          <w:sz w:val="20"/>
          <w:szCs w:val="20"/>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D5436C" w:rsidRDefault="00FB31D4" w:rsidP="00FB31D4">
      <w:pPr>
        <w:suppressAutoHyphens/>
        <w:spacing w:after="0" w:line="240" w:lineRule="auto"/>
        <w:jc w:val="both"/>
        <w:rPr>
          <w:rFonts w:ascii="Times New Roman" w:eastAsia="Times New Roman" w:hAnsi="Times New Roman" w:cs="Times New Roman"/>
          <w:sz w:val="16"/>
          <w:szCs w:val="16"/>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2C2E8C">
        <w:rPr>
          <w:rFonts w:ascii="Times New Roman" w:eastAsia="Times New Roman" w:hAnsi="Times New Roman" w:cs="Times New Roman"/>
          <w:b/>
          <w:sz w:val="20"/>
          <w:szCs w:val="20"/>
          <w:lang w:eastAsia="ar-SA"/>
        </w:rPr>
        <w:t>41</w:t>
      </w:r>
      <w:r>
        <w:rPr>
          <w:rFonts w:ascii="Times New Roman" w:eastAsia="Times New Roman" w:hAnsi="Times New Roman" w:cs="Times New Roman"/>
          <w:b/>
          <w:sz w:val="20"/>
          <w:szCs w:val="20"/>
          <w:lang w:eastAsia="ar-SA"/>
        </w:rPr>
        <w:t>:</w:t>
      </w:r>
    </w:p>
    <w:p w:rsidR="00FB31D4" w:rsidRPr="002C2E8C" w:rsidRDefault="00FB31D4" w:rsidP="005548E3">
      <w:pPr>
        <w:suppressAutoHyphens/>
        <w:spacing w:after="6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2C2E8C">
        <w:rPr>
          <w:rFonts w:ascii="Times New Roman" w:hAnsi="Times New Roman" w:cs="Times New Roman"/>
          <w:sz w:val="20"/>
          <w:szCs w:val="20"/>
          <w:u w:val="single"/>
        </w:rPr>
        <w:t>42</w:t>
      </w:r>
      <w:r w:rsidRPr="00894C54">
        <w:rPr>
          <w:rFonts w:ascii="Times New Roman" w:hAnsi="Times New Roman" w:cs="Times New Roman"/>
          <w:sz w:val="20"/>
          <w:szCs w:val="20"/>
          <w:u w:val="single"/>
        </w:rPr>
        <w:t>:</w:t>
      </w:r>
      <w:r w:rsidR="002C2E8C">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wprowadzenie punktacji w jednym z najważniejszych parametrów funkcjonalnych jakim jest nominalna moc małego ogniska, które odpowiada za jakość wykonywanych ekspozycji. Pragniemy zauważyć iż podobna punktacja jest </w:t>
      </w:r>
      <w:r w:rsidR="002C2E8C">
        <w:rPr>
          <w:rFonts w:ascii="Times New Roman" w:eastAsia="Times New Roman" w:hAnsi="Times New Roman" w:cs="Times New Roman"/>
          <w:sz w:val="20"/>
          <w:szCs w:val="20"/>
          <w:lang w:eastAsia="ar-SA"/>
        </w:rPr>
        <w:t xml:space="preserve">wprowadzona w punkcie następnym </w:t>
      </w:r>
      <w:r w:rsidR="002C2E8C">
        <w:rPr>
          <w:rFonts w:ascii="Times New Roman" w:eastAsia="Times New Roman" w:hAnsi="Times New Roman" w:cs="Times New Roman"/>
          <w:sz w:val="20"/>
          <w:szCs w:val="20"/>
          <w:lang w:eastAsia="ar-SA"/>
        </w:rPr>
        <w:br/>
        <w:t>„</w:t>
      </w:r>
      <w:r w:rsidRPr="00FB31D4">
        <w:rPr>
          <w:rFonts w:ascii="Times New Roman" w:eastAsia="Times New Roman" w:hAnsi="Times New Roman" w:cs="Times New Roman"/>
          <w:sz w:val="20"/>
          <w:szCs w:val="20"/>
          <w:lang w:eastAsia="ar-SA"/>
        </w:rPr>
        <w:t>nominalna moc dużego ogniska”</w:t>
      </w:r>
    </w:p>
    <w:tbl>
      <w:tblPr>
        <w:tblW w:w="9709" w:type="dxa"/>
        <w:tblCellMar>
          <w:left w:w="10" w:type="dxa"/>
          <w:right w:w="10" w:type="dxa"/>
        </w:tblCellMar>
        <w:tblLook w:val="0000" w:firstRow="0" w:lastRow="0" w:firstColumn="0" w:lastColumn="0" w:noHBand="0" w:noVBand="0"/>
      </w:tblPr>
      <w:tblGrid>
        <w:gridCol w:w="440"/>
        <w:gridCol w:w="3808"/>
        <w:gridCol w:w="1843"/>
        <w:gridCol w:w="2348"/>
        <w:gridCol w:w="1270"/>
      </w:tblGrid>
      <w:tr w:rsidR="00FB31D4" w:rsidRPr="00FB31D4" w:rsidTr="002C2E8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42</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 xml:space="preserve">Nominalna moc małego ogniska (Zgodnie z IEC 60613)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5D5B84">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30 kW</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FB31D4" w:rsidRDefault="002C2E8C" w:rsidP="00FB31D4">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D5436C" w:rsidRDefault="00FB31D4" w:rsidP="00FB31D4">
      <w:pPr>
        <w:suppressAutoHyphens/>
        <w:spacing w:after="0" w:line="240" w:lineRule="auto"/>
        <w:jc w:val="both"/>
        <w:rPr>
          <w:rFonts w:ascii="Times New Roman" w:eastAsia="Times New Roman" w:hAnsi="Times New Roman" w:cs="Times New Roman"/>
          <w:sz w:val="16"/>
          <w:szCs w:val="16"/>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5D5B84">
        <w:rPr>
          <w:rFonts w:ascii="Times New Roman" w:eastAsia="Times New Roman" w:hAnsi="Times New Roman" w:cs="Times New Roman"/>
          <w:b/>
          <w:sz w:val="20"/>
          <w:szCs w:val="20"/>
          <w:lang w:eastAsia="ar-SA"/>
        </w:rPr>
        <w:t>42</w:t>
      </w:r>
      <w:r>
        <w:rPr>
          <w:rFonts w:ascii="Times New Roman" w:eastAsia="Times New Roman" w:hAnsi="Times New Roman" w:cs="Times New Roman"/>
          <w:b/>
          <w:sz w:val="20"/>
          <w:szCs w:val="20"/>
          <w:lang w:eastAsia="ar-SA"/>
        </w:rPr>
        <w:t>:</w:t>
      </w:r>
    </w:p>
    <w:p w:rsidR="00FB31D4" w:rsidRPr="002C2E8C" w:rsidRDefault="00FB31D4" w:rsidP="005548E3">
      <w:pPr>
        <w:suppressAutoHyphens/>
        <w:spacing w:after="6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2C2E8C">
        <w:rPr>
          <w:rFonts w:ascii="Times New Roman" w:hAnsi="Times New Roman" w:cs="Times New Roman"/>
          <w:sz w:val="20"/>
          <w:szCs w:val="20"/>
          <w:u w:val="single"/>
        </w:rPr>
        <w:t>45</w:t>
      </w:r>
      <w:r w:rsidRPr="00894C54">
        <w:rPr>
          <w:rFonts w:ascii="Times New Roman" w:hAnsi="Times New Roman" w:cs="Times New Roman"/>
          <w:sz w:val="20"/>
          <w:szCs w:val="20"/>
          <w:u w:val="single"/>
        </w:rPr>
        <w:t>:</w:t>
      </w:r>
      <w:r w:rsidR="002C2E8C">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wprowadzenie punktacji w jednym z najważniejszych parametrów użytkowych jakim jest szybkość chłodzenia anody, które odpowiada za odprowadzenie ciepła podczas wykonywania ekspozycji, umożliwiającą nieprzerwaną pracę nawet w najtrudniejszych warunkach. </w:t>
      </w:r>
    </w:p>
    <w:tbl>
      <w:tblPr>
        <w:tblW w:w="9709" w:type="dxa"/>
        <w:tblCellMar>
          <w:left w:w="10" w:type="dxa"/>
          <w:right w:w="10" w:type="dxa"/>
        </w:tblCellMar>
        <w:tblLook w:val="0000" w:firstRow="0" w:lastRow="0" w:firstColumn="0" w:lastColumn="0" w:noHBand="0" w:noVBand="0"/>
      </w:tblPr>
      <w:tblGrid>
        <w:gridCol w:w="466"/>
        <w:gridCol w:w="3795"/>
        <w:gridCol w:w="1839"/>
        <w:gridCol w:w="2344"/>
        <w:gridCol w:w="1265"/>
      </w:tblGrid>
      <w:tr w:rsidR="00FB31D4" w:rsidRPr="00FB31D4" w:rsidTr="000F7908">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lastRenderedPageBreak/>
              <w:t>45</w:t>
            </w:r>
            <w:r w:rsidR="005548E3">
              <w:rPr>
                <w:rFonts w:ascii="Times New Roman" w:eastAsia="Times New Roman" w:hAnsi="Times New Roman" w:cs="Times New Roman"/>
                <w:sz w:val="20"/>
                <w:szCs w:val="20"/>
                <w:lang w:eastAsia="ar-SA"/>
              </w:rPr>
              <w: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roofErr w:type="spellStart"/>
            <w:r w:rsidRPr="00FB31D4">
              <w:rPr>
                <w:rFonts w:ascii="Times New Roman" w:eastAsia="Times New Roman" w:hAnsi="Times New Roman" w:cs="Times New Roman"/>
                <w:iCs/>
                <w:sz w:val="20"/>
                <w:szCs w:val="20"/>
                <w:lang w:val="en-US" w:eastAsia="ar-SA"/>
              </w:rPr>
              <w:t>Szybko</w:t>
            </w:r>
            <w:r w:rsidRPr="00FB31D4">
              <w:rPr>
                <w:rFonts w:ascii="Times New Roman" w:eastAsia="Times New Roman" w:hAnsi="Times New Roman" w:cs="Times New Roman"/>
                <w:iCs/>
                <w:sz w:val="20"/>
                <w:szCs w:val="20"/>
                <w:lang w:eastAsia="ar-SA"/>
              </w:rPr>
              <w:t>ść</w:t>
            </w:r>
            <w:proofErr w:type="spellEnd"/>
            <w:r w:rsidRPr="00FB31D4">
              <w:rPr>
                <w:rFonts w:ascii="Times New Roman" w:eastAsia="Times New Roman" w:hAnsi="Times New Roman" w:cs="Times New Roman"/>
                <w:iCs/>
                <w:sz w:val="20"/>
                <w:szCs w:val="20"/>
                <w:lang w:eastAsia="ar-SA"/>
              </w:rPr>
              <w:t xml:space="preserve"> chłodzenia anody</w:t>
            </w:r>
            <w:r w:rsidRPr="00FB31D4">
              <w:rPr>
                <w:rFonts w:ascii="Times New Roman" w:eastAsia="Times New Roman" w:hAnsi="Times New Roman" w:cs="Times New Roman"/>
                <w:iCs/>
                <w:sz w:val="20"/>
                <w:szCs w:val="20"/>
                <w:lang w:val="en-US"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5D5B84">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xml:space="preserve">≥ 150 </w:t>
            </w:r>
            <w:proofErr w:type="spellStart"/>
            <w:r w:rsidRPr="00FB31D4">
              <w:rPr>
                <w:rFonts w:ascii="Times New Roman" w:eastAsia="Times New Roman" w:hAnsi="Times New Roman" w:cs="Times New Roman"/>
                <w:iCs/>
                <w:sz w:val="20"/>
                <w:szCs w:val="20"/>
                <w:lang w:val="en-US" w:eastAsia="ar-SA"/>
              </w:rPr>
              <w:t>kHU</w:t>
            </w:r>
            <w:proofErr w:type="spellEnd"/>
            <w:r w:rsidRPr="00FB31D4">
              <w:rPr>
                <w:rFonts w:ascii="Times New Roman" w:eastAsia="Times New Roman" w:hAnsi="Times New Roman" w:cs="Times New Roman"/>
                <w:iCs/>
                <w:sz w:val="20"/>
                <w:szCs w:val="20"/>
                <w:lang w:val="en-US" w:eastAsia="ar-SA"/>
              </w:rPr>
              <w:t>/min.</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D5436C" w:rsidRDefault="002C2E8C" w:rsidP="00D5436C">
      <w:pPr>
        <w:suppressAutoHyphens/>
        <w:spacing w:after="0" w:line="240" w:lineRule="auto"/>
        <w:jc w:val="both"/>
        <w:rPr>
          <w:rFonts w:ascii="Times New Roman" w:eastAsia="Times New Roman" w:hAnsi="Times New Roman" w:cs="Times New Roman"/>
          <w:sz w:val="20"/>
          <w:szCs w:val="20"/>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5548E3" w:rsidRDefault="005548E3" w:rsidP="00D5436C">
      <w:pPr>
        <w:suppressAutoHyphens/>
        <w:spacing w:after="0" w:line="240" w:lineRule="auto"/>
        <w:jc w:val="both"/>
        <w:rPr>
          <w:rFonts w:ascii="Times New Roman" w:eastAsia="Times New Roman" w:hAnsi="Times New Roman" w:cs="Times New Roman"/>
          <w:sz w:val="20"/>
          <w:szCs w:val="20"/>
          <w:u w:val="single"/>
          <w:lang w:eastAsia="pl-PL"/>
        </w:rPr>
      </w:pPr>
    </w:p>
    <w:p w:rsidR="00FB31D4" w:rsidRPr="00D5436C" w:rsidRDefault="00FB31D4" w:rsidP="00D5436C">
      <w:pPr>
        <w:suppressAutoHyphens/>
        <w:spacing w:after="0" w:line="240" w:lineRule="auto"/>
        <w:jc w:val="both"/>
        <w:rPr>
          <w:rFonts w:ascii="Times New Roman" w:eastAsia="Times New Roman" w:hAnsi="Times New Roman" w:cs="Times New Roman"/>
          <w:sz w:val="20"/>
          <w:szCs w:val="20"/>
          <w:u w:val="single"/>
          <w:lang w:eastAsia="pl-PL"/>
        </w:rPr>
      </w:pPr>
      <w:r>
        <w:rPr>
          <w:rFonts w:ascii="Times New Roman" w:eastAsia="Times New Roman" w:hAnsi="Times New Roman" w:cs="Times New Roman"/>
          <w:b/>
          <w:sz w:val="20"/>
          <w:szCs w:val="20"/>
          <w:lang w:eastAsia="ar-SA"/>
        </w:rPr>
        <w:t xml:space="preserve">Pytanie nr </w:t>
      </w:r>
      <w:r w:rsidR="005D5B84">
        <w:rPr>
          <w:rFonts w:ascii="Times New Roman" w:eastAsia="Times New Roman" w:hAnsi="Times New Roman" w:cs="Times New Roman"/>
          <w:b/>
          <w:sz w:val="20"/>
          <w:szCs w:val="20"/>
          <w:lang w:eastAsia="ar-SA"/>
        </w:rPr>
        <w:t>43</w:t>
      </w:r>
      <w:r>
        <w:rPr>
          <w:rFonts w:ascii="Times New Roman" w:eastAsia="Times New Roman" w:hAnsi="Times New Roman" w:cs="Times New Roman"/>
          <w:b/>
          <w:sz w:val="20"/>
          <w:szCs w:val="20"/>
          <w:lang w:eastAsia="ar-SA"/>
        </w:rPr>
        <w:t>:</w:t>
      </w:r>
    </w:p>
    <w:p w:rsidR="00FB31D4" w:rsidRPr="000F7908" w:rsidRDefault="00FB31D4" w:rsidP="000F7908">
      <w:pPr>
        <w:suppressAutoHyphens/>
        <w:spacing w:after="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0F7908">
        <w:rPr>
          <w:rFonts w:ascii="Times New Roman" w:hAnsi="Times New Roman" w:cs="Times New Roman"/>
          <w:sz w:val="20"/>
          <w:szCs w:val="20"/>
          <w:u w:val="single"/>
        </w:rPr>
        <w:t>48 i 79</w:t>
      </w:r>
      <w:r w:rsidRPr="00894C54">
        <w:rPr>
          <w:rFonts w:ascii="Times New Roman" w:hAnsi="Times New Roman" w:cs="Times New Roman"/>
          <w:sz w:val="20"/>
          <w:szCs w:val="20"/>
          <w:u w:val="single"/>
        </w:rPr>
        <w:t>:</w:t>
      </w:r>
      <w:r w:rsidR="000F7908">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Prosimy o dopuszczenie wysokiej klasy aparatu RTG, kt</w:t>
      </w:r>
      <w:r w:rsidR="000F7908">
        <w:rPr>
          <w:rFonts w:ascii="Times New Roman" w:eastAsia="Times New Roman" w:hAnsi="Times New Roman" w:cs="Times New Roman"/>
          <w:sz w:val="20"/>
          <w:szCs w:val="20"/>
          <w:lang w:eastAsia="ar-SA"/>
        </w:rPr>
        <w:t xml:space="preserve">óry wykonuję kalkulację dawki. </w:t>
      </w:r>
      <w:r w:rsidRPr="00FB31D4">
        <w:rPr>
          <w:rFonts w:ascii="Times New Roman" w:eastAsia="Times New Roman" w:hAnsi="Times New Roman" w:cs="Times New Roman"/>
          <w:sz w:val="20"/>
          <w:szCs w:val="20"/>
          <w:lang w:eastAsia="ar-SA"/>
        </w:rPr>
        <w:t xml:space="preserve">Proponowana przez nas metoda jest dokładniejsza, ponieważ tolerancja kalkulacji jest znacznie dokładniejsza niż w przypadku klasycznego miernika dawki. Prosimy o pozytywną odpowiedź, w innym przypadku uniemożliwi nam to złożenie oferty. </w:t>
      </w:r>
    </w:p>
    <w:p w:rsidR="00FB31D4" w:rsidRPr="00C7424E" w:rsidRDefault="00FB31D4" w:rsidP="00C7424E">
      <w:pPr>
        <w:spacing w:after="0" w:line="240" w:lineRule="auto"/>
        <w:jc w:val="both"/>
        <w:rPr>
          <w:rFonts w:ascii="Times New Roman" w:hAnsi="Times New Roman" w:cs="Times New Roman"/>
          <w:sz w:val="20"/>
          <w:szCs w:val="20"/>
        </w:rPr>
      </w:pPr>
      <w:r w:rsidRPr="00C7424E">
        <w:rPr>
          <w:rFonts w:ascii="Times New Roman" w:hAnsi="Times New Roman" w:cs="Times New Roman"/>
          <w:b/>
          <w:sz w:val="20"/>
          <w:szCs w:val="20"/>
        </w:rPr>
        <w:t>Odpowiedź:</w:t>
      </w:r>
      <w:r w:rsidRPr="00C7424E">
        <w:rPr>
          <w:rFonts w:ascii="Times New Roman" w:hAnsi="Times New Roman" w:cs="Times New Roman"/>
          <w:sz w:val="20"/>
          <w:szCs w:val="20"/>
        </w:rPr>
        <w:t xml:space="preserve"> </w:t>
      </w:r>
    </w:p>
    <w:p w:rsidR="00C7424E" w:rsidRPr="00C7424E" w:rsidRDefault="00C7424E" w:rsidP="00C7424E">
      <w:pPr>
        <w:spacing w:after="0" w:line="240" w:lineRule="auto"/>
        <w:rPr>
          <w:rFonts w:ascii="Times New Roman" w:hAnsi="Times New Roman" w:cs="Times New Roman"/>
          <w:sz w:val="20"/>
          <w:szCs w:val="20"/>
        </w:rPr>
      </w:pPr>
      <w:r w:rsidRPr="00C7424E">
        <w:rPr>
          <w:rFonts w:ascii="Times New Roman" w:hAnsi="Times New Roman" w:cs="Times New Roman"/>
          <w:sz w:val="20"/>
          <w:szCs w:val="20"/>
        </w:rPr>
        <w:t>Zamawiający dopuszcza aparat z</w:t>
      </w:r>
      <w:r>
        <w:rPr>
          <w:rFonts w:ascii="Times New Roman" w:hAnsi="Times New Roman" w:cs="Times New Roman"/>
          <w:sz w:val="20"/>
          <w:szCs w:val="20"/>
        </w:rPr>
        <w:t xml:space="preserve"> proponowanym</w:t>
      </w:r>
      <w:r w:rsidRPr="00C7424E">
        <w:rPr>
          <w:rFonts w:ascii="Times New Roman" w:hAnsi="Times New Roman" w:cs="Times New Roman"/>
          <w:sz w:val="20"/>
          <w:szCs w:val="20"/>
        </w:rPr>
        <w:t xml:space="preserve"> systemem kalkulacji dawki.</w:t>
      </w:r>
    </w:p>
    <w:p w:rsidR="00FB31D4" w:rsidRPr="00C7424E" w:rsidRDefault="00FB31D4" w:rsidP="00C7424E">
      <w:pPr>
        <w:suppressAutoHyphens/>
        <w:spacing w:after="0" w:line="240" w:lineRule="auto"/>
        <w:jc w:val="both"/>
        <w:rPr>
          <w:rFonts w:ascii="Times New Roman" w:eastAsia="Times New Roman" w:hAnsi="Times New Roman" w:cs="Times New Roman"/>
          <w:sz w:val="20"/>
          <w:szCs w:val="20"/>
          <w:u w:val="single"/>
          <w:lang w:val="de-DE" w:eastAsia="pl-PL"/>
        </w:rPr>
      </w:pPr>
    </w:p>
    <w:p w:rsidR="00FB31D4" w:rsidRPr="00C7424E" w:rsidRDefault="00FB31D4" w:rsidP="00C7424E">
      <w:pPr>
        <w:suppressAutoHyphens/>
        <w:spacing w:after="0" w:line="240" w:lineRule="auto"/>
        <w:rPr>
          <w:rFonts w:ascii="Times New Roman" w:eastAsia="Times New Roman" w:hAnsi="Times New Roman" w:cs="Times New Roman"/>
          <w:b/>
          <w:sz w:val="20"/>
          <w:szCs w:val="20"/>
          <w:lang w:eastAsia="ar-SA"/>
        </w:rPr>
      </w:pPr>
      <w:r w:rsidRPr="00C7424E">
        <w:rPr>
          <w:rFonts w:ascii="Times New Roman" w:eastAsia="Times New Roman" w:hAnsi="Times New Roman" w:cs="Times New Roman"/>
          <w:b/>
          <w:sz w:val="20"/>
          <w:szCs w:val="20"/>
          <w:lang w:eastAsia="ar-SA"/>
        </w:rPr>
        <w:t xml:space="preserve">Pytanie nr </w:t>
      </w:r>
      <w:r w:rsidR="005D5B84">
        <w:rPr>
          <w:rFonts w:ascii="Times New Roman" w:eastAsia="Times New Roman" w:hAnsi="Times New Roman" w:cs="Times New Roman"/>
          <w:b/>
          <w:sz w:val="20"/>
          <w:szCs w:val="20"/>
          <w:lang w:eastAsia="ar-SA"/>
        </w:rPr>
        <w:t>44</w:t>
      </w:r>
      <w:r w:rsidRPr="00C7424E">
        <w:rPr>
          <w:rFonts w:ascii="Times New Roman" w:eastAsia="Times New Roman" w:hAnsi="Times New Roman" w:cs="Times New Roman"/>
          <w:b/>
          <w:sz w:val="20"/>
          <w:szCs w:val="20"/>
          <w:lang w:eastAsia="ar-SA"/>
        </w:rPr>
        <w:t>:</w:t>
      </w:r>
    </w:p>
    <w:p w:rsidR="00FB31D4" w:rsidRPr="0053003C" w:rsidRDefault="00FB31D4" w:rsidP="003D29C8">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3D29C8">
        <w:rPr>
          <w:rFonts w:ascii="Times New Roman" w:hAnsi="Times New Roman" w:cs="Times New Roman"/>
          <w:sz w:val="20"/>
          <w:szCs w:val="20"/>
          <w:u w:val="single"/>
        </w:rPr>
        <w:t>49</w:t>
      </w:r>
      <w:r w:rsidRPr="00894C54">
        <w:rPr>
          <w:rFonts w:ascii="Times New Roman" w:hAnsi="Times New Roman" w:cs="Times New Roman"/>
          <w:sz w:val="20"/>
          <w:szCs w:val="20"/>
          <w:u w:val="single"/>
        </w:rPr>
        <w:t>:</w:t>
      </w:r>
      <w:r w:rsidR="0053003C">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Prosimy o wprowadzenie punktacji w pozycji kolimatora. Oświetl</w:t>
      </w:r>
      <w:r w:rsidR="003D29C8">
        <w:rPr>
          <w:rFonts w:ascii="Times New Roman" w:eastAsia="Times New Roman" w:hAnsi="Times New Roman" w:cs="Times New Roman"/>
          <w:sz w:val="20"/>
          <w:szCs w:val="20"/>
          <w:lang w:eastAsia="ar-SA"/>
        </w:rPr>
        <w:t>e</w:t>
      </w:r>
      <w:r w:rsidRPr="00FB31D4">
        <w:rPr>
          <w:rFonts w:ascii="Times New Roman" w:eastAsia="Times New Roman" w:hAnsi="Times New Roman" w:cs="Times New Roman"/>
          <w:sz w:val="20"/>
          <w:szCs w:val="20"/>
          <w:lang w:eastAsia="ar-SA"/>
        </w:rPr>
        <w:t>nie LED jest trwalsze i przewyższające jakością klasyczne rozwiązania, przez co nawet w doprze oświetlonym pomieszczeniu, doskonale widzimy pole projekcji.</w:t>
      </w:r>
    </w:p>
    <w:tbl>
      <w:tblPr>
        <w:tblW w:w="9695" w:type="dxa"/>
        <w:tblCellMar>
          <w:left w:w="10" w:type="dxa"/>
          <w:right w:w="10" w:type="dxa"/>
        </w:tblCellMar>
        <w:tblLook w:val="0000" w:firstRow="0" w:lastRow="0" w:firstColumn="0" w:lastColumn="0" w:noHBand="0" w:noVBand="0"/>
      </w:tblPr>
      <w:tblGrid>
        <w:gridCol w:w="467"/>
        <w:gridCol w:w="3797"/>
        <w:gridCol w:w="1401"/>
        <w:gridCol w:w="2765"/>
        <w:gridCol w:w="1265"/>
      </w:tblGrid>
      <w:tr w:rsidR="00FB31D4" w:rsidRPr="00FB31D4" w:rsidTr="003D29C8">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3D29C8" w:rsidP="003D29C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49.</w:t>
            </w:r>
          </w:p>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3D29C8">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Kolimator ze świetlnym symulatorem pola ekspozycji</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9C8" w:rsidRPr="003D29C8" w:rsidRDefault="00FB31D4" w:rsidP="003D29C8">
            <w:pPr>
              <w:suppressAutoHyphens/>
              <w:spacing w:after="0" w:line="240" w:lineRule="auto"/>
              <w:jc w:val="center"/>
              <w:rPr>
                <w:rFonts w:ascii="Times New Roman" w:eastAsia="Times New Roman" w:hAnsi="Times New Roman" w:cs="Times New Roman"/>
                <w:iCs/>
                <w:sz w:val="20"/>
                <w:szCs w:val="20"/>
                <w:lang w:val="en-US" w:eastAsia="ar-SA"/>
              </w:rPr>
            </w:pPr>
            <w:proofErr w:type="spellStart"/>
            <w:r w:rsidRPr="00FB31D4">
              <w:rPr>
                <w:rFonts w:ascii="Times New Roman" w:eastAsia="Times New Roman" w:hAnsi="Times New Roman" w:cs="Times New Roman"/>
                <w:iCs/>
                <w:sz w:val="20"/>
                <w:szCs w:val="20"/>
                <w:lang w:val="en-US" w:eastAsia="ar-SA"/>
              </w:rPr>
              <w:t>Tak</w:t>
            </w:r>
            <w:proofErr w:type="spellEnd"/>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3D29C8">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Kolimator klasyczny – 0 pkt</w:t>
            </w:r>
          </w:p>
          <w:p w:rsidR="00FB31D4" w:rsidRPr="00FB31D4" w:rsidRDefault="00FB31D4" w:rsidP="003D29C8">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Kolimator LED – 10 pkt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FB31D4" w:rsidRDefault="002C2E8C" w:rsidP="00FB31D4">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FB31D4" w:rsidRDefault="00FB31D4" w:rsidP="00FB31D4">
      <w:pPr>
        <w:suppressAutoHyphens/>
        <w:spacing w:after="0" w:line="240" w:lineRule="auto"/>
        <w:jc w:val="both"/>
        <w:rPr>
          <w:rFonts w:ascii="Times New Roman" w:eastAsia="Times New Roman" w:hAnsi="Times New Roman" w:cs="Times New Roman"/>
          <w:sz w:val="20"/>
          <w:szCs w:val="20"/>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5D5B84">
        <w:rPr>
          <w:rFonts w:ascii="Times New Roman" w:eastAsia="Times New Roman" w:hAnsi="Times New Roman" w:cs="Times New Roman"/>
          <w:b/>
          <w:sz w:val="20"/>
          <w:szCs w:val="20"/>
          <w:lang w:eastAsia="ar-SA"/>
        </w:rPr>
        <w:t>45</w:t>
      </w:r>
      <w:r>
        <w:rPr>
          <w:rFonts w:ascii="Times New Roman" w:eastAsia="Times New Roman" w:hAnsi="Times New Roman" w:cs="Times New Roman"/>
          <w:b/>
          <w:sz w:val="20"/>
          <w:szCs w:val="20"/>
          <w:lang w:eastAsia="ar-SA"/>
        </w:rPr>
        <w:t>:</w:t>
      </w:r>
    </w:p>
    <w:p w:rsidR="00FB31D4" w:rsidRPr="003D29C8" w:rsidRDefault="00FB31D4" w:rsidP="003D29C8">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3D29C8">
        <w:rPr>
          <w:rFonts w:ascii="Times New Roman" w:hAnsi="Times New Roman" w:cs="Times New Roman"/>
          <w:sz w:val="20"/>
          <w:szCs w:val="20"/>
          <w:u w:val="single"/>
        </w:rPr>
        <w:t>57</w:t>
      </w:r>
      <w:r w:rsidRPr="00894C54">
        <w:rPr>
          <w:rFonts w:ascii="Times New Roman" w:hAnsi="Times New Roman" w:cs="Times New Roman"/>
          <w:sz w:val="20"/>
          <w:szCs w:val="20"/>
          <w:u w:val="single"/>
        </w:rPr>
        <w:t>:</w:t>
      </w:r>
      <w:r w:rsidR="003D29C8">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wprowadzenie punktacji w ważnym elemencie jakim jest zakres obrotu lampy w osi pionowej. </w:t>
      </w:r>
    </w:p>
    <w:tbl>
      <w:tblPr>
        <w:tblW w:w="9770" w:type="dxa"/>
        <w:tblCellMar>
          <w:left w:w="10" w:type="dxa"/>
          <w:right w:w="10" w:type="dxa"/>
        </w:tblCellMar>
        <w:tblLook w:val="0000" w:firstRow="0" w:lastRow="0" w:firstColumn="0" w:lastColumn="0" w:noHBand="0" w:noVBand="0"/>
      </w:tblPr>
      <w:tblGrid>
        <w:gridCol w:w="466"/>
        <w:gridCol w:w="3796"/>
        <w:gridCol w:w="1413"/>
        <w:gridCol w:w="2829"/>
        <w:gridCol w:w="1266"/>
      </w:tblGrid>
      <w:tr w:rsidR="00FB31D4" w:rsidRPr="00FB31D4" w:rsidTr="005D5B84">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57</w:t>
            </w:r>
            <w:r w:rsidR="005D5B84">
              <w:rPr>
                <w:rFonts w:ascii="Times New Roman" w:eastAsia="Times New Roman" w:hAnsi="Times New Roman" w:cs="Times New Roman"/>
                <w:sz w:val="20"/>
                <w:szCs w:val="20"/>
                <w:lang w:eastAsia="ar-SA"/>
              </w:rPr>
              <w: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Zakres obrotu lampy wokół osi pionowej</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5D5B84">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330°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FB31D4" w:rsidRDefault="002C2E8C" w:rsidP="00FB31D4">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FB31D4" w:rsidRDefault="00FB31D4" w:rsidP="00FB31D4">
      <w:pPr>
        <w:suppressAutoHyphens/>
        <w:spacing w:after="0" w:line="240" w:lineRule="auto"/>
        <w:jc w:val="both"/>
        <w:rPr>
          <w:rFonts w:ascii="Times New Roman" w:eastAsia="Times New Roman" w:hAnsi="Times New Roman" w:cs="Times New Roman"/>
          <w:sz w:val="20"/>
          <w:szCs w:val="20"/>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5D5B84">
        <w:rPr>
          <w:rFonts w:ascii="Times New Roman" w:eastAsia="Times New Roman" w:hAnsi="Times New Roman" w:cs="Times New Roman"/>
          <w:b/>
          <w:sz w:val="20"/>
          <w:szCs w:val="20"/>
          <w:lang w:eastAsia="ar-SA"/>
        </w:rPr>
        <w:t>46</w:t>
      </w:r>
      <w:r>
        <w:rPr>
          <w:rFonts w:ascii="Times New Roman" w:eastAsia="Times New Roman" w:hAnsi="Times New Roman" w:cs="Times New Roman"/>
          <w:b/>
          <w:sz w:val="20"/>
          <w:szCs w:val="20"/>
          <w:lang w:eastAsia="ar-SA"/>
        </w:rPr>
        <w:t>:</w:t>
      </w:r>
    </w:p>
    <w:p w:rsidR="00FB31D4" w:rsidRPr="005D5B84" w:rsidRDefault="00FB31D4" w:rsidP="005D5B84">
      <w:pPr>
        <w:suppressAutoHyphens/>
        <w:spacing w:after="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5D5B84">
        <w:rPr>
          <w:rFonts w:ascii="Times New Roman" w:hAnsi="Times New Roman" w:cs="Times New Roman"/>
          <w:sz w:val="20"/>
          <w:szCs w:val="20"/>
          <w:u w:val="single"/>
        </w:rPr>
        <w:t>59</w:t>
      </w:r>
      <w:r w:rsidRPr="00894C54">
        <w:rPr>
          <w:rFonts w:ascii="Times New Roman" w:hAnsi="Times New Roman" w:cs="Times New Roman"/>
          <w:sz w:val="20"/>
          <w:szCs w:val="20"/>
          <w:u w:val="single"/>
        </w:rPr>
        <w:t>:</w:t>
      </w:r>
      <w:r w:rsidR="005D5B84">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Prosimy o dopuszczenie wysokiej klasy aparatu RTG, który wyposażony w panel LCD, umieszczony na kołpaku, na którym wyświetlane są: SID, kąt lampy, filtry kolimatora, na</w:t>
      </w:r>
      <w:r w:rsidR="005D5B84">
        <w:rPr>
          <w:rFonts w:ascii="Times New Roman" w:eastAsia="Times New Roman" w:hAnsi="Times New Roman" w:cs="Times New Roman"/>
          <w:sz w:val="20"/>
          <w:szCs w:val="20"/>
          <w:lang w:eastAsia="ar-SA"/>
        </w:rPr>
        <w:t xml:space="preserve">zwa badania, stan kratki </w:t>
      </w:r>
      <w:proofErr w:type="spellStart"/>
      <w:r w:rsidR="005D5B84">
        <w:rPr>
          <w:rFonts w:ascii="Times New Roman" w:eastAsia="Times New Roman" w:hAnsi="Times New Roman" w:cs="Times New Roman"/>
          <w:sz w:val="20"/>
          <w:szCs w:val="20"/>
          <w:lang w:eastAsia="ar-SA"/>
        </w:rPr>
        <w:t>przeci</w:t>
      </w:r>
      <w:r w:rsidRPr="00FB31D4">
        <w:rPr>
          <w:rFonts w:ascii="Times New Roman" w:eastAsia="Times New Roman" w:hAnsi="Times New Roman" w:cs="Times New Roman"/>
          <w:sz w:val="20"/>
          <w:szCs w:val="20"/>
          <w:lang w:eastAsia="ar-SA"/>
        </w:rPr>
        <w:t>wrozproszeniowej</w:t>
      </w:r>
      <w:proofErr w:type="spellEnd"/>
      <w:r w:rsidRPr="00FB31D4">
        <w:rPr>
          <w:rFonts w:ascii="Times New Roman" w:eastAsia="Times New Roman" w:hAnsi="Times New Roman" w:cs="Times New Roman"/>
          <w:sz w:val="20"/>
          <w:szCs w:val="20"/>
          <w:lang w:eastAsia="ar-SA"/>
        </w:rPr>
        <w:t xml:space="preserve">, uruchomienie </w:t>
      </w:r>
      <w:proofErr w:type="spellStart"/>
      <w:r w:rsidR="005D5B84">
        <w:rPr>
          <w:rFonts w:ascii="Times New Roman" w:eastAsia="Times New Roman" w:hAnsi="Times New Roman" w:cs="Times New Roman"/>
          <w:sz w:val="20"/>
          <w:szCs w:val="20"/>
          <w:lang w:eastAsia="ar-SA"/>
        </w:rPr>
        <w:t>trakckingu</w:t>
      </w:r>
      <w:proofErr w:type="spellEnd"/>
      <w:r w:rsidR="005D5B84">
        <w:rPr>
          <w:rFonts w:ascii="Times New Roman" w:eastAsia="Times New Roman" w:hAnsi="Times New Roman" w:cs="Times New Roman"/>
          <w:sz w:val="20"/>
          <w:szCs w:val="20"/>
          <w:lang w:eastAsia="ar-SA"/>
        </w:rPr>
        <w:t xml:space="preserve"> czy wybór stanowiska. </w:t>
      </w:r>
      <w:r w:rsidRPr="00FB31D4">
        <w:rPr>
          <w:rFonts w:ascii="Times New Roman" w:eastAsia="Times New Roman" w:hAnsi="Times New Roman" w:cs="Times New Roman"/>
          <w:sz w:val="20"/>
          <w:szCs w:val="20"/>
          <w:lang w:eastAsia="ar-SA"/>
        </w:rPr>
        <w:t xml:space="preserve">Prosimy o pozytywną odpowiedź, w innym przypadku uniemożliwi nam to złożenie oferty. </w:t>
      </w:r>
    </w:p>
    <w:p w:rsidR="00FB31D4" w:rsidRPr="005D5B84" w:rsidRDefault="00FB31D4" w:rsidP="005D5B84">
      <w:pPr>
        <w:spacing w:after="0" w:line="240" w:lineRule="auto"/>
        <w:jc w:val="both"/>
        <w:rPr>
          <w:rFonts w:ascii="Times New Roman" w:hAnsi="Times New Roman" w:cs="Times New Roman"/>
          <w:sz w:val="20"/>
          <w:szCs w:val="20"/>
        </w:rPr>
      </w:pPr>
      <w:r w:rsidRPr="005D5B84">
        <w:rPr>
          <w:rFonts w:ascii="Times New Roman" w:hAnsi="Times New Roman" w:cs="Times New Roman"/>
          <w:b/>
          <w:sz w:val="20"/>
          <w:szCs w:val="20"/>
        </w:rPr>
        <w:t>Odpowiedź:</w:t>
      </w:r>
      <w:r w:rsidRPr="005D5B84">
        <w:rPr>
          <w:rFonts w:ascii="Times New Roman" w:hAnsi="Times New Roman" w:cs="Times New Roman"/>
          <w:sz w:val="20"/>
          <w:szCs w:val="20"/>
        </w:rPr>
        <w:t xml:space="preserve"> </w:t>
      </w:r>
    </w:p>
    <w:p w:rsidR="005D5B84" w:rsidRDefault="005D5B84" w:rsidP="005D5B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Tak. </w:t>
      </w:r>
      <w:r w:rsidRPr="005D5B84">
        <w:rPr>
          <w:rFonts w:ascii="Times New Roman" w:hAnsi="Times New Roman" w:cs="Times New Roman"/>
          <w:sz w:val="20"/>
          <w:szCs w:val="20"/>
        </w:rPr>
        <w:t>Zamawiający dopuszcza aparat RTG, który wyposażony w panel LCD, umieszczony na kołpaku, na którym wyświetlane są: SID, kąt lampy, filtry kolimatora, na</w:t>
      </w:r>
      <w:r>
        <w:rPr>
          <w:rFonts w:ascii="Times New Roman" w:hAnsi="Times New Roman" w:cs="Times New Roman"/>
          <w:sz w:val="20"/>
          <w:szCs w:val="20"/>
        </w:rPr>
        <w:t xml:space="preserve">zwa badania, stan kratki </w:t>
      </w:r>
      <w:proofErr w:type="spellStart"/>
      <w:r>
        <w:rPr>
          <w:rFonts w:ascii="Times New Roman" w:hAnsi="Times New Roman" w:cs="Times New Roman"/>
          <w:sz w:val="20"/>
          <w:szCs w:val="20"/>
        </w:rPr>
        <w:t>przeci</w:t>
      </w:r>
      <w:r w:rsidRPr="005D5B84">
        <w:rPr>
          <w:rFonts w:ascii="Times New Roman" w:hAnsi="Times New Roman" w:cs="Times New Roman"/>
          <w:sz w:val="20"/>
          <w:szCs w:val="20"/>
        </w:rPr>
        <w:t>wrozproszeniowej</w:t>
      </w:r>
      <w:proofErr w:type="spellEnd"/>
      <w:r w:rsidRPr="005D5B84">
        <w:rPr>
          <w:rFonts w:ascii="Times New Roman" w:hAnsi="Times New Roman" w:cs="Times New Roman"/>
          <w:sz w:val="20"/>
          <w:szCs w:val="20"/>
        </w:rPr>
        <w:t xml:space="preserve">, uruchomienie </w:t>
      </w:r>
      <w:proofErr w:type="spellStart"/>
      <w:r w:rsidRPr="005D5B84">
        <w:rPr>
          <w:rFonts w:ascii="Times New Roman" w:hAnsi="Times New Roman" w:cs="Times New Roman"/>
          <w:sz w:val="20"/>
          <w:szCs w:val="20"/>
        </w:rPr>
        <w:t>trackingu</w:t>
      </w:r>
      <w:proofErr w:type="spellEnd"/>
      <w:r w:rsidRPr="005D5B84">
        <w:rPr>
          <w:rFonts w:ascii="Times New Roman" w:hAnsi="Times New Roman" w:cs="Times New Roman"/>
          <w:sz w:val="20"/>
          <w:szCs w:val="20"/>
        </w:rPr>
        <w:t xml:space="preserve"> czy wybór stanowiska.</w:t>
      </w:r>
    </w:p>
    <w:p w:rsidR="005D5B84" w:rsidRPr="005D5B84" w:rsidRDefault="005D5B84" w:rsidP="005D5B84">
      <w:pPr>
        <w:spacing w:after="0" w:line="240" w:lineRule="auto"/>
        <w:rPr>
          <w:rFonts w:ascii="Times New Roman" w:hAnsi="Times New Roman" w:cs="Times New Roman"/>
          <w:sz w:val="20"/>
          <w:szCs w:val="20"/>
        </w:rPr>
      </w:pPr>
    </w:p>
    <w:p w:rsidR="00FB31D4" w:rsidRPr="005D5B84" w:rsidRDefault="00FB31D4" w:rsidP="004E1769">
      <w:pPr>
        <w:suppressAutoHyphens/>
        <w:spacing w:after="0" w:line="240" w:lineRule="auto"/>
        <w:jc w:val="both"/>
        <w:rPr>
          <w:rFonts w:ascii="Times New Roman" w:eastAsia="Times New Roman" w:hAnsi="Times New Roman" w:cs="Times New Roman"/>
          <w:b/>
          <w:sz w:val="20"/>
          <w:szCs w:val="20"/>
          <w:lang w:eastAsia="ar-SA"/>
        </w:rPr>
      </w:pPr>
      <w:r w:rsidRPr="005D5B84">
        <w:rPr>
          <w:rFonts w:ascii="Times New Roman" w:eastAsia="Times New Roman" w:hAnsi="Times New Roman" w:cs="Times New Roman"/>
          <w:b/>
          <w:sz w:val="20"/>
          <w:szCs w:val="20"/>
          <w:lang w:eastAsia="ar-SA"/>
        </w:rPr>
        <w:t xml:space="preserve">Pytanie nr </w:t>
      </w:r>
      <w:r w:rsidR="005D5B84">
        <w:rPr>
          <w:rFonts w:ascii="Times New Roman" w:eastAsia="Times New Roman" w:hAnsi="Times New Roman" w:cs="Times New Roman"/>
          <w:b/>
          <w:sz w:val="20"/>
          <w:szCs w:val="20"/>
          <w:lang w:eastAsia="ar-SA"/>
        </w:rPr>
        <w:t>47</w:t>
      </w:r>
      <w:r w:rsidRPr="005D5B84">
        <w:rPr>
          <w:rFonts w:ascii="Times New Roman" w:eastAsia="Times New Roman" w:hAnsi="Times New Roman" w:cs="Times New Roman"/>
          <w:b/>
          <w:sz w:val="20"/>
          <w:szCs w:val="20"/>
          <w:lang w:eastAsia="ar-SA"/>
        </w:rPr>
        <w:t>:</w:t>
      </w:r>
    </w:p>
    <w:p w:rsidR="00FB31D4" w:rsidRPr="004E1769" w:rsidRDefault="00FB31D4" w:rsidP="004E1769">
      <w:pPr>
        <w:suppressAutoHyphens/>
        <w:spacing w:after="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5D5B84">
        <w:rPr>
          <w:rFonts w:ascii="Times New Roman" w:hAnsi="Times New Roman" w:cs="Times New Roman"/>
          <w:sz w:val="20"/>
          <w:szCs w:val="20"/>
          <w:u w:val="single"/>
        </w:rPr>
        <w:t>60</w:t>
      </w:r>
      <w:r w:rsidRPr="00894C54">
        <w:rPr>
          <w:rFonts w:ascii="Times New Roman" w:hAnsi="Times New Roman" w:cs="Times New Roman"/>
          <w:sz w:val="20"/>
          <w:szCs w:val="20"/>
          <w:u w:val="single"/>
        </w:rPr>
        <w:t>:</w:t>
      </w:r>
      <w:r w:rsidR="004E1769">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Wnosimy o wykreślenie w/w punktu, gdyż jest to parametr marketingowy, nie używany w normalnych okolicznościach, ponieważ finalnie technik finalnie ostatecznie modyfikuje parametry ze sterowni gdzie przebywa, podczas wykonywania badani</w:t>
      </w:r>
      <w:r w:rsidR="004E1769">
        <w:rPr>
          <w:rFonts w:ascii="Times New Roman" w:eastAsia="Times New Roman" w:hAnsi="Times New Roman" w:cs="Times New Roman"/>
          <w:sz w:val="20"/>
          <w:szCs w:val="20"/>
          <w:lang w:eastAsia="ar-SA"/>
        </w:rPr>
        <w:t xml:space="preserve">a. Technik przy stole powinien </w:t>
      </w:r>
      <w:r w:rsidRPr="00FB31D4">
        <w:rPr>
          <w:rFonts w:ascii="Times New Roman" w:eastAsia="Times New Roman" w:hAnsi="Times New Roman" w:cs="Times New Roman"/>
          <w:sz w:val="20"/>
          <w:szCs w:val="20"/>
          <w:lang w:eastAsia="ar-SA"/>
        </w:rPr>
        <w:t>skupić się na poprawnym pozycjonowaniu pacjenta.</w:t>
      </w:r>
    </w:p>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FB31D4" w:rsidRDefault="004E1769" w:rsidP="00FB31D4">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4E1769" w:rsidRPr="00FB31D4" w:rsidRDefault="004E1769" w:rsidP="00FB31D4">
      <w:pPr>
        <w:suppressAutoHyphens/>
        <w:spacing w:after="0" w:line="240" w:lineRule="auto"/>
        <w:jc w:val="both"/>
        <w:rPr>
          <w:rFonts w:ascii="Times New Roman" w:eastAsia="Times New Roman" w:hAnsi="Times New Roman" w:cs="Times New Roman"/>
          <w:sz w:val="20"/>
          <w:szCs w:val="20"/>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4E1769">
        <w:rPr>
          <w:rFonts w:ascii="Times New Roman" w:eastAsia="Times New Roman" w:hAnsi="Times New Roman" w:cs="Times New Roman"/>
          <w:b/>
          <w:sz w:val="20"/>
          <w:szCs w:val="20"/>
          <w:lang w:eastAsia="ar-SA"/>
        </w:rPr>
        <w:t>48</w:t>
      </w:r>
      <w:r>
        <w:rPr>
          <w:rFonts w:ascii="Times New Roman" w:eastAsia="Times New Roman" w:hAnsi="Times New Roman" w:cs="Times New Roman"/>
          <w:b/>
          <w:sz w:val="20"/>
          <w:szCs w:val="20"/>
          <w:lang w:eastAsia="ar-SA"/>
        </w:rPr>
        <w:t>:</w:t>
      </w:r>
    </w:p>
    <w:p w:rsidR="00FB31D4" w:rsidRPr="004E1769" w:rsidRDefault="00FB31D4" w:rsidP="004E1769">
      <w:pPr>
        <w:suppressAutoHyphens/>
        <w:spacing w:after="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4E1769">
        <w:rPr>
          <w:rFonts w:ascii="Times New Roman" w:hAnsi="Times New Roman" w:cs="Times New Roman"/>
          <w:sz w:val="20"/>
          <w:szCs w:val="20"/>
          <w:u w:val="single"/>
        </w:rPr>
        <w:t>70</w:t>
      </w:r>
      <w:r w:rsidRPr="00894C54">
        <w:rPr>
          <w:rFonts w:ascii="Times New Roman" w:hAnsi="Times New Roman" w:cs="Times New Roman"/>
          <w:sz w:val="20"/>
          <w:szCs w:val="20"/>
          <w:u w:val="single"/>
        </w:rPr>
        <w:t>:</w:t>
      </w:r>
      <w:r w:rsidR="004E1769">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dopuszczenie wysokiej klasy aparatu RTG, którego szybkość chłodzenia anody na zawieszeniu sufitowym wynosi 105,3 </w:t>
      </w:r>
      <w:proofErr w:type="spellStart"/>
      <w:r w:rsidRPr="00FB31D4">
        <w:rPr>
          <w:rFonts w:ascii="Times New Roman" w:eastAsia="Times New Roman" w:hAnsi="Times New Roman" w:cs="Times New Roman"/>
          <w:sz w:val="20"/>
          <w:szCs w:val="20"/>
          <w:lang w:eastAsia="ar-SA"/>
        </w:rPr>
        <w:t>kHU</w:t>
      </w:r>
      <w:proofErr w:type="spellEnd"/>
      <w:r w:rsidRPr="00FB31D4">
        <w:rPr>
          <w:rFonts w:ascii="Times New Roman" w:eastAsia="Times New Roman" w:hAnsi="Times New Roman" w:cs="Times New Roman"/>
          <w:sz w:val="20"/>
          <w:szCs w:val="20"/>
          <w:lang w:eastAsia="ar-SA"/>
        </w:rPr>
        <w:t xml:space="preserve">/min. Prosimy o pozytywną odpowiedź, w innym przypadku uniemożliwi nam to złożenie oferty. </w:t>
      </w:r>
    </w:p>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4E1769" w:rsidRPr="004E1769" w:rsidRDefault="004E1769" w:rsidP="004E1769">
      <w:pPr>
        <w:suppressAutoHyphens/>
        <w:spacing w:after="0" w:line="240" w:lineRule="auto"/>
        <w:jc w:val="both"/>
        <w:rPr>
          <w:rFonts w:ascii="Times New Roman" w:eastAsia="Times New Roman" w:hAnsi="Times New Roman" w:cs="Times New Roman"/>
          <w:sz w:val="20"/>
          <w:szCs w:val="20"/>
          <w:lang w:eastAsia="pl-PL"/>
        </w:rPr>
      </w:pPr>
      <w:r w:rsidRPr="004E1769">
        <w:rPr>
          <w:rFonts w:ascii="Times New Roman" w:eastAsia="Times New Roman" w:hAnsi="Times New Roman" w:cs="Times New Roman"/>
          <w:sz w:val="20"/>
          <w:szCs w:val="20"/>
          <w:lang w:eastAsia="pl-PL"/>
        </w:rPr>
        <w:t xml:space="preserve">Tak. </w:t>
      </w:r>
      <w:r w:rsidRPr="004E1769">
        <w:rPr>
          <w:rFonts w:ascii="Times New Roman" w:hAnsi="Times New Roman" w:cs="Times New Roman"/>
          <w:sz w:val="20"/>
          <w:szCs w:val="20"/>
        </w:rPr>
        <w:t xml:space="preserve">Zamawiający dopuszcza aparat RTG, którego szybkość chłodzenia anody lampy na zawieszeniu sufitowym wynosi 105,3 </w:t>
      </w:r>
      <w:proofErr w:type="spellStart"/>
      <w:r w:rsidRPr="004E1769">
        <w:rPr>
          <w:rFonts w:ascii="Times New Roman" w:hAnsi="Times New Roman" w:cs="Times New Roman"/>
          <w:sz w:val="20"/>
          <w:szCs w:val="20"/>
        </w:rPr>
        <w:t>kHU</w:t>
      </w:r>
      <w:proofErr w:type="spellEnd"/>
      <w:r w:rsidRPr="004E1769">
        <w:rPr>
          <w:rFonts w:ascii="Times New Roman" w:hAnsi="Times New Roman" w:cs="Times New Roman"/>
          <w:sz w:val="20"/>
          <w:szCs w:val="20"/>
        </w:rPr>
        <w:t>/min.</w:t>
      </w:r>
    </w:p>
    <w:p w:rsidR="00FB31D4" w:rsidRPr="004E1769" w:rsidRDefault="00FB31D4" w:rsidP="00FB31D4">
      <w:pPr>
        <w:suppressAutoHyphens/>
        <w:spacing w:after="0" w:line="240" w:lineRule="auto"/>
        <w:jc w:val="both"/>
        <w:rPr>
          <w:rFonts w:ascii="Times New Roman" w:eastAsia="Times New Roman" w:hAnsi="Times New Roman" w:cs="Times New Roman"/>
          <w:sz w:val="20"/>
          <w:szCs w:val="20"/>
          <w:u w:val="single"/>
          <w:lang w:val="de-DE"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971F3C">
        <w:rPr>
          <w:rFonts w:ascii="Times New Roman" w:eastAsia="Times New Roman" w:hAnsi="Times New Roman" w:cs="Times New Roman"/>
          <w:b/>
          <w:sz w:val="20"/>
          <w:szCs w:val="20"/>
          <w:lang w:eastAsia="ar-SA"/>
        </w:rPr>
        <w:t>49</w:t>
      </w:r>
      <w:r>
        <w:rPr>
          <w:rFonts w:ascii="Times New Roman" w:eastAsia="Times New Roman" w:hAnsi="Times New Roman" w:cs="Times New Roman"/>
          <w:b/>
          <w:sz w:val="20"/>
          <w:szCs w:val="20"/>
          <w:lang w:eastAsia="ar-SA"/>
        </w:rPr>
        <w:t>:</w:t>
      </w:r>
    </w:p>
    <w:p w:rsidR="00FB31D4" w:rsidRPr="004E1769" w:rsidRDefault="00FB31D4" w:rsidP="004E1769">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4E1769">
        <w:rPr>
          <w:rFonts w:ascii="Times New Roman" w:hAnsi="Times New Roman" w:cs="Times New Roman"/>
          <w:sz w:val="20"/>
          <w:szCs w:val="20"/>
          <w:u w:val="single"/>
        </w:rPr>
        <w:t>89</w:t>
      </w:r>
      <w:r w:rsidRPr="00894C54">
        <w:rPr>
          <w:rFonts w:ascii="Times New Roman" w:hAnsi="Times New Roman" w:cs="Times New Roman"/>
          <w:sz w:val="20"/>
          <w:szCs w:val="20"/>
          <w:u w:val="single"/>
        </w:rPr>
        <w:t>:</w:t>
      </w:r>
      <w:r w:rsidR="004E1769">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wprowadzenie punktacji w jednym z najważniejszych parametrów funkcjonalnych jakim jest </w:t>
      </w:r>
      <w:r w:rsidRPr="00FB31D4">
        <w:rPr>
          <w:rFonts w:ascii="Times New Roman" w:eastAsia="Times New Roman" w:hAnsi="Times New Roman" w:cs="Times New Roman"/>
          <w:iCs/>
          <w:sz w:val="20"/>
          <w:szCs w:val="20"/>
          <w:lang w:eastAsia="ar-SA"/>
        </w:rPr>
        <w:t>Maksymalny prąd dla fluoroskopii pulsacyjnej</w:t>
      </w:r>
      <w:r w:rsidRPr="00FB31D4">
        <w:rPr>
          <w:rFonts w:ascii="Times New Roman" w:eastAsia="Times New Roman" w:hAnsi="Times New Roman" w:cs="Times New Roman"/>
          <w:sz w:val="20"/>
          <w:szCs w:val="20"/>
          <w:lang w:eastAsia="ar-SA"/>
        </w:rPr>
        <w:t xml:space="preserve">, które odpowiada za jakość wykonywanych ekspozycji. </w:t>
      </w:r>
    </w:p>
    <w:tbl>
      <w:tblPr>
        <w:tblW w:w="9629" w:type="dxa"/>
        <w:tblCellMar>
          <w:left w:w="10" w:type="dxa"/>
          <w:right w:w="10" w:type="dxa"/>
        </w:tblCellMar>
        <w:tblLook w:val="0000" w:firstRow="0" w:lastRow="0" w:firstColumn="0" w:lastColumn="0" w:noHBand="0" w:noVBand="0"/>
      </w:tblPr>
      <w:tblGrid>
        <w:gridCol w:w="466"/>
        <w:gridCol w:w="4361"/>
        <w:gridCol w:w="1193"/>
        <w:gridCol w:w="2344"/>
        <w:gridCol w:w="1265"/>
      </w:tblGrid>
      <w:tr w:rsidR="00FB31D4" w:rsidRPr="00FB31D4" w:rsidTr="004E1769">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lastRenderedPageBreak/>
              <w:t>89</w:t>
            </w:r>
            <w:r w:rsidR="004E1769">
              <w:rPr>
                <w:rFonts w:ascii="Times New Roman" w:eastAsia="Times New Roman" w:hAnsi="Times New Roman" w:cs="Times New Roman"/>
                <w:sz w:val="20"/>
                <w:szCs w:val="20"/>
                <w:lang w:eastAsia="ar-SA"/>
              </w:rPr>
              <w:t>.</w:t>
            </w:r>
          </w:p>
        </w:tc>
        <w:tc>
          <w:tcPr>
            <w:tcW w:w="4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Maksymalny prąd dla fluoroskopii pulsacyjnej</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4E1769">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20 mA</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4E1769" w:rsidRDefault="004E1769" w:rsidP="004E1769">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4E1769" w:rsidRPr="00FB31D4" w:rsidRDefault="004E1769" w:rsidP="00FB31D4">
      <w:pPr>
        <w:suppressAutoHyphens/>
        <w:spacing w:after="0" w:line="240" w:lineRule="auto"/>
        <w:jc w:val="both"/>
        <w:rPr>
          <w:rFonts w:ascii="Times New Roman" w:eastAsia="Times New Roman" w:hAnsi="Times New Roman" w:cs="Times New Roman"/>
          <w:sz w:val="20"/>
          <w:szCs w:val="20"/>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971F3C">
        <w:rPr>
          <w:rFonts w:ascii="Times New Roman" w:eastAsia="Times New Roman" w:hAnsi="Times New Roman" w:cs="Times New Roman"/>
          <w:b/>
          <w:sz w:val="20"/>
          <w:szCs w:val="20"/>
          <w:lang w:eastAsia="ar-SA"/>
        </w:rPr>
        <w:t>50</w:t>
      </w:r>
      <w:r>
        <w:rPr>
          <w:rFonts w:ascii="Times New Roman" w:eastAsia="Times New Roman" w:hAnsi="Times New Roman" w:cs="Times New Roman"/>
          <w:b/>
          <w:sz w:val="20"/>
          <w:szCs w:val="20"/>
          <w:lang w:eastAsia="ar-SA"/>
        </w:rPr>
        <w:t>:</w:t>
      </w:r>
    </w:p>
    <w:p w:rsidR="00FB31D4" w:rsidRPr="004E1769" w:rsidRDefault="00FB31D4" w:rsidP="007D6DB7">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4E1769">
        <w:rPr>
          <w:rFonts w:ascii="Times New Roman" w:hAnsi="Times New Roman" w:cs="Times New Roman"/>
          <w:sz w:val="20"/>
          <w:szCs w:val="20"/>
          <w:u w:val="single"/>
        </w:rPr>
        <w:t>90</w:t>
      </w:r>
      <w:r w:rsidRPr="00894C54">
        <w:rPr>
          <w:rFonts w:ascii="Times New Roman" w:hAnsi="Times New Roman" w:cs="Times New Roman"/>
          <w:sz w:val="20"/>
          <w:szCs w:val="20"/>
          <w:u w:val="single"/>
        </w:rPr>
        <w:t>:</w:t>
      </w:r>
      <w:r w:rsidR="004E1769">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wprowadzenie punktacji w jednym z najważniejszych parametrów funkcjonalnych jakim jest </w:t>
      </w:r>
      <w:r w:rsidRPr="00FB31D4">
        <w:rPr>
          <w:rFonts w:ascii="Times New Roman" w:eastAsia="Times New Roman" w:hAnsi="Times New Roman" w:cs="Times New Roman"/>
          <w:iCs/>
          <w:sz w:val="20"/>
          <w:szCs w:val="20"/>
          <w:lang w:eastAsia="ar-SA"/>
        </w:rPr>
        <w:t>Maksymalny prąd dla fluoroskopii ciągłej</w:t>
      </w:r>
      <w:r w:rsidRPr="00FB31D4">
        <w:rPr>
          <w:rFonts w:ascii="Times New Roman" w:eastAsia="Times New Roman" w:hAnsi="Times New Roman" w:cs="Times New Roman"/>
          <w:sz w:val="20"/>
          <w:szCs w:val="20"/>
          <w:lang w:eastAsia="ar-SA"/>
        </w:rPr>
        <w:t xml:space="preserve">, które odpowiada za jakość wykonywanych ekspozycji. </w:t>
      </w:r>
    </w:p>
    <w:tbl>
      <w:tblPr>
        <w:tblW w:w="9629" w:type="dxa"/>
        <w:tblCellMar>
          <w:left w:w="10" w:type="dxa"/>
          <w:right w:w="10" w:type="dxa"/>
        </w:tblCellMar>
        <w:tblLook w:val="0000" w:firstRow="0" w:lastRow="0" w:firstColumn="0" w:lastColumn="0" w:noHBand="0" w:noVBand="0"/>
      </w:tblPr>
      <w:tblGrid>
        <w:gridCol w:w="466"/>
        <w:gridCol w:w="4361"/>
        <w:gridCol w:w="1193"/>
        <w:gridCol w:w="2344"/>
        <w:gridCol w:w="1265"/>
      </w:tblGrid>
      <w:tr w:rsidR="00FB31D4" w:rsidRPr="00FB31D4" w:rsidTr="004E1769">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90</w:t>
            </w:r>
            <w:r w:rsidR="004E1769">
              <w:rPr>
                <w:rFonts w:ascii="Times New Roman" w:eastAsia="Times New Roman" w:hAnsi="Times New Roman" w:cs="Times New Roman"/>
                <w:sz w:val="20"/>
                <w:szCs w:val="20"/>
                <w:lang w:eastAsia="ar-SA"/>
              </w:rPr>
              <w:t>.</w:t>
            </w:r>
          </w:p>
        </w:tc>
        <w:tc>
          <w:tcPr>
            <w:tcW w:w="4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Maksymalny prąd dla fluoroskopii ciągłej</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4E1769">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6 mA</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7D6DB7" w:rsidRDefault="007D6DB7" w:rsidP="007D6DB7">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FB31D4" w:rsidRDefault="00FB31D4" w:rsidP="00FB31D4">
      <w:pPr>
        <w:suppressAutoHyphens/>
        <w:spacing w:after="0" w:line="240" w:lineRule="auto"/>
        <w:jc w:val="both"/>
        <w:rPr>
          <w:rFonts w:ascii="Times New Roman" w:eastAsia="Times New Roman" w:hAnsi="Times New Roman" w:cs="Times New Roman"/>
          <w:sz w:val="20"/>
          <w:szCs w:val="20"/>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971F3C">
        <w:rPr>
          <w:rFonts w:ascii="Times New Roman" w:eastAsia="Times New Roman" w:hAnsi="Times New Roman" w:cs="Times New Roman"/>
          <w:b/>
          <w:sz w:val="20"/>
          <w:szCs w:val="20"/>
          <w:lang w:eastAsia="ar-SA"/>
        </w:rPr>
        <w:t>51</w:t>
      </w:r>
      <w:r>
        <w:rPr>
          <w:rFonts w:ascii="Times New Roman" w:eastAsia="Times New Roman" w:hAnsi="Times New Roman" w:cs="Times New Roman"/>
          <w:b/>
          <w:sz w:val="20"/>
          <w:szCs w:val="20"/>
          <w:lang w:eastAsia="ar-SA"/>
        </w:rPr>
        <w:t>:</w:t>
      </w:r>
    </w:p>
    <w:p w:rsidR="00FB31D4" w:rsidRPr="00EB0D13" w:rsidRDefault="00FB31D4" w:rsidP="00EB0D13">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EB0D13">
        <w:rPr>
          <w:rFonts w:ascii="Times New Roman" w:hAnsi="Times New Roman" w:cs="Times New Roman"/>
          <w:sz w:val="20"/>
          <w:szCs w:val="20"/>
          <w:u w:val="single"/>
        </w:rPr>
        <w:t>122</w:t>
      </w:r>
      <w:r w:rsidRPr="00894C54">
        <w:rPr>
          <w:rFonts w:ascii="Times New Roman" w:hAnsi="Times New Roman" w:cs="Times New Roman"/>
          <w:sz w:val="20"/>
          <w:szCs w:val="20"/>
          <w:u w:val="single"/>
        </w:rPr>
        <w:t>:</w:t>
      </w:r>
      <w:r w:rsidR="00EB0D13">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wprowadzenie modyfikacji w powyższym punkcie. Rączka z dodatkową obudową detektora, to idealne rozwiązanie do ekspozycji z wolnej ręki, dzięki rączce możemy łatwo pozycjonować i przenosić detektor, a dodatkowa obudowa, chroni detektor przed uszkodzeniem, przedłuża żywotność i oszczędza detektor. </w:t>
      </w:r>
    </w:p>
    <w:tbl>
      <w:tblPr>
        <w:tblW w:w="9680" w:type="dxa"/>
        <w:tblCellMar>
          <w:left w:w="10" w:type="dxa"/>
          <w:right w:w="10" w:type="dxa"/>
        </w:tblCellMar>
        <w:tblLook w:val="0000" w:firstRow="0" w:lastRow="0" w:firstColumn="0" w:lastColumn="0" w:noHBand="0" w:noVBand="0"/>
      </w:tblPr>
      <w:tblGrid>
        <w:gridCol w:w="566"/>
        <w:gridCol w:w="3682"/>
        <w:gridCol w:w="1187"/>
        <w:gridCol w:w="3000"/>
        <w:gridCol w:w="1245"/>
      </w:tblGrid>
      <w:tr w:rsidR="00FB31D4" w:rsidRPr="00FB31D4" w:rsidTr="00EB0D13">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122</w:t>
            </w:r>
            <w:r w:rsidR="00EB0D13">
              <w:rPr>
                <w:rFonts w:ascii="Times New Roman" w:eastAsia="Times New Roman" w:hAnsi="Times New Roman" w:cs="Times New Roman"/>
                <w:sz w:val="20"/>
                <w:szCs w:val="20"/>
                <w:lang w:eastAsia="ar-SA"/>
              </w:rPr>
              <w:t>.</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Detektor z rączką zintegrowaną z obudową detektora  lub z rączką akcesoryjną z zewnętrzna obudową.</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EB0D13">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Tak/nie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Nie – 0 pkt</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Rączka zintegrowana – 10 pkt</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Raczka akcesoryjna z dodatkową osłoną detektora – 20 pkt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Default="00FB31D4" w:rsidP="00752DF3">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00752DF3">
        <w:rPr>
          <w:rFonts w:ascii="Times New Roman" w:hAnsi="Times New Roman" w:cs="Times New Roman"/>
          <w:sz w:val="20"/>
          <w:szCs w:val="20"/>
        </w:rPr>
        <w:t xml:space="preserve"> </w:t>
      </w:r>
    </w:p>
    <w:p w:rsidR="00752DF3" w:rsidRPr="00752DF3" w:rsidRDefault="00752DF3" w:rsidP="00752DF3">
      <w:pPr>
        <w:spacing w:after="120" w:line="240" w:lineRule="auto"/>
        <w:jc w:val="both"/>
        <w:rPr>
          <w:rFonts w:ascii="Times New Roman" w:hAnsi="Times New Roman" w:cs="Times New Roman"/>
          <w:sz w:val="20"/>
          <w:szCs w:val="20"/>
        </w:rPr>
      </w:pPr>
      <w:r w:rsidRPr="00752DF3">
        <w:rPr>
          <w:rFonts w:ascii="Times New Roman" w:hAnsi="Times New Roman" w:cs="Times New Roman"/>
          <w:color w:val="000000"/>
          <w:sz w:val="20"/>
          <w:szCs w:val="20"/>
        </w:rPr>
        <w:t>Zamawiający modyfikuje brzmienie punktu 122 Załącznika nr 1.1 do SIWZ z</w:t>
      </w:r>
      <w:r>
        <w:rPr>
          <w:rFonts w:ascii="Times New Roman" w:hAnsi="Times New Roman" w:cs="Times New Roman"/>
          <w:color w:val="000000"/>
          <w:sz w:val="20"/>
          <w:szCs w:val="20"/>
        </w:rPr>
        <w:t>:</w:t>
      </w:r>
    </w:p>
    <w:tbl>
      <w:tblPr>
        <w:tblW w:w="9680" w:type="dxa"/>
        <w:tblCellMar>
          <w:left w:w="10" w:type="dxa"/>
          <w:right w:w="10" w:type="dxa"/>
        </w:tblCellMar>
        <w:tblLook w:val="0000" w:firstRow="0" w:lastRow="0" w:firstColumn="0" w:lastColumn="0" w:noHBand="0" w:noVBand="0"/>
      </w:tblPr>
      <w:tblGrid>
        <w:gridCol w:w="566"/>
        <w:gridCol w:w="3682"/>
        <w:gridCol w:w="1187"/>
        <w:gridCol w:w="3000"/>
        <w:gridCol w:w="1245"/>
      </w:tblGrid>
      <w:tr w:rsidR="00752DF3" w:rsidRPr="00752DF3" w:rsidTr="0061181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DF3" w:rsidRPr="00752DF3" w:rsidRDefault="00752DF3" w:rsidP="0061181C">
            <w:pPr>
              <w:suppressAutoHyphens/>
              <w:spacing w:after="0" w:line="240" w:lineRule="auto"/>
              <w:rPr>
                <w:rFonts w:ascii="Times New Roman" w:eastAsia="Times New Roman" w:hAnsi="Times New Roman" w:cs="Times New Roman"/>
                <w:sz w:val="20"/>
                <w:szCs w:val="20"/>
                <w:lang w:eastAsia="ar-SA"/>
              </w:rPr>
            </w:pPr>
            <w:r w:rsidRPr="00752DF3">
              <w:rPr>
                <w:rFonts w:ascii="Times New Roman" w:eastAsia="Times New Roman" w:hAnsi="Times New Roman" w:cs="Times New Roman"/>
                <w:sz w:val="20"/>
                <w:szCs w:val="20"/>
                <w:lang w:eastAsia="ar-SA"/>
              </w:rPr>
              <w:t>122.</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DF3" w:rsidRPr="00752DF3" w:rsidRDefault="00752DF3" w:rsidP="00752DF3">
            <w:pPr>
              <w:spacing w:after="0"/>
              <w:rPr>
                <w:rFonts w:ascii="Times New Roman" w:hAnsi="Times New Roman" w:cs="Times New Roman"/>
                <w:sz w:val="20"/>
                <w:szCs w:val="20"/>
              </w:rPr>
            </w:pPr>
            <w:r w:rsidRPr="00752DF3">
              <w:rPr>
                <w:rFonts w:ascii="Times New Roman" w:hAnsi="Times New Roman" w:cs="Times New Roman"/>
                <w:sz w:val="20"/>
                <w:szCs w:val="20"/>
              </w:rPr>
              <w:t xml:space="preserve">Detektor z rączką zintegrowaną z obudową detektora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DF3" w:rsidRPr="00752DF3" w:rsidRDefault="00752DF3" w:rsidP="00752DF3">
            <w:pPr>
              <w:suppressAutoHyphens/>
              <w:spacing w:after="0" w:line="240" w:lineRule="auto"/>
              <w:jc w:val="center"/>
              <w:rPr>
                <w:rFonts w:ascii="Times New Roman" w:eastAsia="Times New Roman" w:hAnsi="Times New Roman" w:cs="Times New Roman"/>
                <w:sz w:val="20"/>
                <w:szCs w:val="20"/>
                <w:lang w:eastAsia="ar-SA"/>
              </w:rPr>
            </w:pPr>
            <w:r w:rsidRPr="00752DF3">
              <w:rPr>
                <w:rFonts w:ascii="Times New Roman" w:eastAsia="Andale Sans UI" w:hAnsi="Times New Roman" w:cs="Times New Roman"/>
                <w:bCs/>
                <w:color w:val="000000"/>
                <w:kern w:val="3"/>
                <w:sz w:val="20"/>
                <w:szCs w:val="20"/>
                <w:lang w:val="de-DE" w:eastAsia="ja-JP" w:bidi="fa-IR"/>
              </w:rPr>
              <w:t>TAK/NIE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DF3" w:rsidRPr="00752DF3" w:rsidRDefault="00752DF3" w:rsidP="00752DF3">
            <w:pPr>
              <w:widowControl w:val="0"/>
              <w:suppressAutoHyphens/>
              <w:autoSpaceDN w:val="0"/>
              <w:spacing w:before="40" w:after="40" w:line="240" w:lineRule="auto"/>
              <w:textAlignment w:val="baseline"/>
              <w:rPr>
                <w:rFonts w:ascii="Times New Roman" w:eastAsia="Calibri" w:hAnsi="Times New Roman" w:cs="Times New Roman"/>
                <w:iCs/>
                <w:color w:val="000000"/>
                <w:kern w:val="3"/>
                <w:sz w:val="20"/>
                <w:szCs w:val="20"/>
                <w:lang w:val="en-US" w:eastAsia="ar-SA" w:bidi="fa-IR"/>
              </w:rPr>
            </w:pPr>
            <w:r w:rsidRPr="00752DF3">
              <w:rPr>
                <w:rFonts w:ascii="Times New Roman" w:eastAsia="Calibri" w:hAnsi="Times New Roman" w:cs="Times New Roman"/>
                <w:iCs/>
                <w:color w:val="000000"/>
                <w:kern w:val="3"/>
                <w:sz w:val="20"/>
                <w:szCs w:val="20"/>
                <w:lang w:val="en-US" w:eastAsia="ar-SA" w:bidi="fa-IR"/>
              </w:rPr>
              <w:t xml:space="preserve">TAK – 10 </w:t>
            </w:r>
            <w:proofErr w:type="spellStart"/>
            <w:r w:rsidRPr="00752DF3">
              <w:rPr>
                <w:rFonts w:ascii="Times New Roman" w:eastAsia="Calibri" w:hAnsi="Times New Roman" w:cs="Times New Roman"/>
                <w:iCs/>
                <w:color w:val="000000"/>
                <w:kern w:val="3"/>
                <w:sz w:val="20"/>
                <w:szCs w:val="20"/>
                <w:lang w:val="en-US" w:eastAsia="ar-SA" w:bidi="fa-IR"/>
              </w:rPr>
              <w:t>pkt</w:t>
            </w:r>
            <w:proofErr w:type="spellEnd"/>
          </w:p>
          <w:p w:rsidR="00752DF3" w:rsidRPr="00752DF3" w:rsidRDefault="00752DF3" w:rsidP="00752DF3">
            <w:pPr>
              <w:suppressAutoHyphens/>
              <w:spacing w:after="0" w:line="240" w:lineRule="auto"/>
              <w:rPr>
                <w:rFonts w:ascii="Times New Roman" w:eastAsia="Times New Roman" w:hAnsi="Times New Roman" w:cs="Times New Roman"/>
                <w:sz w:val="20"/>
                <w:szCs w:val="20"/>
                <w:lang w:eastAsia="ar-SA"/>
              </w:rPr>
            </w:pPr>
            <w:r w:rsidRPr="00752DF3">
              <w:rPr>
                <w:rFonts w:ascii="Times New Roman" w:eastAsia="Calibri" w:hAnsi="Times New Roman" w:cs="Times New Roman"/>
                <w:iCs/>
                <w:color w:val="000000"/>
                <w:kern w:val="3"/>
                <w:sz w:val="20"/>
                <w:szCs w:val="20"/>
                <w:lang w:val="en-US" w:eastAsia="ar-SA" w:bidi="fa-IR"/>
              </w:rPr>
              <w:t xml:space="preserve">NIE – 0 </w:t>
            </w:r>
            <w:proofErr w:type="spellStart"/>
            <w:r w:rsidRPr="00752DF3">
              <w:rPr>
                <w:rFonts w:ascii="Times New Roman" w:eastAsia="Calibri" w:hAnsi="Times New Roman" w:cs="Times New Roman"/>
                <w:iCs/>
                <w:color w:val="000000"/>
                <w:kern w:val="3"/>
                <w:sz w:val="20"/>
                <w:szCs w:val="20"/>
                <w:lang w:val="en-US" w:eastAsia="ar-SA" w:bidi="fa-IR"/>
              </w:rPr>
              <w:t>pkt</w:t>
            </w:r>
            <w:proofErr w:type="spellEnd"/>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DF3" w:rsidRPr="00752DF3" w:rsidRDefault="00752DF3" w:rsidP="0061181C">
            <w:pPr>
              <w:suppressAutoHyphens/>
              <w:spacing w:after="0" w:line="240" w:lineRule="auto"/>
              <w:rPr>
                <w:rFonts w:ascii="Times New Roman" w:eastAsia="Times New Roman" w:hAnsi="Times New Roman" w:cs="Times New Roman"/>
                <w:sz w:val="20"/>
                <w:szCs w:val="20"/>
                <w:lang w:eastAsia="ar-SA"/>
              </w:rPr>
            </w:pPr>
          </w:p>
        </w:tc>
      </w:tr>
    </w:tbl>
    <w:p w:rsidR="00752DF3" w:rsidRPr="00752DF3" w:rsidRDefault="00752DF3" w:rsidP="00752DF3">
      <w:pPr>
        <w:suppressAutoHyphens/>
        <w:spacing w:before="120" w:after="120" w:line="240" w:lineRule="auto"/>
        <w:jc w:val="both"/>
        <w:rPr>
          <w:rFonts w:ascii="Times New Roman" w:eastAsia="Times New Roman" w:hAnsi="Times New Roman" w:cs="Times New Roman"/>
          <w:sz w:val="20"/>
          <w:szCs w:val="20"/>
          <w:lang w:eastAsia="pl-PL"/>
        </w:rPr>
      </w:pPr>
      <w:r w:rsidRPr="00752DF3">
        <w:rPr>
          <w:rFonts w:ascii="Times New Roman" w:eastAsia="Times New Roman" w:hAnsi="Times New Roman" w:cs="Times New Roman"/>
          <w:sz w:val="20"/>
          <w:szCs w:val="20"/>
          <w:lang w:eastAsia="pl-PL"/>
        </w:rPr>
        <w:t>na:</w:t>
      </w:r>
    </w:p>
    <w:tbl>
      <w:tblPr>
        <w:tblW w:w="9680" w:type="dxa"/>
        <w:tblCellMar>
          <w:left w:w="10" w:type="dxa"/>
          <w:right w:w="10" w:type="dxa"/>
        </w:tblCellMar>
        <w:tblLook w:val="0000" w:firstRow="0" w:lastRow="0" w:firstColumn="0" w:lastColumn="0" w:noHBand="0" w:noVBand="0"/>
      </w:tblPr>
      <w:tblGrid>
        <w:gridCol w:w="566"/>
        <w:gridCol w:w="3682"/>
        <w:gridCol w:w="1187"/>
        <w:gridCol w:w="3000"/>
        <w:gridCol w:w="1245"/>
      </w:tblGrid>
      <w:tr w:rsidR="00752DF3" w:rsidRPr="00752DF3" w:rsidTr="00752DF3">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DF3" w:rsidRPr="00752DF3" w:rsidRDefault="00752DF3" w:rsidP="0061181C">
            <w:pPr>
              <w:suppressAutoHyphens/>
              <w:spacing w:after="0" w:line="240" w:lineRule="auto"/>
              <w:rPr>
                <w:rFonts w:ascii="Times New Roman" w:eastAsia="Times New Roman" w:hAnsi="Times New Roman" w:cs="Times New Roman"/>
                <w:sz w:val="20"/>
                <w:szCs w:val="20"/>
                <w:lang w:eastAsia="ar-SA"/>
              </w:rPr>
            </w:pPr>
            <w:r w:rsidRPr="00752DF3">
              <w:rPr>
                <w:rFonts w:ascii="Times New Roman" w:eastAsia="Times New Roman" w:hAnsi="Times New Roman" w:cs="Times New Roman"/>
                <w:sz w:val="20"/>
                <w:szCs w:val="20"/>
                <w:lang w:eastAsia="ar-SA"/>
              </w:rPr>
              <w:t>122.</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DF3" w:rsidRPr="00752DF3" w:rsidRDefault="00752DF3" w:rsidP="00752DF3">
            <w:pPr>
              <w:spacing w:after="0"/>
              <w:rPr>
                <w:rFonts w:ascii="Times New Roman" w:hAnsi="Times New Roman" w:cs="Times New Roman"/>
                <w:sz w:val="20"/>
                <w:szCs w:val="20"/>
              </w:rPr>
            </w:pPr>
            <w:r w:rsidRPr="00752DF3">
              <w:rPr>
                <w:rFonts w:ascii="Times New Roman" w:hAnsi="Times New Roman" w:cs="Times New Roman"/>
                <w:sz w:val="20"/>
                <w:szCs w:val="20"/>
              </w:rPr>
              <w:t xml:space="preserve">Detektor z rączką zintegrowaną z obudową detektora lub rączką akcesoryjną z dodatkową osłoną detektora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DF3" w:rsidRPr="00752DF3" w:rsidRDefault="00752DF3" w:rsidP="00752DF3">
            <w:pPr>
              <w:suppressAutoHyphens/>
              <w:spacing w:after="0" w:line="240" w:lineRule="auto"/>
              <w:jc w:val="center"/>
              <w:rPr>
                <w:rFonts w:ascii="Times New Roman" w:eastAsia="Times New Roman" w:hAnsi="Times New Roman" w:cs="Times New Roman"/>
                <w:sz w:val="20"/>
                <w:szCs w:val="20"/>
                <w:lang w:eastAsia="ar-SA"/>
              </w:rPr>
            </w:pPr>
            <w:r w:rsidRPr="00752DF3">
              <w:rPr>
                <w:rFonts w:ascii="Times New Roman" w:eastAsia="Andale Sans UI" w:hAnsi="Times New Roman" w:cs="Times New Roman"/>
                <w:bCs/>
                <w:color w:val="000000"/>
                <w:kern w:val="3"/>
                <w:sz w:val="20"/>
                <w:szCs w:val="20"/>
                <w:lang w:val="de-DE" w:eastAsia="ja-JP" w:bidi="fa-IR"/>
              </w:rPr>
              <w:t>TAK/NIE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DF3" w:rsidRPr="00752DF3" w:rsidRDefault="00752DF3" w:rsidP="00752DF3">
            <w:pPr>
              <w:widowControl w:val="0"/>
              <w:suppressAutoHyphens/>
              <w:autoSpaceDN w:val="0"/>
              <w:spacing w:after="0" w:line="240" w:lineRule="auto"/>
              <w:textAlignment w:val="baseline"/>
              <w:rPr>
                <w:rFonts w:ascii="Times New Roman" w:eastAsia="Calibri" w:hAnsi="Times New Roman" w:cs="Times New Roman"/>
                <w:iCs/>
                <w:color w:val="000000"/>
                <w:kern w:val="3"/>
                <w:sz w:val="20"/>
                <w:szCs w:val="20"/>
                <w:lang w:val="en-US" w:eastAsia="ar-SA" w:bidi="fa-IR"/>
              </w:rPr>
            </w:pPr>
            <w:r w:rsidRPr="00752DF3">
              <w:rPr>
                <w:rFonts w:ascii="Times New Roman" w:eastAsia="Calibri" w:hAnsi="Times New Roman" w:cs="Times New Roman"/>
                <w:iCs/>
                <w:color w:val="000000"/>
                <w:kern w:val="3"/>
                <w:sz w:val="20"/>
                <w:szCs w:val="20"/>
                <w:lang w:val="en-US" w:eastAsia="ar-SA" w:bidi="fa-IR"/>
              </w:rPr>
              <w:t xml:space="preserve">TAK – 10 </w:t>
            </w:r>
            <w:proofErr w:type="spellStart"/>
            <w:r w:rsidRPr="00752DF3">
              <w:rPr>
                <w:rFonts w:ascii="Times New Roman" w:eastAsia="Calibri" w:hAnsi="Times New Roman" w:cs="Times New Roman"/>
                <w:iCs/>
                <w:color w:val="000000"/>
                <w:kern w:val="3"/>
                <w:sz w:val="20"/>
                <w:szCs w:val="20"/>
                <w:lang w:val="en-US" w:eastAsia="ar-SA" w:bidi="fa-IR"/>
              </w:rPr>
              <w:t>pkt</w:t>
            </w:r>
            <w:proofErr w:type="spellEnd"/>
          </w:p>
          <w:p w:rsidR="00752DF3" w:rsidRPr="00752DF3" w:rsidRDefault="00752DF3" w:rsidP="00752DF3">
            <w:pPr>
              <w:suppressAutoHyphens/>
              <w:spacing w:after="0" w:line="240" w:lineRule="auto"/>
              <w:rPr>
                <w:rFonts w:ascii="Times New Roman" w:eastAsia="Times New Roman" w:hAnsi="Times New Roman" w:cs="Times New Roman"/>
                <w:sz w:val="20"/>
                <w:szCs w:val="20"/>
                <w:lang w:eastAsia="ar-SA"/>
              </w:rPr>
            </w:pPr>
            <w:r w:rsidRPr="00752DF3">
              <w:rPr>
                <w:rFonts w:ascii="Times New Roman" w:eastAsia="Calibri" w:hAnsi="Times New Roman" w:cs="Times New Roman"/>
                <w:iCs/>
                <w:color w:val="000000"/>
                <w:kern w:val="3"/>
                <w:sz w:val="20"/>
                <w:szCs w:val="20"/>
                <w:lang w:val="en-US" w:eastAsia="ar-SA" w:bidi="fa-IR"/>
              </w:rPr>
              <w:t xml:space="preserve">NIE – 0 </w:t>
            </w:r>
            <w:proofErr w:type="spellStart"/>
            <w:r w:rsidRPr="00752DF3">
              <w:rPr>
                <w:rFonts w:ascii="Times New Roman" w:eastAsia="Calibri" w:hAnsi="Times New Roman" w:cs="Times New Roman"/>
                <w:iCs/>
                <w:color w:val="000000"/>
                <w:kern w:val="3"/>
                <w:sz w:val="20"/>
                <w:szCs w:val="20"/>
                <w:lang w:val="en-US" w:eastAsia="ar-SA" w:bidi="fa-IR"/>
              </w:rPr>
              <w:t>pkt</w:t>
            </w:r>
            <w:proofErr w:type="spellEnd"/>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DF3" w:rsidRPr="00752DF3" w:rsidRDefault="00752DF3" w:rsidP="0061181C">
            <w:pPr>
              <w:suppressAutoHyphens/>
              <w:spacing w:after="0" w:line="240" w:lineRule="auto"/>
              <w:rPr>
                <w:rFonts w:ascii="Times New Roman" w:eastAsia="Times New Roman" w:hAnsi="Times New Roman" w:cs="Times New Roman"/>
                <w:sz w:val="20"/>
                <w:szCs w:val="20"/>
                <w:lang w:eastAsia="ar-SA"/>
              </w:rPr>
            </w:pPr>
          </w:p>
        </w:tc>
      </w:tr>
    </w:tbl>
    <w:p w:rsidR="00FB31D4" w:rsidRPr="00FB31D4" w:rsidRDefault="00FB31D4" w:rsidP="00FB31D4">
      <w:pPr>
        <w:suppressAutoHyphens/>
        <w:spacing w:after="0" w:line="240" w:lineRule="auto"/>
        <w:jc w:val="both"/>
        <w:rPr>
          <w:rFonts w:ascii="Times New Roman" w:eastAsia="Times New Roman" w:hAnsi="Times New Roman" w:cs="Times New Roman"/>
          <w:sz w:val="20"/>
          <w:szCs w:val="20"/>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971F3C">
        <w:rPr>
          <w:rFonts w:ascii="Times New Roman" w:eastAsia="Times New Roman" w:hAnsi="Times New Roman" w:cs="Times New Roman"/>
          <w:b/>
          <w:sz w:val="20"/>
          <w:szCs w:val="20"/>
          <w:lang w:eastAsia="ar-SA"/>
        </w:rPr>
        <w:t>52</w:t>
      </w:r>
      <w:r>
        <w:rPr>
          <w:rFonts w:ascii="Times New Roman" w:eastAsia="Times New Roman" w:hAnsi="Times New Roman" w:cs="Times New Roman"/>
          <w:b/>
          <w:sz w:val="20"/>
          <w:szCs w:val="20"/>
          <w:lang w:eastAsia="ar-SA"/>
        </w:rPr>
        <w:t>:</w:t>
      </w:r>
    </w:p>
    <w:p w:rsidR="00FB31D4" w:rsidRPr="002524C5" w:rsidRDefault="00FB31D4" w:rsidP="00752DF3">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2524C5">
        <w:rPr>
          <w:rFonts w:ascii="Times New Roman" w:hAnsi="Times New Roman" w:cs="Times New Roman"/>
          <w:sz w:val="20"/>
          <w:szCs w:val="20"/>
          <w:u w:val="single"/>
        </w:rPr>
        <w:t>128</w:t>
      </w:r>
      <w:r w:rsidRPr="00894C54">
        <w:rPr>
          <w:rFonts w:ascii="Times New Roman" w:hAnsi="Times New Roman" w:cs="Times New Roman"/>
          <w:sz w:val="20"/>
          <w:szCs w:val="20"/>
          <w:u w:val="single"/>
        </w:rPr>
        <w:t>:</w:t>
      </w:r>
      <w:r w:rsidR="002524C5">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wprowadzenie punktacji w ważnym parametrze diagnostycznym jakim jest </w:t>
      </w:r>
      <w:r w:rsidRPr="00FB31D4">
        <w:rPr>
          <w:rFonts w:ascii="Times New Roman" w:eastAsia="Times New Roman" w:hAnsi="Times New Roman" w:cs="Times New Roman"/>
          <w:iCs/>
          <w:sz w:val="20"/>
          <w:szCs w:val="20"/>
          <w:lang w:eastAsia="ar-SA"/>
        </w:rPr>
        <w:t>Rozdzielczość monitorów</w:t>
      </w:r>
      <w:r w:rsidRPr="00FB31D4">
        <w:rPr>
          <w:rFonts w:ascii="Times New Roman" w:eastAsia="Times New Roman" w:hAnsi="Times New Roman" w:cs="Times New Roman"/>
          <w:sz w:val="20"/>
          <w:szCs w:val="20"/>
          <w:lang w:eastAsia="ar-SA"/>
        </w:rPr>
        <w:t xml:space="preserve">. </w:t>
      </w:r>
    </w:p>
    <w:tbl>
      <w:tblPr>
        <w:tblW w:w="9662" w:type="dxa"/>
        <w:tblCellMar>
          <w:left w:w="10" w:type="dxa"/>
          <w:right w:w="10" w:type="dxa"/>
        </w:tblCellMar>
        <w:tblLook w:val="0000" w:firstRow="0" w:lastRow="0" w:firstColumn="0" w:lastColumn="0" w:noHBand="0" w:noVBand="0"/>
      </w:tblPr>
      <w:tblGrid>
        <w:gridCol w:w="566"/>
        <w:gridCol w:w="3744"/>
        <w:gridCol w:w="1781"/>
        <w:gridCol w:w="2329"/>
        <w:gridCol w:w="1242"/>
      </w:tblGrid>
      <w:tr w:rsidR="00FB31D4" w:rsidRPr="00FB31D4" w:rsidTr="00752DF3">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128</w:t>
            </w:r>
            <w:r w:rsidR="00EB0D13">
              <w:rPr>
                <w:rFonts w:ascii="Times New Roman" w:eastAsia="Times New Roman" w:hAnsi="Times New Roman" w:cs="Times New Roman"/>
                <w:sz w:val="20"/>
                <w:szCs w:val="20"/>
                <w:lang w:eastAsia="ar-SA"/>
              </w:rPr>
              <w:t>.</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roofErr w:type="spellStart"/>
            <w:r w:rsidRPr="00FB31D4">
              <w:rPr>
                <w:rFonts w:ascii="Times New Roman" w:eastAsia="Times New Roman" w:hAnsi="Times New Roman" w:cs="Times New Roman"/>
                <w:iCs/>
                <w:sz w:val="20"/>
                <w:szCs w:val="20"/>
                <w:lang w:val="en-US" w:eastAsia="ar-SA"/>
              </w:rPr>
              <w:t>Rozdzielczo</w:t>
            </w:r>
            <w:r w:rsidRPr="00FB31D4">
              <w:rPr>
                <w:rFonts w:ascii="Times New Roman" w:eastAsia="Times New Roman" w:hAnsi="Times New Roman" w:cs="Times New Roman"/>
                <w:iCs/>
                <w:sz w:val="20"/>
                <w:szCs w:val="20"/>
                <w:lang w:eastAsia="ar-SA"/>
              </w:rPr>
              <w:t>ść</w:t>
            </w:r>
            <w:proofErr w:type="spellEnd"/>
            <w:r w:rsidRPr="00FB31D4">
              <w:rPr>
                <w:rFonts w:ascii="Times New Roman" w:eastAsia="Times New Roman" w:hAnsi="Times New Roman" w:cs="Times New Roman"/>
                <w:iCs/>
                <w:sz w:val="20"/>
                <w:szCs w:val="20"/>
                <w:lang w:eastAsia="ar-SA"/>
              </w:rPr>
              <w:t xml:space="preserve"> monitorów</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752DF3">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1280 x 1024</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752DF3" w:rsidRDefault="00752DF3" w:rsidP="00752DF3">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752DF3" w:rsidRDefault="00752DF3" w:rsidP="00FB31D4">
      <w:pPr>
        <w:suppressAutoHyphens/>
        <w:spacing w:after="0" w:line="240" w:lineRule="auto"/>
        <w:rPr>
          <w:rFonts w:ascii="Times New Roman" w:eastAsia="Times New Roman" w:hAnsi="Times New Roman" w:cs="Times New Roman"/>
          <w:sz w:val="20"/>
          <w:szCs w:val="20"/>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971F3C">
        <w:rPr>
          <w:rFonts w:ascii="Times New Roman" w:eastAsia="Times New Roman" w:hAnsi="Times New Roman" w:cs="Times New Roman"/>
          <w:b/>
          <w:sz w:val="20"/>
          <w:szCs w:val="20"/>
          <w:lang w:eastAsia="ar-SA"/>
        </w:rPr>
        <w:t>53</w:t>
      </w:r>
      <w:r>
        <w:rPr>
          <w:rFonts w:ascii="Times New Roman" w:eastAsia="Times New Roman" w:hAnsi="Times New Roman" w:cs="Times New Roman"/>
          <w:b/>
          <w:sz w:val="20"/>
          <w:szCs w:val="20"/>
          <w:lang w:eastAsia="ar-SA"/>
        </w:rPr>
        <w:t>:</w:t>
      </w:r>
    </w:p>
    <w:p w:rsidR="00FB31D4" w:rsidRPr="00752DF3" w:rsidRDefault="00FB31D4" w:rsidP="00752DF3">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752DF3">
        <w:rPr>
          <w:rFonts w:ascii="Times New Roman" w:hAnsi="Times New Roman" w:cs="Times New Roman"/>
          <w:sz w:val="20"/>
          <w:szCs w:val="20"/>
          <w:u w:val="single"/>
        </w:rPr>
        <w:t>129</w:t>
      </w:r>
      <w:r w:rsidRPr="00894C54">
        <w:rPr>
          <w:rFonts w:ascii="Times New Roman" w:hAnsi="Times New Roman" w:cs="Times New Roman"/>
          <w:sz w:val="20"/>
          <w:szCs w:val="20"/>
          <w:u w:val="single"/>
        </w:rPr>
        <w:t>:</w:t>
      </w:r>
      <w:r w:rsidR="00752DF3">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wprowadzenie punktacji w ważnym parametrze diagnostycznym jakim jest </w:t>
      </w:r>
      <w:r w:rsidRPr="00FB31D4">
        <w:rPr>
          <w:rFonts w:ascii="Times New Roman" w:eastAsia="Times New Roman" w:hAnsi="Times New Roman" w:cs="Times New Roman"/>
          <w:iCs/>
          <w:sz w:val="20"/>
          <w:szCs w:val="20"/>
          <w:lang w:eastAsia="ar-SA"/>
        </w:rPr>
        <w:t>Rozdzielczość monitorów</w:t>
      </w:r>
      <w:r w:rsidRPr="00FB31D4">
        <w:rPr>
          <w:rFonts w:ascii="Times New Roman" w:eastAsia="Times New Roman" w:hAnsi="Times New Roman" w:cs="Times New Roman"/>
          <w:sz w:val="20"/>
          <w:szCs w:val="20"/>
          <w:lang w:eastAsia="ar-SA"/>
        </w:rPr>
        <w:t xml:space="preserve">. </w:t>
      </w:r>
    </w:p>
    <w:tbl>
      <w:tblPr>
        <w:tblW w:w="9666" w:type="dxa"/>
        <w:tblCellMar>
          <w:left w:w="10" w:type="dxa"/>
          <w:right w:w="10" w:type="dxa"/>
        </w:tblCellMar>
        <w:tblLook w:val="0000" w:firstRow="0" w:lastRow="0" w:firstColumn="0" w:lastColumn="0" w:noHBand="0" w:noVBand="0"/>
      </w:tblPr>
      <w:tblGrid>
        <w:gridCol w:w="566"/>
        <w:gridCol w:w="3741"/>
        <w:gridCol w:w="1784"/>
        <w:gridCol w:w="2331"/>
        <w:gridCol w:w="1244"/>
      </w:tblGrid>
      <w:tr w:rsidR="00FB31D4" w:rsidRPr="00FB31D4" w:rsidTr="00752DF3">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129</w:t>
            </w:r>
            <w:r w:rsidR="00752DF3">
              <w:rPr>
                <w:rFonts w:ascii="Times New Roman" w:eastAsia="Times New Roman" w:hAnsi="Times New Roman" w:cs="Times New Roman"/>
                <w:sz w:val="20"/>
                <w:szCs w:val="20"/>
                <w:lang w:eastAsia="ar-SA"/>
              </w:rPr>
              <w:t>.</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roofErr w:type="spellStart"/>
            <w:r w:rsidRPr="00FB31D4">
              <w:rPr>
                <w:rFonts w:ascii="Times New Roman" w:eastAsia="Times New Roman" w:hAnsi="Times New Roman" w:cs="Times New Roman"/>
                <w:iCs/>
                <w:sz w:val="20"/>
                <w:szCs w:val="20"/>
                <w:lang w:val="en-US" w:eastAsia="ar-SA"/>
              </w:rPr>
              <w:t>Przek</w:t>
            </w:r>
            <w:r w:rsidRPr="00FB31D4">
              <w:rPr>
                <w:rFonts w:ascii="Times New Roman" w:eastAsia="Times New Roman" w:hAnsi="Times New Roman" w:cs="Times New Roman"/>
                <w:iCs/>
                <w:sz w:val="20"/>
                <w:szCs w:val="20"/>
                <w:lang w:eastAsia="ar-SA"/>
              </w:rPr>
              <w:t>ątna</w:t>
            </w:r>
            <w:proofErr w:type="spellEnd"/>
            <w:r w:rsidRPr="00FB31D4">
              <w:rPr>
                <w:rFonts w:ascii="Times New Roman" w:eastAsia="Times New Roman" w:hAnsi="Times New Roman" w:cs="Times New Roman"/>
                <w:iCs/>
                <w:sz w:val="20"/>
                <w:szCs w:val="20"/>
                <w:lang w:eastAsia="ar-SA"/>
              </w:rPr>
              <w:t xml:space="preserve"> ekranu każdego monitora</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752DF3">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19’’</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752DF3" w:rsidRDefault="00752DF3" w:rsidP="00752DF3">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FB31D4" w:rsidRDefault="00FB31D4" w:rsidP="00FB31D4">
      <w:pPr>
        <w:suppressAutoHyphens/>
        <w:spacing w:after="0" w:line="240" w:lineRule="auto"/>
        <w:jc w:val="both"/>
        <w:rPr>
          <w:rFonts w:ascii="Times New Roman" w:eastAsia="Times New Roman" w:hAnsi="Times New Roman" w:cs="Times New Roman"/>
          <w:sz w:val="20"/>
          <w:szCs w:val="20"/>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971F3C">
        <w:rPr>
          <w:rFonts w:ascii="Times New Roman" w:eastAsia="Times New Roman" w:hAnsi="Times New Roman" w:cs="Times New Roman"/>
          <w:b/>
          <w:sz w:val="20"/>
          <w:szCs w:val="20"/>
          <w:lang w:eastAsia="ar-SA"/>
        </w:rPr>
        <w:t>54</w:t>
      </w:r>
      <w:r>
        <w:rPr>
          <w:rFonts w:ascii="Times New Roman" w:eastAsia="Times New Roman" w:hAnsi="Times New Roman" w:cs="Times New Roman"/>
          <w:b/>
          <w:sz w:val="20"/>
          <w:szCs w:val="20"/>
          <w:lang w:eastAsia="ar-SA"/>
        </w:rPr>
        <w:t>:</w:t>
      </w:r>
    </w:p>
    <w:p w:rsidR="00FB31D4" w:rsidRPr="00752DF3" w:rsidRDefault="00FB31D4" w:rsidP="00752DF3">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752DF3">
        <w:rPr>
          <w:rFonts w:ascii="Times New Roman" w:hAnsi="Times New Roman" w:cs="Times New Roman"/>
          <w:sz w:val="20"/>
          <w:szCs w:val="20"/>
          <w:u w:val="single"/>
        </w:rPr>
        <w:t>130</w:t>
      </w:r>
      <w:r w:rsidRPr="00894C54">
        <w:rPr>
          <w:rFonts w:ascii="Times New Roman" w:hAnsi="Times New Roman" w:cs="Times New Roman"/>
          <w:sz w:val="20"/>
          <w:szCs w:val="20"/>
          <w:u w:val="single"/>
        </w:rPr>
        <w:t>:</w:t>
      </w:r>
      <w:r w:rsidR="00752DF3">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Prosimy o wprowadzenie punktacji w ważnym parametrze użytkowym, jakim jest sterowanie i wybieranie parametrów ekspozycji w sterowni</w:t>
      </w:r>
    </w:p>
    <w:tbl>
      <w:tblPr>
        <w:tblW w:w="9684" w:type="dxa"/>
        <w:tblCellMar>
          <w:left w:w="10" w:type="dxa"/>
          <w:right w:w="10" w:type="dxa"/>
        </w:tblCellMar>
        <w:tblLook w:val="0000" w:firstRow="0" w:lastRow="0" w:firstColumn="0" w:lastColumn="0" w:noHBand="0" w:noVBand="0"/>
      </w:tblPr>
      <w:tblGrid>
        <w:gridCol w:w="566"/>
        <w:gridCol w:w="3540"/>
        <w:gridCol w:w="1180"/>
        <w:gridCol w:w="3154"/>
        <w:gridCol w:w="1244"/>
      </w:tblGrid>
      <w:tr w:rsidR="00FB31D4" w:rsidRPr="00FB31D4" w:rsidTr="00752DF3">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130</w:t>
            </w:r>
            <w:r w:rsidR="00752DF3">
              <w:rPr>
                <w:rFonts w:ascii="Times New Roman" w:eastAsia="Times New Roman" w:hAnsi="Times New Roman" w:cs="Times New Roman"/>
                <w:sz w:val="20"/>
                <w:szCs w:val="20"/>
                <w:lang w:eastAsia="ar-SA"/>
              </w:rPr>
              <w:t>.</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Konsola technika obsługiwana przy pomocy klawiatury i myszki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752DF3">
            <w:pPr>
              <w:suppressAutoHyphens/>
              <w:spacing w:after="0" w:line="240" w:lineRule="auto"/>
              <w:jc w:val="center"/>
              <w:rPr>
                <w:rFonts w:ascii="Times New Roman" w:eastAsia="Times New Roman" w:hAnsi="Times New Roman" w:cs="Times New Roman"/>
                <w:sz w:val="20"/>
                <w:szCs w:val="20"/>
                <w:lang w:eastAsia="ar-SA"/>
              </w:rPr>
            </w:pPr>
            <w:proofErr w:type="spellStart"/>
            <w:r w:rsidRPr="00FB31D4">
              <w:rPr>
                <w:rFonts w:ascii="Times New Roman" w:eastAsia="Times New Roman" w:hAnsi="Times New Roman" w:cs="Times New Roman"/>
                <w:iCs/>
                <w:sz w:val="20"/>
                <w:szCs w:val="20"/>
                <w:lang w:val="en-US" w:eastAsia="ar-SA"/>
              </w:rPr>
              <w:t>tak</w:t>
            </w:r>
            <w:proofErr w:type="spellEnd"/>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Sterowanie klawiatura mysz – 0 pkt</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Dotykowy – 10 pkt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F036FC" w:rsidRDefault="00752DF3" w:rsidP="00F036FC">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F036FC" w:rsidRDefault="00FB31D4" w:rsidP="00F036FC">
      <w:pPr>
        <w:suppressAutoHyphens/>
        <w:spacing w:after="0" w:line="240" w:lineRule="auto"/>
        <w:jc w:val="both"/>
        <w:rPr>
          <w:rFonts w:ascii="Times New Roman" w:eastAsia="Times New Roman" w:hAnsi="Times New Roman" w:cs="Times New Roman"/>
          <w:sz w:val="20"/>
          <w:szCs w:val="20"/>
          <w:u w:val="single"/>
          <w:lang w:eastAsia="pl-PL"/>
        </w:rPr>
      </w:pPr>
      <w:r>
        <w:rPr>
          <w:rFonts w:ascii="Times New Roman" w:eastAsia="Times New Roman" w:hAnsi="Times New Roman" w:cs="Times New Roman"/>
          <w:b/>
          <w:sz w:val="20"/>
          <w:szCs w:val="20"/>
          <w:lang w:eastAsia="ar-SA"/>
        </w:rPr>
        <w:lastRenderedPageBreak/>
        <w:t xml:space="preserve">Pytanie nr </w:t>
      </w:r>
      <w:r w:rsidR="00971F3C">
        <w:rPr>
          <w:rFonts w:ascii="Times New Roman" w:eastAsia="Times New Roman" w:hAnsi="Times New Roman" w:cs="Times New Roman"/>
          <w:b/>
          <w:sz w:val="20"/>
          <w:szCs w:val="20"/>
          <w:lang w:eastAsia="ar-SA"/>
        </w:rPr>
        <w:t>55</w:t>
      </w:r>
      <w:r>
        <w:rPr>
          <w:rFonts w:ascii="Times New Roman" w:eastAsia="Times New Roman" w:hAnsi="Times New Roman" w:cs="Times New Roman"/>
          <w:b/>
          <w:sz w:val="20"/>
          <w:szCs w:val="20"/>
          <w:lang w:eastAsia="ar-SA"/>
        </w:rPr>
        <w:t>:</w:t>
      </w:r>
    </w:p>
    <w:p w:rsidR="00FB31D4" w:rsidRPr="00752DF3" w:rsidRDefault="00FB31D4" w:rsidP="00752DF3">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752DF3">
        <w:rPr>
          <w:rFonts w:ascii="Times New Roman" w:hAnsi="Times New Roman" w:cs="Times New Roman"/>
          <w:sz w:val="20"/>
          <w:szCs w:val="20"/>
          <w:u w:val="single"/>
        </w:rPr>
        <w:t>135</w:t>
      </w:r>
      <w:r w:rsidRPr="00894C54">
        <w:rPr>
          <w:rFonts w:ascii="Times New Roman" w:hAnsi="Times New Roman" w:cs="Times New Roman"/>
          <w:sz w:val="20"/>
          <w:szCs w:val="20"/>
          <w:u w:val="single"/>
        </w:rPr>
        <w:t>:</w:t>
      </w:r>
      <w:r w:rsidR="00752DF3">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wprowadzenie punktacji w ważnym parametrze użytkowym, jakim jest pamięć obrazów. </w:t>
      </w:r>
    </w:p>
    <w:tbl>
      <w:tblPr>
        <w:tblW w:w="9603" w:type="dxa"/>
        <w:tblCellMar>
          <w:left w:w="10" w:type="dxa"/>
          <w:right w:w="10" w:type="dxa"/>
        </w:tblCellMar>
        <w:tblLook w:val="0000" w:firstRow="0" w:lastRow="0" w:firstColumn="0" w:lastColumn="0" w:noHBand="0" w:noVBand="0"/>
      </w:tblPr>
      <w:tblGrid>
        <w:gridCol w:w="566"/>
        <w:gridCol w:w="3741"/>
        <w:gridCol w:w="1180"/>
        <w:gridCol w:w="2872"/>
        <w:gridCol w:w="1244"/>
      </w:tblGrid>
      <w:tr w:rsidR="00FB31D4" w:rsidRPr="00FB31D4" w:rsidTr="00752DF3">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135</w:t>
            </w:r>
            <w:r w:rsidR="00752DF3">
              <w:rPr>
                <w:rFonts w:ascii="Times New Roman" w:eastAsia="Times New Roman" w:hAnsi="Times New Roman" w:cs="Times New Roman"/>
                <w:sz w:val="20"/>
                <w:szCs w:val="20"/>
                <w:lang w:eastAsia="ar-SA"/>
              </w:rPr>
              <w:t>.</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Pamięć obrazów (ilość obrazów) w matrycy min. 1024 x 1024 (1 k x 1 k)</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752DF3">
            <w:pPr>
              <w:suppressAutoHyphens/>
              <w:spacing w:after="0" w:line="240" w:lineRule="auto"/>
              <w:jc w:val="center"/>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4000</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752DF3" w:rsidRDefault="00752DF3" w:rsidP="00752DF3">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5548E3" w:rsidRDefault="00FB31D4" w:rsidP="00FB31D4">
      <w:pPr>
        <w:suppressAutoHyphens/>
        <w:spacing w:after="0" w:line="240" w:lineRule="auto"/>
        <w:jc w:val="both"/>
        <w:rPr>
          <w:rFonts w:ascii="Times New Roman" w:eastAsia="Times New Roman" w:hAnsi="Times New Roman" w:cs="Times New Roman"/>
          <w:sz w:val="16"/>
          <w:szCs w:val="16"/>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971F3C">
        <w:rPr>
          <w:rFonts w:ascii="Times New Roman" w:eastAsia="Times New Roman" w:hAnsi="Times New Roman" w:cs="Times New Roman"/>
          <w:b/>
          <w:sz w:val="20"/>
          <w:szCs w:val="20"/>
          <w:lang w:eastAsia="ar-SA"/>
        </w:rPr>
        <w:t>56</w:t>
      </w:r>
      <w:r>
        <w:rPr>
          <w:rFonts w:ascii="Times New Roman" w:eastAsia="Times New Roman" w:hAnsi="Times New Roman" w:cs="Times New Roman"/>
          <w:b/>
          <w:sz w:val="20"/>
          <w:szCs w:val="20"/>
          <w:lang w:eastAsia="ar-SA"/>
        </w:rPr>
        <w:t>:</w:t>
      </w:r>
    </w:p>
    <w:p w:rsidR="00FB31D4" w:rsidRPr="00752DF3" w:rsidRDefault="00FB31D4" w:rsidP="00752DF3">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752DF3">
        <w:rPr>
          <w:rFonts w:ascii="Times New Roman" w:hAnsi="Times New Roman" w:cs="Times New Roman"/>
          <w:sz w:val="20"/>
          <w:szCs w:val="20"/>
          <w:u w:val="single"/>
        </w:rPr>
        <w:t>137</w:t>
      </w:r>
      <w:r w:rsidRPr="00894C54">
        <w:rPr>
          <w:rFonts w:ascii="Times New Roman" w:hAnsi="Times New Roman" w:cs="Times New Roman"/>
          <w:sz w:val="20"/>
          <w:szCs w:val="20"/>
          <w:u w:val="single"/>
        </w:rPr>
        <w:t>:</w:t>
      </w:r>
      <w:r w:rsidR="00752DF3">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Prosimy o wprowadzenie punktacji w ważnym parametrze użytkowym, szybkość akwizycji podczas fluoroskopii, który jest wypadkową jakości osiąganych ekspozycji.</w:t>
      </w:r>
    </w:p>
    <w:tbl>
      <w:tblPr>
        <w:tblW w:w="9603" w:type="dxa"/>
        <w:tblCellMar>
          <w:left w:w="10" w:type="dxa"/>
          <w:right w:w="10" w:type="dxa"/>
        </w:tblCellMar>
        <w:tblLook w:val="0000" w:firstRow="0" w:lastRow="0" w:firstColumn="0" w:lastColumn="0" w:noHBand="0" w:noVBand="0"/>
      </w:tblPr>
      <w:tblGrid>
        <w:gridCol w:w="567"/>
        <w:gridCol w:w="3741"/>
        <w:gridCol w:w="1180"/>
        <w:gridCol w:w="2871"/>
        <w:gridCol w:w="1244"/>
      </w:tblGrid>
      <w:tr w:rsidR="00FB31D4" w:rsidRPr="00FB31D4" w:rsidTr="00752DF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137</w:t>
            </w:r>
            <w:r w:rsidR="00752DF3">
              <w:rPr>
                <w:rFonts w:ascii="Times New Roman" w:eastAsia="Times New Roman" w:hAnsi="Times New Roman" w:cs="Times New Roman"/>
                <w:sz w:val="20"/>
                <w:szCs w:val="20"/>
                <w:lang w:eastAsia="ar-SA"/>
              </w:rPr>
              <w:t>.</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Szybkość akwizycji podczas fluoroskopii pulsacyjnej z największego pola detektora</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xml:space="preserve">≥ 15 </w:t>
            </w:r>
            <w:proofErr w:type="spellStart"/>
            <w:r w:rsidRPr="00FB31D4">
              <w:rPr>
                <w:rFonts w:ascii="Times New Roman" w:eastAsia="Times New Roman" w:hAnsi="Times New Roman" w:cs="Times New Roman"/>
                <w:iCs/>
                <w:sz w:val="20"/>
                <w:szCs w:val="20"/>
                <w:lang w:val="en-US" w:eastAsia="ar-SA"/>
              </w:rPr>
              <w:t>obr</w:t>
            </w:r>
            <w:proofErr w:type="spellEnd"/>
            <w:r w:rsidRPr="00FB31D4">
              <w:rPr>
                <w:rFonts w:ascii="Times New Roman" w:eastAsia="Times New Roman" w:hAnsi="Times New Roman" w:cs="Times New Roman"/>
                <w:iCs/>
                <w:sz w:val="20"/>
                <w:szCs w:val="20"/>
                <w:lang w:val="en-US" w:eastAsia="ar-SA"/>
              </w:rPr>
              <w:t>/s</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752DF3" w:rsidRDefault="00752DF3" w:rsidP="00752DF3">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5548E3" w:rsidRDefault="00FB31D4" w:rsidP="00FB31D4">
      <w:pPr>
        <w:suppressAutoHyphens/>
        <w:spacing w:after="0" w:line="240" w:lineRule="auto"/>
        <w:jc w:val="both"/>
        <w:rPr>
          <w:rFonts w:ascii="Times New Roman" w:eastAsia="Times New Roman" w:hAnsi="Times New Roman" w:cs="Times New Roman"/>
          <w:sz w:val="16"/>
          <w:szCs w:val="16"/>
          <w:u w:val="single"/>
          <w:lang w:eastAsia="pl-PL"/>
        </w:rPr>
      </w:pPr>
    </w:p>
    <w:p w:rsidR="00FB31D4" w:rsidRDefault="00FB31D4" w:rsidP="00FB31D4">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971F3C">
        <w:rPr>
          <w:rFonts w:ascii="Times New Roman" w:eastAsia="Times New Roman" w:hAnsi="Times New Roman" w:cs="Times New Roman"/>
          <w:b/>
          <w:sz w:val="20"/>
          <w:szCs w:val="20"/>
          <w:lang w:eastAsia="ar-SA"/>
        </w:rPr>
        <w:t>57</w:t>
      </w:r>
      <w:r>
        <w:rPr>
          <w:rFonts w:ascii="Times New Roman" w:eastAsia="Times New Roman" w:hAnsi="Times New Roman" w:cs="Times New Roman"/>
          <w:b/>
          <w:sz w:val="20"/>
          <w:szCs w:val="20"/>
          <w:lang w:eastAsia="ar-SA"/>
        </w:rPr>
        <w:t>:</w:t>
      </w:r>
    </w:p>
    <w:p w:rsidR="00FB31D4" w:rsidRPr="00752DF3" w:rsidRDefault="00FB31D4" w:rsidP="00752DF3">
      <w:pPr>
        <w:suppressAutoHyphens/>
        <w:spacing w:after="12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752DF3">
        <w:rPr>
          <w:rFonts w:ascii="Times New Roman" w:hAnsi="Times New Roman" w:cs="Times New Roman"/>
          <w:sz w:val="20"/>
          <w:szCs w:val="20"/>
          <w:u w:val="single"/>
        </w:rPr>
        <w:t>140</w:t>
      </w:r>
      <w:r w:rsidRPr="00894C54">
        <w:rPr>
          <w:rFonts w:ascii="Times New Roman" w:hAnsi="Times New Roman" w:cs="Times New Roman"/>
          <w:sz w:val="20"/>
          <w:szCs w:val="20"/>
          <w:u w:val="single"/>
        </w:rPr>
        <w:t>:</w:t>
      </w:r>
      <w:r w:rsidR="00752DF3">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Prosimy o wprowadzenie punktacji w ważnym parametrze użytkowym</w:t>
      </w:r>
      <w:r w:rsidRPr="00FB31D4">
        <w:rPr>
          <w:rFonts w:ascii="Times New Roman" w:eastAsia="Times New Roman" w:hAnsi="Times New Roman" w:cs="Times New Roman"/>
          <w:iCs/>
          <w:sz w:val="20"/>
          <w:szCs w:val="20"/>
          <w:lang w:eastAsia="ar-SA"/>
        </w:rPr>
        <w:t xml:space="preserve"> Ilość programów anatomicznych</w:t>
      </w:r>
    </w:p>
    <w:tbl>
      <w:tblPr>
        <w:tblW w:w="9603" w:type="dxa"/>
        <w:tblCellMar>
          <w:left w:w="10" w:type="dxa"/>
          <w:right w:w="10" w:type="dxa"/>
        </w:tblCellMar>
        <w:tblLook w:val="0000" w:firstRow="0" w:lastRow="0" w:firstColumn="0" w:lastColumn="0" w:noHBand="0" w:noVBand="0"/>
      </w:tblPr>
      <w:tblGrid>
        <w:gridCol w:w="566"/>
        <w:gridCol w:w="3742"/>
        <w:gridCol w:w="1180"/>
        <w:gridCol w:w="2871"/>
        <w:gridCol w:w="1244"/>
      </w:tblGrid>
      <w:tr w:rsidR="00FB31D4" w:rsidRPr="00FB31D4" w:rsidTr="00752DF3">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sz w:val="20"/>
                <w:szCs w:val="20"/>
                <w:lang w:eastAsia="ar-SA"/>
              </w:rPr>
              <w:t>140</w:t>
            </w:r>
            <w:r w:rsidR="00752DF3">
              <w:rPr>
                <w:rFonts w:ascii="Times New Roman" w:eastAsia="Times New Roman" w:hAnsi="Times New Roman" w:cs="Times New Roman"/>
                <w:sz w:val="20"/>
                <w:szCs w:val="20"/>
                <w:lang w:eastAsia="ar-SA"/>
              </w:rPr>
              <w: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autoSpaceDE w:val="0"/>
              <w:spacing w:after="0" w:line="240" w:lineRule="auto"/>
              <w:rPr>
                <w:rFonts w:ascii="Times New Roman" w:eastAsia="Times New Roman" w:hAnsi="Times New Roman" w:cs="Times New Roman"/>
                <w:iCs/>
                <w:sz w:val="20"/>
                <w:szCs w:val="20"/>
                <w:lang w:eastAsia="ar-SA"/>
              </w:rPr>
            </w:pPr>
            <w:proofErr w:type="spellStart"/>
            <w:r w:rsidRPr="00FB31D4">
              <w:rPr>
                <w:rFonts w:ascii="Times New Roman" w:eastAsia="Times New Roman" w:hAnsi="Times New Roman" w:cs="Times New Roman"/>
                <w:iCs/>
                <w:sz w:val="20"/>
                <w:szCs w:val="20"/>
                <w:lang w:val="en-US" w:eastAsia="ar-SA"/>
              </w:rPr>
              <w:t>Ilo</w:t>
            </w:r>
            <w:r w:rsidRPr="00FB31D4">
              <w:rPr>
                <w:rFonts w:ascii="Times New Roman" w:eastAsia="Times New Roman" w:hAnsi="Times New Roman" w:cs="Times New Roman"/>
                <w:iCs/>
                <w:sz w:val="20"/>
                <w:szCs w:val="20"/>
                <w:lang w:eastAsia="ar-SA"/>
              </w:rPr>
              <w:t>ść</w:t>
            </w:r>
            <w:proofErr w:type="spellEnd"/>
            <w:r w:rsidRPr="00FB31D4">
              <w:rPr>
                <w:rFonts w:ascii="Times New Roman" w:eastAsia="Times New Roman" w:hAnsi="Times New Roman" w:cs="Times New Roman"/>
                <w:iCs/>
                <w:sz w:val="20"/>
                <w:szCs w:val="20"/>
                <w:lang w:eastAsia="ar-SA"/>
              </w:rPr>
              <w:t xml:space="preserve"> programów anatomicznych</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val="en-US" w:eastAsia="ar-SA"/>
              </w:rPr>
              <w:t>≥ 200</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31D4" w:rsidRPr="00FB31D4" w:rsidRDefault="00FB31D4" w:rsidP="00FB31D4">
            <w:pPr>
              <w:tabs>
                <w:tab w:val="center" w:pos="4536"/>
                <w:tab w:val="right" w:pos="9072"/>
              </w:tabs>
              <w:suppressAutoHyphens/>
              <w:autoSpaceDE w:val="0"/>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Wartość graniczna – 0 pkt</w:t>
            </w:r>
          </w:p>
          <w:p w:rsidR="00FB31D4" w:rsidRPr="00FB31D4" w:rsidRDefault="00FB31D4" w:rsidP="00FB31D4">
            <w:pPr>
              <w:suppressAutoHyphens/>
              <w:spacing w:after="0" w:line="240" w:lineRule="auto"/>
              <w:rPr>
                <w:rFonts w:ascii="Times New Roman" w:eastAsia="Times New Roman" w:hAnsi="Times New Roman" w:cs="Times New Roman"/>
                <w:iCs/>
                <w:sz w:val="20"/>
                <w:szCs w:val="20"/>
                <w:lang w:eastAsia="ar-SA"/>
              </w:rPr>
            </w:pPr>
            <w:r w:rsidRPr="00FB31D4">
              <w:rPr>
                <w:rFonts w:ascii="Times New Roman" w:eastAsia="Times New Roman" w:hAnsi="Times New Roman" w:cs="Times New Roman"/>
                <w:iCs/>
                <w:sz w:val="20"/>
                <w:szCs w:val="20"/>
                <w:lang w:eastAsia="ar-SA"/>
              </w:rPr>
              <w:t xml:space="preserve">Wartość minimalna – 10 </w:t>
            </w:r>
          </w:p>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r w:rsidRPr="00FB31D4">
              <w:rPr>
                <w:rFonts w:ascii="Times New Roman" w:eastAsia="Times New Roman" w:hAnsi="Times New Roman" w:cs="Times New Roman"/>
                <w:iCs/>
                <w:sz w:val="20"/>
                <w:szCs w:val="20"/>
                <w:lang w:eastAsia="ar-SA"/>
              </w:rPr>
              <w:t>Pozostałe proporcjonalnie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1D4" w:rsidRPr="00FB31D4" w:rsidRDefault="00FB31D4" w:rsidP="00FB31D4">
            <w:pPr>
              <w:suppressAutoHyphens/>
              <w:spacing w:after="0" w:line="240" w:lineRule="auto"/>
              <w:rPr>
                <w:rFonts w:ascii="Times New Roman" w:eastAsia="Times New Roman" w:hAnsi="Times New Roman" w:cs="Times New Roman"/>
                <w:sz w:val="20"/>
                <w:szCs w:val="20"/>
                <w:lang w:eastAsia="ar-SA"/>
              </w:rPr>
            </w:pPr>
          </w:p>
        </w:tc>
      </w:tr>
    </w:tbl>
    <w:p w:rsidR="00FB31D4" w:rsidRPr="005833B4" w:rsidRDefault="00FB31D4" w:rsidP="00FB31D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752DF3" w:rsidRDefault="00752DF3" w:rsidP="00752DF3">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FB31D4" w:rsidRPr="005548E3" w:rsidRDefault="00FB31D4" w:rsidP="00FB31D4">
      <w:pPr>
        <w:suppressAutoHyphens/>
        <w:spacing w:after="0" w:line="240" w:lineRule="auto"/>
        <w:jc w:val="both"/>
        <w:rPr>
          <w:rFonts w:ascii="Times New Roman" w:eastAsia="Times New Roman" w:hAnsi="Times New Roman" w:cs="Times New Roman"/>
          <w:sz w:val="16"/>
          <w:szCs w:val="16"/>
          <w:u w:val="single"/>
          <w:lang w:eastAsia="pl-PL"/>
        </w:rPr>
      </w:pPr>
    </w:p>
    <w:p w:rsidR="00FB31D4" w:rsidRDefault="00FB31D4" w:rsidP="00082214">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971F3C">
        <w:rPr>
          <w:rFonts w:ascii="Times New Roman" w:eastAsia="Times New Roman" w:hAnsi="Times New Roman" w:cs="Times New Roman"/>
          <w:b/>
          <w:sz w:val="20"/>
          <w:szCs w:val="20"/>
          <w:lang w:eastAsia="ar-SA"/>
        </w:rPr>
        <w:t>58</w:t>
      </w:r>
      <w:r>
        <w:rPr>
          <w:rFonts w:ascii="Times New Roman" w:eastAsia="Times New Roman" w:hAnsi="Times New Roman" w:cs="Times New Roman"/>
          <w:b/>
          <w:sz w:val="20"/>
          <w:szCs w:val="20"/>
          <w:lang w:eastAsia="ar-SA"/>
        </w:rPr>
        <w:t>:</w:t>
      </w:r>
    </w:p>
    <w:p w:rsidR="00FB31D4" w:rsidRPr="00752DF3" w:rsidRDefault="00FB31D4" w:rsidP="00082214">
      <w:pPr>
        <w:suppressAutoHyphens/>
        <w:spacing w:after="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752DF3">
        <w:rPr>
          <w:rFonts w:ascii="Times New Roman" w:hAnsi="Times New Roman" w:cs="Times New Roman"/>
          <w:sz w:val="20"/>
          <w:szCs w:val="20"/>
          <w:u w:val="single"/>
        </w:rPr>
        <w:t>141</w:t>
      </w:r>
      <w:r w:rsidRPr="00894C54">
        <w:rPr>
          <w:rFonts w:ascii="Times New Roman" w:hAnsi="Times New Roman" w:cs="Times New Roman"/>
          <w:sz w:val="20"/>
          <w:szCs w:val="20"/>
          <w:u w:val="single"/>
        </w:rPr>
        <w:t>:</w:t>
      </w:r>
      <w:r w:rsidR="00752DF3">
        <w:rPr>
          <w:rFonts w:ascii="Times New Roman" w:eastAsia="Times New Roman" w:hAnsi="Times New Roman" w:cs="Times New Roman"/>
          <w:b/>
          <w:sz w:val="20"/>
          <w:szCs w:val="20"/>
          <w:lang w:eastAsia="ar-SA"/>
        </w:rPr>
        <w:t xml:space="preserve"> </w:t>
      </w:r>
      <w:r w:rsidR="00752DF3">
        <w:rPr>
          <w:rFonts w:ascii="Times New Roman" w:eastAsia="Times New Roman" w:hAnsi="Times New Roman" w:cs="Times New Roman"/>
          <w:sz w:val="20"/>
          <w:szCs w:val="20"/>
          <w:lang w:eastAsia="ar-SA"/>
        </w:rPr>
        <w:t>Czy Zamawiają</w:t>
      </w:r>
      <w:r w:rsidRPr="00FB31D4">
        <w:rPr>
          <w:rFonts w:ascii="Times New Roman" w:eastAsia="Times New Roman" w:hAnsi="Times New Roman" w:cs="Times New Roman"/>
          <w:sz w:val="20"/>
          <w:szCs w:val="20"/>
          <w:lang w:eastAsia="ar-SA"/>
        </w:rPr>
        <w:t>cy dopuści wysokiej klasy aparat RTG wyposażony w napęd CD i lub/DVD do celów serwisowych. W punkcie XIII Zamawiający opisuje robota, który jest odpowiedzialny za nagrywanie badań DICOM, który ma znacznie większa wydajność i żywotność niż standardowe napędy CD/DVD.</w:t>
      </w:r>
      <w:r w:rsidR="00752DF3">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 xml:space="preserve">Prosimy o pozytywną odpowiedź, w innym przypadku uniemożliwi nam to złożenie oferty. </w:t>
      </w:r>
    </w:p>
    <w:p w:rsidR="00FB31D4" w:rsidRPr="005833B4" w:rsidRDefault="00FB31D4" w:rsidP="00082214">
      <w:pPr>
        <w:spacing w:after="0" w:line="240" w:lineRule="auto"/>
        <w:jc w:val="both"/>
        <w:rPr>
          <w:rFonts w:ascii="Times New Roman" w:hAnsi="Times New Roman" w:cs="Times New Roman"/>
          <w:sz w:val="20"/>
          <w:szCs w:val="20"/>
        </w:rPr>
      </w:pPr>
      <w:r w:rsidRPr="005833B4">
        <w:rPr>
          <w:rFonts w:ascii="Times New Roman" w:hAnsi="Times New Roman" w:cs="Times New Roman"/>
          <w:b/>
          <w:sz w:val="20"/>
          <w:szCs w:val="20"/>
        </w:rPr>
        <w:t>Odpowiedź:</w:t>
      </w:r>
      <w:r w:rsidRPr="005833B4">
        <w:rPr>
          <w:rFonts w:ascii="Times New Roman" w:hAnsi="Times New Roman" w:cs="Times New Roman"/>
          <w:sz w:val="20"/>
          <w:szCs w:val="20"/>
        </w:rPr>
        <w:t xml:space="preserve"> </w:t>
      </w:r>
    </w:p>
    <w:p w:rsidR="00FB31D4" w:rsidRPr="00082214" w:rsidRDefault="00082214" w:rsidP="00082214">
      <w:pPr>
        <w:suppressAutoHyphens/>
        <w:spacing w:after="0" w:line="240" w:lineRule="auto"/>
        <w:jc w:val="both"/>
        <w:rPr>
          <w:rFonts w:ascii="Times New Roman" w:eastAsia="Times New Roman" w:hAnsi="Times New Roman" w:cs="Times New Roman"/>
          <w:sz w:val="20"/>
          <w:szCs w:val="20"/>
          <w:lang w:eastAsia="pl-PL"/>
        </w:rPr>
      </w:pPr>
      <w:r w:rsidRPr="00082214">
        <w:rPr>
          <w:rFonts w:ascii="Times New Roman" w:eastAsia="Times New Roman" w:hAnsi="Times New Roman" w:cs="Times New Roman"/>
          <w:sz w:val="20"/>
          <w:szCs w:val="20"/>
          <w:lang w:eastAsia="pl-PL"/>
        </w:rPr>
        <w:t xml:space="preserve">Zamawiający podtrzymuje wymogi SIWZ, przy czym dopuszcza zewnętrzną nagrywarkę </w:t>
      </w:r>
      <w:r w:rsidRPr="00082214">
        <w:rPr>
          <w:rFonts w:ascii="Times New Roman" w:eastAsia="Times New Roman" w:hAnsi="Times New Roman" w:cs="Times New Roman"/>
          <w:sz w:val="20"/>
          <w:szCs w:val="20"/>
          <w:lang w:eastAsia="ar-SA"/>
        </w:rPr>
        <w:t>CD i lub/DVD</w:t>
      </w:r>
    </w:p>
    <w:p w:rsidR="00FB31D4" w:rsidRPr="005548E3" w:rsidRDefault="00FB31D4" w:rsidP="00082214">
      <w:pPr>
        <w:suppressAutoHyphens/>
        <w:spacing w:after="0" w:line="240" w:lineRule="auto"/>
        <w:jc w:val="both"/>
        <w:rPr>
          <w:rFonts w:ascii="Times New Roman" w:eastAsia="Times New Roman" w:hAnsi="Times New Roman" w:cs="Times New Roman"/>
          <w:sz w:val="16"/>
          <w:szCs w:val="16"/>
          <w:u w:val="single"/>
          <w:lang w:eastAsia="pl-PL"/>
        </w:rPr>
      </w:pPr>
    </w:p>
    <w:p w:rsidR="00FB31D4" w:rsidRDefault="00FB31D4" w:rsidP="00082214">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nr </w:t>
      </w:r>
      <w:r w:rsidR="00971F3C">
        <w:rPr>
          <w:rFonts w:ascii="Times New Roman" w:eastAsia="Times New Roman" w:hAnsi="Times New Roman" w:cs="Times New Roman"/>
          <w:b/>
          <w:sz w:val="20"/>
          <w:szCs w:val="20"/>
          <w:lang w:eastAsia="ar-SA"/>
        </w:rPr>
        <w:t>59</w:t>
      </w:r>
      <w:r>
        <w:rPr>
          <w:rFonts w:ascii="Times New Roman" w:eastAsia="Times New Roman" w:hAnsi="Times New Roman" w:cs="Times New Roman"/>
          <w:b/>
          <w:sz w:val="20"/>
          <w:szCs w:val="20"/>
          <w:lang w:eastAsia="ar-SA"/>
        </w:rPr>
        <w:t>:</w:t>
      </w:r>
    </w:p>
    <w:p w:rsidR="00FB31D4" w:rsidRPr="00082214" w:rsidRDefault="00FB31D4" w:rsidP="00082214">
      <w:pPr>
        <w:suppressAutoHyphens/>
        <w:spacing w:after="0" w:line="240" w:lineRule="auto"/>
        <w:jc w:val="both"/>
        <w:rPr>
          <w:rFonts w:ascii="Times New Roman" w:eastAsia="Times New Roman" w:hAnsi="Times New Roman" w:cs="Times New Roman"/>
          <w:b/>
          <w:sz w:val="20"/>
          <w:szCs w:val="20"/>
          <w:lang w:eastAsia="ar-SA"/>
        </w:rPr>
      </w:pPr>
      <w:r w:rsidRPr="00894C54">
        <w:rPr>
          <w:rFonts w:ascii="Times New Roman" w:hAnsi="Times New Roman" w:cs="Times New Roman"/>
          <w:sz w:val="20"/>
          <w:szCs w:val="20"/>
          <w:u w:val="single"/>
        </w:rPr>
        <w:t>Dotyczy Załącznik nr 1.1 – tabela para</w:t>
      </w:r>
      <w:r>
        <w:rPr>
          <w:rFonts w:ascii="Times New Roman" w:hAnsi="Times New Roman" w:cs="Times New Roman"/>
          <w:sz w:val="20"/>
          <w:szCs w:val="20"/>
          <w:u w:val="single"/>
        </w:rPr>
        <w:t xml:space="preserve">metrów technicznych p. </w:t>
      </w:r>
      <w:r w:rsidR="00082214">
        <w:rPr>
          <w:rFonts w:ascii="Times New Roman" w:hAnsi="Times New Roman" w:cs="Times New Roman"/>
          <w:sz w:val="20"/>
          <w:szCs w:val="20"/>
          <w:u w:val="single"/>
        </w:rPr>
        <w:t>141</w:t>
      </w:r>
      <w:r w:rsidRPr="00894C54">
        <w:rPr>
          <w:rFonts w:ascii="Times New Roman" w:hAnsi="Times New Roman" w:cs="Times New Roman"/>
          <w:sz w:val="20"/>
          <w:szCs w:val="20"/>
          <w:u w:val="single"/>
        </w:rPr>
        <w:t>:</w:t>
      </w:r>
      <w:r w:rsidR="00082214">
        <w:rPr>
          <w:rFonts w:ascii="Times New Roman" w:eastAsia="Times New Roman" w:hAnsi="Times New Roman" w:cs="Times New Roman"/>
          <w:b/>
          <w:sz w:val="20"/>
          <w:szCs w:val="20"/>
          <w:lang w:eastAsia="ar-SA"/>
        </w:rPr>
        <w:t xml:space="preserve"> </w:t>
      </w:r>
      <w:r w:rsidRPr="00FB31D4">
        <w:rPr>
          <w:rFonts w:ascii="Times New Roman" w:eastAsia="Times New Roman" w:hAnsi="Times New Roman" w:cs="Times New Roman"/>
          <w:sz w:val="20"/>
          <w:szCs w:val="20"/>
          <w:lang w:eastAsia="ar-SA"/>
        </w:rPr>
        <w:t>Prosimy o wykreślenie w/w punktu, gdyż za te funkcjonalności odpowiedzialny jest PACS, nie stacja lekarska. Prosimy o pozytywną odpowiedź, w innym przypadku uniemożliwi nam to złożenie oferty.</w:t>
      </w:r>
    </w:p>
    <w:p w:rsidR="00BB274D" w:rsidRPr="00FB31D4" w:rsidRDefault="00BB274D" w:rsidP="00082214">
      <w:pPr>
        <w:spacing w:after="0" w:line="240" w:lineRule="auto"/>
        <w:jc w:val="both"/>
        <w:rPr>
          <w:rFonts w:ascii="Times New Roman" w:hAnsi="Times New Roman" w:cs="Times New Roman"/>
          <w:sz w:val="20"/>
          <w:szCs w:val="20"/>
        </w:rPr>
      </w:pPr>
      <w:r w:rsidRPr="00FB31D4">
        <w:rPr>
          <w:rFonts w:ascii="Times New Roman" w:hAnsi="Times New Roman" w:cs="Times New Roman"/>
          <w:b/>
          <w:sz w:val="20"/>
          <w:szCs w:val="20"/>
        </w:rPr>
        <w:t>Odpowiedź:</w:t>
      </w:r>
      <w:r w:rsidRPr="00FB31D4">
        <w:rPr>
          <w:rFonts w:ascii="Times New Roman" w:hAnsi="Times New Roman" w:cs="Times New Roman"/>
          <w:sz w:val="20"/>
          <w:szCs w:val="20"/>
        </w:rPr>
        <w:t xml:space="preserve"> </w:t>
      </w:r>
    </w:p>
    <w:p w:rsidR="00752DF3" w:rsidRDefault="00752DF3" w:rsidP="00082214">
      <w:pPr>
        <w:suppressAutoHyphens/>
        <w:spacing w:after="0" w:line="240" w:lineRule="auto"/>
        <w:jc w:val="both"/>
        <w:rPr>
          <w:rFonts w:ascii="Times New Roman" w:eastAsia="Times New Roman" w:hAnsi="Times New Roman" w:cs="Times New Roman"/>
          <w:sz w:val="20"/>
          <w:szCs w:val="20"/>
          <w:u w:val="single"/>
          <w:lang w:eastAsia="pl-PL"/>
        </w:rPr>
      </w:pPr>
      <w:r w:rsidRPr="00C9271B">
        <w:rPr>
          <w:rFonts w:ascii="Times New Roman" w:eastAsia="Times New Roman" w:hAnsi="Times New Roman" w:cs="Times New Roman"/>
          <w:sz w:val="20"/>
          <w:szCs w:val="20"/>
          <w:lang w:eastAsia="pl-PL"/>
        </w:rPr>
        <w:t>Nie. Zamawiający podtrzymuje zapisy SIWZ</w:t>
      </w:r>
      <w:r>
        <w:rPr>
          <w:rFonts w:ascii="Times New Roman" w:eastAsia="Times New Roman" w:hAnsi="Times New Roman" w:cs="Times New Roman"/>
          <w:sz w:val="20"/>
          <w:szCs w:val="20"/>
          <w:lang w:eastAsia="pl-PL"/>
        </w:rPr>
        <w:t>.</w:t>
      </w:r>
    </w:p>
    <w:p w:rsidR="00BB274D" w:rsidRPr="005548E3" w:rsidRDefault="00BB274D" w:rsidP="00213C92">
      <w:pPr>
        <w:spacing w:after="0" w:line="240" w:lineRule="auto"/>
        <w:rPr>
          <w:rFonts w:ascii="Times New Roman" w:hAnsi="Times New Roman" w:cs="Times New Roman"/>
          <w:sz w:val="16"/>
          <w:szCs w:val="16"/>
        </w:rPr>
      </w:pPr>
    </w:p>
    <w:p w:rsidR="00BB274D" w:rsidRPr="00213C92" w:rsidRDefault="00BB274D" w:rsidP="00213C92">
      <w:pPr>
        <w:spacing w:after="0" w:line="240" w:lineRule="auto"/>
        <w:rPr>
          <w:rFonts w:ascii="Times New Roman" w:hAnsi="Times New Roman" w:cs="Times New Roman"/>
          <w:b/>
          <w:sz w:val="20"/>
          <w:szCs w:val="20"/>
        </w:rPr>
      </w:pPr>
      <w:r w:rsidRPr="00213C92">
        <w:rPr>
          <w:rFonts w:ascii="Times New Roman" w:hAnsi="Times New Roman" w:cs="Times New Roman"/>
          <w:b/>
          <w:sz w:val="20"/>
          <w:szCs w:val="20"/>
        </w:rPr>
        <w:t xml:space="preserve">Pytanie nr </w:t>
      </w:r>
      <w:r w:rsidR="00971F3C">
        <w:rPr>
          <w:rFonts w:ascii="Times New Roman" w:hAnsi="Times New Roman" w:cs="Times New Roman"/>
          <w:b/>
          <w:sz w:val="20"/>
          <w:szCs w:val="20"/>
        </w:rPr>
        <w:t>60</w:t>
      </w:r>
      <w:r w:rsidRPr="00213C92">
        <w:rPr>
          <w:rFonts w:ascii="Times New Roman" w:hAnsi="Times New Roman" w:cs="Times New Roman"/>
          <w:b/>
          <w:sz w:val="20"/>
          <w:szCs w:val="20"/>
        </w:rPr>
        <w:t xml:space="preserve">: </w:t>
      </w:r>
    </w:p>
    <w:p w:rsidR="00213C92" w:rsidRPr="00213C92" w:rsidRDefault="00213C92" w:rsidP="00213C92">
      <w:pPr>
        <w:spacing w:after="120" w:line="240" w:lineRule="auto"/>
        <w:rPr>
          <w:rFonts w:ascii="Times New Roman" w:hAnsi="Times New Roman" w:cs="Times New Roman"/>
          <w:b/>
          <w:sz w:val="20"/>
          <w:szCs w:val="20"/>
        </w:rPr>
      </w:pPr>
      <w:r w:rsidRPr="00213C92">
        <w:rPr>
          <w:rFonts w:ascii="Times New Roman" w:hAnsi="Times New Roman" w:cs="Times New Roman"/>
          <w:sz w:val="20"/>
          <w:szCs w:val="20"/>
          <w:u w:val="single"/>
        </w:rPr>
        <w:t xml:space="preserve">Dotyczy Załącznik nr 1.1 – tabela parametrów technicznych p. </w:t>
      </w:r>
      <w:r>
        <w:rPr>
          <w:rFonts w:ascii="Times New Roman" w:hAnsi="Times New Roman" w:cs="Times New Roman"/>
          <w:sz w:val="20"/>
          <w:szCs w:val="20"/>
          <w:u w:val="single"/>
        </w:rPr>
        <w:t>5</w:t>
      </w:r>
      <w:r w:rsidRPr="00213C92">
        <w:rPr>
          <w:rFonts w:ascii="Times New Roman" w:hAnsi="Times New Roman" w:cs="Times New Roman"/>
          <w:sz w:val="20"/>
          <w:szCs w:val="20"/>
          <w:u w:val="single"/>
        </w:rPr>
        <w:t>:</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5190"/>
        <w:gridCol w:w="1311"/>
        <w:gridCol w:w="2551"/>
      </w:tblGrid>
      <w:tr w:rsidR="00213C92" w:rsidRPr="00213C92" w:rsidTr="00F036FC">
        <w:trPr>
          <w:trHeight w:val="255"/>
          <w:jc w:val="center"/>
        </w:trPr>
        <w:tc>
          <w:tcPr>
            <w:tcW w:w="617" w:type="dxa"/>
            <w:tcBorders>
              <w:top w:val="single" w:sz="4" w:space="0" w:color="000080"/>
              <w:left w:val="single" w:sz="4" w:space="0" w:color="auto"/>
              <w:bottom w:val="single" w:sz="4" w:space="0" w:color="000080"/>
            </w:tcBorders>
            <w:shd w:val="clear" w:color="auto" w:fill="FFFFFF"/>
            <w:vAlign w:val="center"/>
          </w:tcPr>
          <w:p w:rsidR="00213C92" w:rsidRPr="00213C92" w:rsidRDefault="00213C92" w:rsidP="00213C92">
            <w:pPr>
              <w:tabs>
                <w:tab w:val="left" w:pos="0"/>
              </w:tabs>
              <w:autoSpaceDE w:val="0"/>
              <w:snapToGrid w:val="0"/>
              <w:spacing w:after="0" w:line="240" w:lineRule="auto"/>
              <w:jc w:val="center"/>
              <w:rPr>
                <w:rFonts w:ascii="Times New Roman" w:eastAsia="Times New Roman" w:hAnsi="Times New Roman" w:cs="Times New Roman"/>
                <w:sz w:val="20"/>
                <w:szCs w:val="20"/>
                <w:lang w:val="en-US" w:eastAsia="pl-PL"/>
              </w:rPr>
            </w:pPr>
            <w:r w:rsidRPr="00213C92">
              <w:rPr>
                <w:rFonts w:ascii="Times New Roman" w:eastAsia="Times New Roman" w:hAnsi="Times New Roman" w:cs="Times New Roman"/>
                <w:sz w:val="20"/>
                <w:szCs w:val="20"/>
                <w:lang w:val="en-US" w:eastAsia="pl-PL"/>
              </w:rPr>
              <w:t>5.</w:t>
            </w:r>
          </w:p>
        </w:tc>
        <w:tc>
          <w:tcPr>
            <w:tcW w:w="5190" w:type="dxa"/>
            <w:tcBorders>
              <w:top w:val="single" w:sz="4" w:space="0" w:color="000080"/>
              <w:left w:val="single" w:sz="4" w:space="0" w:color="000080"/>
              <w:bottom w:val="single" w:sz="4" w:space="0" w:color="auto"/>
            </w:tcBorders>
            <w:shd w:val="clear" w:color="auto" w:fill="FFFFFF"/>
            <w:vAlign w:val="center"/>
          </w:tcPr>
          <w:p w:rsidR="00213C92" w:rsidRPr="00213C92" w:rsidRDefault="00213C92" w:rsidP="00213C92">
            <w:pPr>
              <w:autoSpaceDE w:val="0"/>
              <w:spacing w:after="0" w:line="240" w:lineRule="auto"/>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Istotne elementy oferowanego aparatu  tj. generator,  lampy rentgenowskie, ścianka zdalnie sterowana z funkcją fluoroskopii i radiografii, statyw do zdjęć odległościowych wyprodukowane przez tego samego wytwórcę</w:t>
            </w:r>
          </w:p>
        </w:tc>
        <w:tc>
          <w:tcPr>
            <w:tcW w:w="1311" w:type="dxa"/>
            <w:tcBorders>
              <w:top w:val="single" w:sz="4" w:space="0" w:color="000080"/>
              <w:left w:val="single" w:sz="4" w:space="0" w:color="000080"/>
              <w:bottom w:val="single" w:sz="4" w:space="0" w:color="000080"/>
            </w:tcBorders>
            <w:shd w:val="clear" w:color="auto" w:fill="FFFFFF"/>
            <w:vAlign w:val="center"/>
          </w:tcPr>
          <w:p w:rsidR="00213C92" w:rsidRPr="00213C92" w:rsidRDefault="00213C92" w:rsidP="00213C92">
            <w:pPr>
              <w:tabs>
                <w:tab w:val="center" w:pos="4536"/>
                <w:tab w:val="right" w:pos="9072"/>
              </w:tabs>
              <w:autoSpaceDE w:val="0"/>
              <w:spacing w:after="0" w:line="240" w:lineRule="auto"/>
              <w:jc w:val="center"/>
              <w:rPr>
                <w:rFonts w:ascii="Times New Roman" w:eastAsia="Times New Roman" w:hAnsi="Times New Roman" w:cs="Times New Roman"/>
                <w:sz w:val="20"/>
                <w:szCs w:val="20"/>
                <w:lang w:eastAsia="pl-PL"/>
              </w:rPr>
            </w:pPr>
            <w:r w:rsidRPr="00213C92">
              <w:rPr>
                <w:rFonts w:ascii="Times New Roman" w:eastAsia="Times New Roman" w:hAnsi="Times New Roman" w:cs="Times New Roman"/>
                <w:iCs/>
                <w:sz w:val="20"/>
                <w:szCs w:val="20"/>
                <w:lang w:eastAsia="pl-PL"/>
              </w:rPr>
              <w:t>TAK</w:t>
            </w:r>
          </w:p>
        </w:tc>
        <w:tc>
          <w:tcPr>
            <w:tcW w:w="25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13C92" w:rsidRPr="00213C92" w:rsidRDefault="00213C92" w:rsidP="00213C92">
            <w:pPr>
              <w:tabs>
                <w:tab w:val="center" w:pos="4536"/>
                <w:tab w:val="right" w:pos="9072"/>
              </w:tabs>
              <w:autoSpaceDE w:val="0"/>
              <w:snapToGrid w:val="0"/>
              <w:spacing w:after="0" w:line="240" w:lineRule="auto"/>
              <w:jc w:val="center"/>
              <w:rPr>
                <w:rFonts w:ascii="Times New Roman" w:eastAsia="Times New Roman" w:hAnsi="Times New Roman" w:cs="Times New Roman"/>
                <w:sz w:val="20"/>
                <w:szCs w:val="20"/>
                <w:lang w:eastAsia="pl-PL"/>
              </w:rPr>
            </w:pPr>
            <w:r w:rsidRPr="00213C92">
              <w:rPr>
                <w:rFonts w:ascii="Times New Roman" w:eastAsia="Times New Roman" w:hAnsi="Times New Roman" w:cs="Times New Roman"/>
                <w:iCs/>
                <w:sz w:val="20"/>
                <w:szCs w:val="20"/>
                <w:lang w:val="en-US" w:eastAsia="pl-PL"/>
              </w:rPr>
              <w:t xml:space="preserve">Bez </w:t>
            </w:r>
            <w:proofErr w:type="spellStart"/>
            <w:r w:rsidRPr="00213C92">
              <w:rPr>
                <w:rFonts w:ascii="Times New Roman" w:eastAsia="Times New Roman" w:hAnsi="Times New Roman" w:cs="Times New Roman"/>
                <w:iCs/>
                <w:sz w:val="20"/>
                <w:szCs w:val="20"/>
                <w:lang w:val="en-US" w:eastAsia="pl-PL"/>
              </w:rPr>
              <w:t>punktacji</w:t>
            </w:r>
            <w:proofErr w:type="spellEnd"/>
          </w:p>
        </w:tc>
      </w:tr>
    </w:tbl>
    <w:p w:rsidR="00213C92" w:rsidRPr="00213C92" w:rsidRDefault="00213C92" w:rsidP="00213C92">
      <w:pPr>
        <w:spacing w:after="0" w:line="240" w:lineRule="auto"/>
        <w:jc w:val="both"/>
        <w:rPr>
          <w:rFonts w:ascii="Times New Roman" w:eastAsia="Times New Roman" w:hAnsi="Times New Roman" w:cs="Times New Roman"/>
          <w:color w:val="000000"/>
          <w:sz w:val="20"/>
          <w:szCs w:val="20"/>
          <w:lang w:eastAsia="pl-PL"/>
        </w:rPr>
      </w:pPr>
      <w:r w:rsidRPr="00213C92">
        <w:rPr>
          <w:rFonts w:ascii="Times New Roman" w:eastAsia="Times New Roman" w:hAnsi="Times New Roman" w:cs="Times New Roman"/>
          <w:color w:val="000000"/>
          <w:sz w:val="20"/>
          <w:szCs w:val="20"/>
          <w:lang w:eastAsia="pl-PL"/>
        </w:rPr>
        <w:t>Czy zamawiający odstąpi od powyższego wymogu preferującego jednego z wykonawców i pozamerytorycznie ograniczającego krąg potencjalnych wykonawców?</w:t>
      </w:r>
    </w:p>
    <w:p w:rsidR="00213C92" w:rsidRPr="00213C92" w:rsidRDefault="00213C92" w:rsidP="00213C92">
      <w:pPr>
        <w:spacing w:after="0" w:line="240" w:lineRule="auto"/>
        <w:jc w:val="both"/>
        <w:rPr>
          <w:rFonts w:ascii="Times New Roman" w:eastAsia="Times New Roman" w:hAnsi="Times New Roman" w:cs="Times New Roman"/>
          <w:color w:val="000000"/>
          <w:sz w:val="20"/>
          <w:szCs w:val="20"/>
          <w:lang w:eastAsia="pl-PL"/>
        </w:rPr>
      </w:pPr>
      <w:r w:rsidRPr="00213C92">
        <w:rPr>
          <w:rFonts w:ascii="Times New Roman" w:eastAsia="Times New Roman" w:hAnsi="Times New Roman" w:cs="Times New Roman"/>
          <w:color w:val="000000"/>
          <w:sz w:val="20"/>
          <w:szCs w:val="20"/>
          <w:lang w:eastAsia="pl-PL"/>
        </w:rPr>
        <w:t xml:space="preserve">Prosimy o zwrócenie uwagi, że wymóg zamawiającego sztucznie ogranicza możliwość konkurowania różnych rozwiązań i jest niezasadny. Jeśli bowiem Zamawiającemu rzeczywiście zależy aby  istotne elementy aparatu były wyprodukowane przez tego samego wytwórcę to pomijanie w wykazie tych elementów zawieszenia sufitowego i detektorów jest całkowicie niezasadne. To przecież detektory stanowią najistotniejsze elementy aparatu cyfrowego i bez nich traci on przymioty urządzenia cyfrowego i nie może funkcjonować jako kompletne urządzenie diagnostyczne. Pomijanie więc pochodzenia detektorów jako elementów najistotniejszych i ograniczanie elementów „istotnych” tylko do wąskiej grupy podzespołów w sposób preferujący jednego z wykonawców w stoi w sprzeczności z zasadą równego traktowania wykonawców. Dodatkowo prosimy o zwrócenie uwagi, że wymogi punktu 6 załącznika numer 1.1 jednoznacznie wskazują na konieczność zapewnienia pełnej integracji elementów aparatu. </w:t>
      </w:r>
    </w:p>
    <w:p w:rsidR="00213C92" w:rsidRPr="00213C92" w:rsidRDefault="00213C92" w:rsidP="00213C92">
      <w:pPr>
        <w:spacing w:after="0" w:line="240" w:lineRule="auto"/>
        <w:jc w:val="both"/>
        <w:rPr>
          <w:rFonts w:ascii="Times New Roman" w:hAnsi="Times New Roman" w:cs="Times New Roman"/>
          <w:sz w:val="20"/>
          <w:szCs w:val="20"/>
        </w:rPr>
      </w:pPr>
      <w:r w:rsidRPr="00213C92">
        <w:rPr>
          <w:rFonts w:ascii="Times New Roman" w:hAnsi="Times New Roman" w:cs="Times New Roman"/>
          <w:b/>
          <w:sz w:val="20"/>
          <w:szCs w:val="20"/>
        </w:rPr>
        <w:t>Odpowiedź:</w:t>
      </w:r>
      <w:r w:rsidRPr="00213C92">
        <w:rPr>
          <w:rFonts w:ascii="Times New Roman" w:hAnsi="Times New Roman" w:cs="Times New Roman"/>
          <w:sz w:val="20"/>
          <w:szCs w:val="20"/>
        </w:rPr>
        <w:t xml:space="preserve"> </w:t>
      </w:r>
    </w:p>
    <w:p w:rsidR="00213C92" w:rsidRPr="00213C92" w:rsidRDefault="00213C92" w:rsidP="00213C92">
      <w:pPr>
        <w:suppressAutoHyphens/>
        <w:spacing w:after="0" w:line="240" w:lineRule="auto"/>
        <w:jc w:val="both"/>
        <w:rPr>
          <w:rFonts w:ascii="Times New Roman" w:eastAsia="Times New Roman" w:hAnsi="Times New Roman" w:cs="Times New Roman"/>
          <w:sz w:val="20"/>
          <w:szCs w:val="20"/>
          <w:u w:val="single"/>
          <w:lang w:eastAsia="pl-PL"/>
        </w:rPr>
      </w:pPr>
      <w:r w:rsidRPr="00213C92">
        <w:rPr>
          <w:rFonts w:ascii="Times New Roman" w:eastAsia="Times New Roman" w:hAnsi="Times New Roman" w:cs="Times New Roman"/>
          <w:sz w:val="20"/>
          <w:szCs w:val="20"/>
          <w:lang w:eastAsia="pl-PL"/>
        </w:rPr>
        <w:t>Nie. Zamawiający podtrzymuje zapisy SIWZ.</w:t>
      </w:r>
    </w:p>
    <w:p w:rsidR="00F036FC" w:rsidRDefault="00F036FC" w:rsidP="00213C92">
      <w:pPr>
        <w:spacing w:after="0" w:line="240" w:lineRule="auto"/>
        <w:rPr>
          <w:rFonts w:ascii="Times New Roman" w:hAnsi="Times New Roman" w:cs="Times New Roman"/>
          <w:b/>
          <w:sz w:val="20"/>
          <w:szCs w:val="20"/>
        </w:rPr>
      </w:pPr>
    </w:p>
    <w:p w:rsidR="00F036FC" w:rsidRDefault="00F036FC" w:rsidP="00213C92">
      <w:pPr>
        <w:spacing w:after="0" w:line="240" w:lineRule="auto"/>
        <w:rPr>
          <w:rFonts w:ascii="Times New Roman" w:hAnsi="Times New Roman" w:cs="Times New Roman"/>
          <w:b/>
          <w:sz w:val="20"/>
          <w:szCs w:val="20"/>
        </w:rPr>
      </w:pPr>
    </w:p>
    <w:p w:rsidR="00213C92" w:rsidRPr="00213C92" w:rsidRDefault="00213C92" w:rsidP="00213C92">
      <w:pPr>
        <w:spacing w:after="0" w:line="240" w:lineRule="auto"/>
        <w:rPr>
          <w:rFonts w:ascii="Times New Roman" w:hAnsi="Times New Roman" w:cs="Times New Roman"/>
          <w:b/>
          <w:sz w:val="20"/>
          <w:szCs w:val="20"/>
        </w:rPr>
      </w:pPr>
      <w:r w:rsidRPr="00213C92">
        <w:rPr>
          <w:rFonts w:ascii="Times New Roman" w:hAnsi="Times New Roman" w:cs="Times New Roman"/>
          <w:b/>
          <w:sz w:val="20"/>
          <w:szCs w:val="20"/>
        </w:rPr>
        <w:lastRenderedPageBreak/>
        <w:t xml:space="preserve">Pytanie nr </w:t>
      </w:r>
      <w:r w:rsidR="00971F3C">
        <w:rPr>
          <w:rFonts w:ascii="Times New Roman" w:hAnsi="Times New Roman" w:cs="Times New Roman"/>
          <w:b/>
          <w:sz w:val="20"/>
          <w:szCs w:val="20"/>
        </w:rPr>
        <w:t>61</w:t>
      </w:r>
      <w:r w:rsidRPr="00213C92">
        <w:rPr>
          <w:rFonts w:ascii="Times New Roman" w:hAnsi="Times New Roman" w:cs="Times New Roman"/>
          <w:b/>
          <w:sz w:val="20"/>
          <w:szCs w:val="20"/>
        </w:rPr>
        <w:t xml:space="preserve">: </w:t>
      </w:r>
    </w:p>
    <w:p w:rsidR="00213C92" w:rsidRPr="00213C92" w:rsidRDefault="00213C92" w:rsidP="00213C92">
      <w:pPr>
        <w:spacing w:after="120" w:line="240" w:lineRule="auto"/>
        <w:rPr>
          <w:rFonts w:ascii="Times New Roman" w:hAnsi="Times New Roman" w:cs="Times New Roman"/>
          <w:b/>
          <w:sz w:val="20"/>
          <w:szCs w:val="20"/>
        </w:rPr>
      </w:pPr>
      <w:r w:rsidRPr="00213C92">
        <w:rPr>
          <w:rFonts w:ascii="Times New Roman" w:hAnsi="Times New Roman" w:cs="Times New Roman"/>
          <w:sz w:val="20"/>
          <w:szCs w:val="20"/>
          <w:u w:val="single"/>
        </w:rPr>
        <w:t xml:space="preserve">Dotyczy Załącznik nr 1.1 – tabela parametrów technicznych p. </w:t>
      </w:r>
      <w:r>
        <w:rPr>
          <w:rFonts w:ascii="Times New Roman" w:hAnsi="Times New Roman" w:cs="Times New Roman"/>
          <w:sz w:val="20"/>
          <w:szCs w:val="20"/>
          <w:u w:val="single"/>
        </w:rPr>
        <w:t>21 i 27</w:t>
      </w:r>
      <w:r w:rsidRPr="00213C92">
        <w:rPr>
          <w:rFonts w:ascii="Times New Roman" w:hAnsi="Times New Roman" w:cs="Times New Roman"/>
          <w:sz w:val="20"/>
          <w:szCs w:val="20"/>
          <w:u w:val="single"/>
        </w:rPr>
        <w:t>:</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3596"/>
        <w:gridCol w:w="2127"/>
        <w:gridCol w:w="3402"/>
      </w:tblGrid>
      <w:tr w:rsidR="00213C92" w:rsidRPr="00213C92" w:rsidTr="0061181C">
        <w:trPr>
          <w:trHeight w:val="255"/>
          <w:jc w:val="center"/>
        </w:trPr>
        <w:tc>
          <w:tcPr>
            <w:tcW w:w="617" w:type="dxa"/>
            <w:tcBorders>
              <w:top w:val="single" w:sz="4" w:space="0" w:color="000080"/>
              <w:left w:val="single" w:sz="4" w:space="0" w:color="auto"/>
              <w:bottom w:val="single" w:sz="4" w:space="0" w:color="000080"/>
            </w:tcBorders>
            <w:shd w:val="clear" w:color="auto" w:fill="FFFFFF"/>
            <w:vAlign w:val="center"/>
          </w:tcPr>
          <w:p w:rsidR="00213C92" w:rsidRPr="00213C92" w:rsidRDefault="00213C92" w:rsidP="00213C92">
            <w:pPr>
              <w:tabs>
                <w:tab w:val="left" w:pos="0"/>
              </w:tabs>
              <w:autoSpaceDE w:val="0"/>
              <w:snapToGrid w:val="0"/>
              <w:spacing w:after="0" w:line="240" w:lineRule="auto"/>
              <w:jc w:val="center"/>
              <w:rPr>
                <w:rFonts w:ascii="Times New Roman" w:eastAsia="Times New Roman" w:hAnsi="Times New Roman" w:cs="Times New Roman"/>
                <w:sz w:val="20"/>
                <w:szCs w:val="20"/>
                <w:lang w:eastAsia="pl-PL"/>
              </w:rPr>
            </w:pPr>
            <w:r w:rsidRPr="00213C92">
              <w:rPr>
                <w:rFonts w:ascii="Times New Roman" w:eastAsia="Times New Roman" w:hAnsi="Times New Roman" w:cs="Times New Roman"/>
                <w:sz w:val="20"/>
                <w:szCs w:val="20"/>
                <w:lang w:eastAsia="pl-PL"/>
              </w:rPr>
              <w:t>21.</w:t>
            </w:r>
          </w:p>
        </w:tc>
        <w:tc>
          <w:tcPr>
            <w:tcW w:w="3596" w:type="dxa"/>
            <w:tcBorders>
              <w:top w:val="single" w:sz="4" w:space="0" w:color="000080"/>
              <w:left w:val="single" w:sz="4" w:space="0" w:color="000080"/>
              <w:bottom w:val="single" w:sz="4" w:space="0" w:color="000080"/>
            </w:tcBorders>
            <w:shd w:val="clear" w:color="auto" w:fill="FFFFFF"/>
            <w:vAlign w:val="center"/>
          </w:tcPr>
          <w:p w:rsidR="00213C92" w:rsidRPr="00213C92" w:rsidRDefault="00213C92" w:rsidP="00213C92">
            <w:pPr>
              <w:autoSpaceDE w:val="0"/>
              <w:spacing w:after="0" w:line="240" w:lineRule="auto"/>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 xml:space="preserve">Wszystkie ruchy ścianki </w:t>
            </w:r>
            <w:proofErr w:type="spellStart"/>
            <w:r w:rsidRPr="00213C92">
              <w:rPr>
                <w:rFonts w:ascii="Times New Roman" w:eastAsia="Times New Roman" w:hAnsi="Times New Roman" w:cs="Times New Roman"/>
                <w:iCs/>
                <w:sz w:val="20"/>
                <w:szCs w:val="20"/>
                <w:lang w:eastAsia="pl-PL"/>
              </w:rPr>
              <w:t>rtg</w:t>
            </w:r>
            <w:proofErr w:type="spellEnd"/>
            <w:r w:rsidRPr="00213C92">
              <w:rPr>
                <w:rFonts w:ascii="Times New Roman" w:eastAsia="Times New Roman" w:hAnsi="Times New Roman" w:cs="Times New Roman"/>
                <w:iCs/>
                <w:sz w:val="20"/>
                <w:szCs w:val="20"/>
                <w:lang w:eastAsia="pl-PL"/>
              </w:rPr>
              <w:t xml:space="preserve"> silnikowe</w:t>
            </w:r>
          </w:p>
        </w:tc>
        <w:tc>
          <w:tcPr>
            <w:tcW w:w="2127" w:type="dxa"/>
            <w:tcBorders>
              <w:top w:val="single" w:sz="4" w:space="0" w:color="000080"/>
              <w:left w:val="single" w:sz="4" w:space="0" w:color="000080"/>
              <w:bottom w:val="single" w:sz="4" w:space="0" w:color="000080"/>
            </w:tcBorders>
            <w:shd w:val="clear" w:color="auto" w:fill="FFFFFF"/>
            <w:vAlign w:val="center"/>
          </w:tcPr>
          <w:p w:rsidR="00213C92" w:rsidRPr="00213C92" w:rsidRDefault="00213C92" w:rsidP="00213C92">
            <w:pPr>
              <w:autoSpaceDE w:val="0"/>
              <w:spacing w:after="0" w:line="240" w:lineRule="auto"/>
              <w:jc w:val="center"/>
              <w:rPr>
                <w:rFonts w:ascii="Times New Roman" w:eastAsia="Times New Roman" w:hAnsi="Times New Roman" w:cs="Times New Roman"/>
                <w:sz w:val="20"/>
                <w:szCs w:val="20"/>
                <w:lang w:val="en-US" w:eastAsia="pl-PL"/>
              </w:rPr>
            </w:pPr>
            <w:r w:rsidRPr="00213C92">
              <w:rPr>
                <w:rFonts w:ascii="Times New Roman" w:eastAsia="Times New Roman" w:hAnsi="Times New Roman" w:cs="Times New Roman"/>
                <w:iCs/>
                <w:sz w:val="20"/>
                <w:szCs w:val="20"/>
                <w:lang w:val="en-US" w:eastAsia="pl-PL"/>
              </w:rPr>
              <w:t>TAK</w:t>
            </w:r>
          </w:p>
        </w:tc>
        <w:tc>
          <w:tcPr>
            <w:tcW w:w="340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13C92" w:rsidRPr="00213C92" w:rsidRDefault="00213C92" w:rsidP="00213C92">
            <w:pPr>
              <w:tabs>
                <w:tab w:val="center" w:pos="4536"/>
                <w:tab w:val="right" w:pos="9072"/>
              </w:tabs>
              <w:autoSpaceDE w:val="0"/>
              <w:spacing w:after="0" w:line="240" w:lineRule="auto"/>
              <w:jc w:val="center"/>
              <w:rPr>
                <w:rFonts w:ascii="Times New Roman" w:eastAsia="Times New Roman" w:hAnsi="Times New Roman" w:cs="Times New Roman"/>
                <w:sz w:val="20"/>
                <w:szCs w:val="20"/>
                <w:lang w:eastAsia="pl-PL"/>
              </w:rPr>
            </w:pPr>
            <w:r w:rsidRPr="00213C92">
              <w:rPr>
                <w:rFonts w:ascii="Times New Roman" w:eastAsia="Times New Roman" w:hAnsi="Times New Roman" w:cs="Times New Roman"/>
                <w:iCs/>
                <w:sz w:val="20"/>
                <w:szCs w:val="20"/>
                <w:lang w:val="en-US" w:eastAsia="pl-PL"/>
              </w:rPr>
              <w:t xml:space="preserve">Bez </w:t>
            </w:r>
            <w:proofErr w:type="spellStart"/>
            <w:r w:rsidRPr="00213C92">
              <w:rPr>
                <w:rFonts w:ascii="Times New Roman" w:eastAsia="Times New Roman" w:hAnsi="Times New Roman" w:cs="Times New Roman"/>
                <w:iCs/>
                <w:sz w:val="20"/>
                <w:szCs w:val="20"/>
                <w:lang w:val="en-US" w:eastAsia="pl-PL"/>
              </w:rPr>
              <w:t>punktacji</w:t>
            </w:r>
            <w:proofErr w:type="spellEnd"/>
          </w:p>
        </w:tc>
      </w:tr>
      <w:tr w:rsidR="00213C92" w:rsidRPr="00213C92" w:rsidTr="0061181C">
        <w:trPr>
          <w:trHeight w:val="255"/>
          <w:jc w:val="center"/>
        </w:trPr>
        <w:tc>
          <w:tcPr>
            <w:tcW w:w="617" w:type="dxa"/>
            <w:tcBorders>
              <w:top w:val="single" w:sz="4" w:space="0" w:color="000080"/>
              <w:left w:val="single" w:sz="4" w:space="0" w:color="auto"/>
              <w:bottom w:val="single" w:sz="4" w:space="0" w:color="000080"/>
            </w:tcBorders>
            <w:shd w:val="clear" w:color="auto" w:fill="FFFFFF"/>
            <w:vAlign w:val="center"/>
          </w:tcPr>
          <w:p w:rsidR="00213C92" w:rsidRPr="00213C92" w:rsidRDefault="00213C92" w:rsidP="00213C92">
            <w:pPr>
              <w:tabs>
                <w:tab w:val="left" w:pos="0"/>
              </w:tabs>
              <w:autoSpaceDE w:val="0"/>
              <w:snapToGrid w:val="0"/>
              <w:spacing w:after="0" w:line="240" w:lineRule="auto"/>
              <w:jc w:val="center"/>
              <w:rPr>
                <w:rFonts w:ascii="Times New Roman" w:eastAsia="Times New Roman" w:hAnsi="Times New Roman" w:cs="Times New Roman"/>
                <w:sz w:val="20"/>
                <w:szCs w:val="20"/>
                <w:lang w:eastAsia="pl-PL"/>
              </w:rPr>
            </w:pPr>
            <w:r w:rsidRPr="00213C92">
              <w:rPr>
                <w:rFonts w:ascii="Times New Roman" w:eastAsia="Times New Roman" w:hAnsi="Times New Roman" w:cs="Times New Roman"/>
                <w:sz w:val="20"/>
                <w:szCs w:val="20"/>
                <w:lang w:eastAsia="pl-PL"/>
              </w:rPr>
              <w:t>27.</w:t>
            </w:r>
          </w:p>
        </w:tc>
        <w:tc>
          <w:tcPr>
            <w:tcW w:w="3596" w:type="dxa"/>
            <w:tcBorders>
              <w:top w:val="single" w:sz="4" w:space="0" w:color="000080"/>
              <w:left w:val="single" w:sz="4" w:space="0" w:color="000080"/>
              <w:bottom w:val="single" w:sz="4" w:space="0" w:color="auto"/>
            </w:tcBorders>
            <w:shd w:val="clear" w:color="auto" w:fill="FFFFFF"/>
            <w:vAlign w:val="center"/>
          </w:tcPr>
          <w:p w:rsidR="00213C92" w:rsidRPr="00213C92" w:rsidRDefault="00213C92" w:rsidP="00213C92">
            <w:pPr>
              <w:autoSpaceDE w:val="0"/>
              <w:spacing w:after="0" w:line="240" w:lineRule="auto"/>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Sterowanie ruchami systemu:</w:t>
            </w:r>
          </w:p>
          <w:p w:rsidR="00213C92" w:rsidRPr="00213C92" w:rsidRDefault="00213C92" w:rsidP="00213C92">
            <w:pPr>
              <w:numPr>
                <w:ilvl w:val="0"/>
                <w:numId w:val="8"/>
              </w:numPr>
              <w:suppressAutoHyphens/>
              <w:autoSpaceDE w:val="0"/>
              <w:spacing w:after="0" w:line="240" w:lineRule="auto"/>
              <w:ind w:left="206" w:hanging="206"/>
              <w:contextualSpacing/>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 xml:space="preserve">z konsoli operatora w sterowni </w:t>
            </w:r>
          </w:p>
          <w:p w:rsidR="00213C92" w:rsidRPr="00213C92" w:rsidRDefault="00213C92" w:rsidP="00213C92">
            <w:pPr>
              <w:numPr>
                <w:ilvl w:val="0"/>
                <w:numId w:val="8"/>
              </w:numPr>
              <w:suppressAutoHyphens/>
              <w:autoSpaceDE w:val="0"/>
              <w:spacing w:after="0" w:line="240" w:lineRule="auto"/>
              <w:ind w:left="206" w:hanging="206"/>
              <w:contextualSpacing/>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z pulpitu umieszczonego na ściance</w:t>
            </w:r>
          </w:p>
        </w:tc>
        <w:tc>
          <w:tcPr>
            <w:tcW w:w="2127" w:type="dxa"/>
            <w:tcBorders>
              <w:top w:val="single" w:sz="4" w:space="0" w:color="000080"/>
              <w:left w:val="single" w:sz="4" w:space="0" w:color="000080"/>
              <w:bottom w:val="single" w:sz="4" w:space="0" w:color="000080"/>
            </w:tcBorders>
            <w:shd w:val="clear" w:color="auto" w:fill="FFFFFF"/>
            <w:vAlign w:val="center"/>
          </w:tcPr>
          <w:p w:rsidR="00213C92" w:rsidRPr="00213C92" w:rsidRDefault="00213C92" w:rsidP="00213C92">
            <w:pPr>
              <w:autoSpaceDE w:val="0"/>
              <w:snapToGrid w:val="0"/>
              <w:spacing w:after="0" w:line="240" w:lineRule="auto"/>
              <w:jc w:val="center"/>
              <w:rPr>
                <w:rFonts w:ascii="Times New Roman" w:eastAsia="Times New Roman" w:hAnsi="Times New Roman" w:cs="Times New Roman"/>
                <w:sz w:val="20"/>
                <w:szCs w:val="20"/>
                <w:lang w:eastAsia="pl-PL"/>
              </w:rPr>
            </w:pPr>
          </w:p>
          <w:p w:rsidR="00213C92" w:rsidRPr="00213C92" w:rsidRDefault="00213C92" w:rsidP="00213C92">
            <w:pPr>
              <w:autoSpaceDE w:val="0"/>
              <w:spacing w:after="0" w:line="240" w:lineRule="auto"/>
              <w:jc w:val="center"/>
              <w:rPr>
                <w:rFonts w:ascii="Times New Roman" w:eastAsia="Times New Roman" w:hAnsi="Times New Roman" w:cs="Times New Roman"/>
                <w:iCs/>
                <w:sz w:val="20"/>
                <w:szCs w:val="20"/>
                <w:lang w:val="en-US" w:eastAsia="pl-PL"/>
              </w:rPr>
            </w:pPr>
            <w:r w:rsidRPr="00213C92">
              <w:rPr>
                <w:rFonts w:ascii="Times New Roman" w:eastAsia="Times New Roman" w:hAnsi="Times New Roman" w:cs="Times New Roman"/>
                <w:iCs/>
                <w:sz w:val="20"/>
                <w:szCs w:val="20"/>
                <w:lang w:val="en-US" w:eastAsia="pl-PL"/>
              </w:rPr>
              <w:t>TAK</w:t>
            </w:r>
          </w:p>
        </w:tc>
        <w:tc>
          <w:tcPr>
            <w:tcW w:w="340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13C92" w:rsidRPr="00213C92" w:rsidRDefault="00213C92" w:rsidP="00213C92">
            <w:pPr>
              <w:tabs>
                <w:tab w:val="center" w:pos="4536"/>
                <w:tab w:val="right" w:pos="9072"/>
              </w:tabs>
              <w:autoSpaceDE w:val="0"/>
              <w:spacing w:after="0" w:line="240" w:lineRule="auto"/>
              <w:jc w:val="center"/>
              <w:rPr>
                <w:rFonts w:ascii="Times New Roman" w:eastAsia="Times New Roman" w:hAnsi="Times New Roman" w:cs="Times New Roman"/>
                <w:sz w:val="20"/>
                <w:szCs w:val="20"/>
                <w:lang w:eastAsia="pl-PL"/>
              </w:rPr>
            </w:pPr>
            <w:r w:rsidRPr="00213C92">
              <w:rPr>
                <w:rFonts w:ascii="Times New Roman" w:eastAsia="Times New Roman" w:hAnsi="Times New Roman" w:cs="Times New Roman"/>
                <w:iCs/>
                <w:sz w:val="20"/>
                <w:szCs w:val="20"/>
                <w:lang w:val="en-US" w:eastAsia="pl-PL"/>
              </w:rPr>
              <w:t xml:space="preserve">Bez </w:t>
            </w:r>
            <w:proofErr w:type="spellStart"/>
            <w:r w:rsidRPr="00213C92">
              <w:rPr>
                <w:rFonts w:ascii="Times New Roman" w:eastAsia="Times New Roman" w:hAnsi="Times New Roman" w:cs="Times New Roman"/>
                <w:iCs/>
                <w:sz w:val="20"/>
                <w:szCs w:val="20"/>
                <w:lang w:val="en-US" w:eastAsia="pl-PL"/>
              </w:rPr>
              <w:t>punktacji</w:t>
            </w:r>
            <w:proofErr w:type="spellEnd"/>
          </w:p>
        </w:tc>
      </w:tr>
    </w:tbl>
    <w:p w:rsidR="00213C92" w:rsidRPr="00213C92" w:rsidRDefault="00213C92" w:rsidP="00213C92">
      <w:pPr>
        <w:spacing w:before="120" w:after="0" w:line="240" w:lineRule="auto"/>
        <w:jc w:val="both"/>
        <w:rPr>
          <w:rFonts w:ascii="Times New Roman" w:eastAsia="Times New Roman" w:hAnsi="Times New Roman" w:cs="Times New Roman"/>
          <w:color w:val="000000"/>
          <w:sz w:val="20"/>
          <w:szCs w:val="20"/>
          <w:lang w:eastAsia="pl-PL"/>
        </w:rPr>
      </w:pPr>
      <w:r w:rsidRPr="00213C92">
        <w:rPr>
          <w:rFonts w:ascii="Times New Roman" w:eastAsia="Times New Roman" w:hAnsi="Times New Roman" w:cs="Times New Roman"/>
          <w:color w:val="000000"/>
          <w:sz w:val="20"/>
          <w:szCs w:val="20"/>
          <w:lang w:eastAsia="pl-PL"/>
        </w:rPr>
        <w:t xml:space="preserve">Czy zamawiający ma na myśli ruchy ścianki/ systemu rozumianych </w:t>
      </w:r>
      <w:r>
        <w:rPr>
          <w:rFonts w:ascii="Times New Roman" w:eastAsia="Times New Roman" w:hAnsi="Times New Roman" w:cs="Times New Roman"/>
          <w:color w:val="000000"/>
          <w:sz w:val="20"/>
          <w:szCs w:val="20"/>
          <w:lang w:eastAsia="pl-PL"/>
        </w:rPr>
        <w:t xml:space="preserve">jako zdalnie sterowany stół czy też </w:t>
      </w:r>
      <w:r w:rsidRPr="00213C92">
        <w:rPr>
          <w:rFonts w:ascii="Times New Roman" w:eastAsia="Times New Roman" w:hAnsi="Times New Roman" w:cs="Times New Roman"/>
          <w:color w:val="000000"/>
          <w:sz w:val="20"/>
          <w:szCs w:val="20"/>
          <w:lang w:eastAsia="pl-PL"/>
        </w:rPr>
        <w:t xml:space="preserve">jako stołu z kratką </w:t>
      </w:r>
      <w:proofErr w:type="spellStart"/>
      <w:r w:rsidRPr="00213C92">
        <w:rPr>
          <w:rFonts w:ascii="Times New Roman" w:eastAsia="Times New Roman" w:hAnsi="Times New Roman" w:cs="Times New Roman"/>
          <w:color w:val="000000"/>
          <w:sz w:val="20"/>
          <w:szCs w:val="20"/>
          <w:lang w:eastAsia="pl-PL"/>
        </w:rPr>
        <w:t>przeciwrozproszeniową</w:t>
      </w:r>
      <w:proofErr w:type="spellEnd"/>
      <w:r w:rsidRPr="00213C92">
        <w:rPr>
          <w:rFonts w:ascii="Times New Roman" w:eastAsia="Times New Roman" w:hAnsi="Times New Roman" w:cs="Times New Roman"/>
          <w:color w:val="000000"/>
          <w:sz w:val="20"/>
          <w:szCs w:val="20"/>
          <w:lang w:eastAsia="pl-PL"/>
        </w:rPr>
        <w:t xml:space="preserve"> wraz z lampą w kołpaku i akcesoriami określonymi w punktach 36 i 37?</w:t>
      </w:r>
    </w:p>
    <w:p w:rsidR="00213C92" w:rsidRPr="00213C92" w:rsidRDefault="00213C92" w:rsidP="00213C92">
      <w:pPr>
        <w:spacing w:after="0" w:line="240" w:lineRule="auto"/>
        <w:jc w:val="both"/>
        <w:rPr>
          <w:rFonts w:ascii="Times New Roman" w:eastAsia="Times New Roman" w:hAnsi="Times New Roman" w:cs="Times New Roman"/>
          <w:color w:val="000000"/>
          <w:sz w:val="20"/>
          <w:szCs w:val="20"/>
          <w:lang w:eastAsia="pl-PL"/>
        </w:rPr>
      </w:pPr>
      <w:r w:rsidRPr="00213C92">
        <w:rPr>
          <w:rFonts w:ascii="Times New Roman" w:eastAsia="Times New Roman" w:hAnsi="Times New Roman" w:cs="Times New Roman"/>
          <w:color w:val="000000"/>
          <w:sz w:val="20"/>
          <w:szCs w:val="20"/>
          <w:lang w:eastAsia="pl-PL"/>
        </w:rPr>
        <w:t>Ponieważ w rozdziale II „ścianka zdalnie sterowana (</w:t>
      </w:r>
      <w:proofErr w:type="spellStart"/>
      <w:r w:rsidRPr="00213C92">
        <w:rPr>
          <w:rFonts w:ascii="Times New Roman" w:eastAsia="Times New Roman" w:hAnsi="Times New Roman" w:cs="Times New Roman"/>
          <w:color w:val="000000"/>
          <w:sz w:val="20"/>
          <w:szCs w:val="20"/>
          <w:lang w:eastAsia="pl-PL"/>
        </w:rPr>
        <w:t>telekomando</w:t>
      </w:r>
      <w:proofErr w:type="spellEnd"/>
      <w:r w:rsidRPr="00213C92">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w:t>
      </w:r>
      <w:r w:rsidRPr="00213C92">
        <w:rPr>
          <w:rFonts w:ascii="Times New Roman" w:eastAsia="Times New Roman" w:hAnsi="Times New Roman" w:cs="Times New Roman"/>
          <w:color w:val="000000"/>
          <w:sz w:val="20"/>
          <w:szCs w:val="20"/>
          <w:lang w:eastAsia="pl-PL"/>
        </w:rPr>
        <w:t xml:space="preserve">opisane są funkcje zarówno stołu jak i kratki </w:t>
      </w:r>
      <w:proofErr w:type="spellStart"/>
      <w:r w:rsidRPr="00213C92">
        <w:rPr>
          <w:rFonts w:ascii="Times New Roman" w:eastAsia="Times New Roman" w:hAnsi="Times New Roman" w:cs="Times New Roman"/>
          <w:color w:val="000000"/>
          <w:sz w:val="20"/>
          <w:szCs w:val="20"/>
          <w:lang w:eastAsia="pl-PL"/>
        </w:rPr>
        <w:t>przeciwrozproszeniowej</w:t>
      </w:r>
      <w:proofErr w:type="spellEnd"/>
      <w:r w:rsidRPr="00213C92">
        <w:rPr>
          <w:rFonts w:ascii="Times New Roman" w:eastAsia="Times New Roman" w:hAnsi="Times New Roman" w:cs="Times New Roman"/>
          <w:color w:val="000000"/>
          <w:sz w:val="20"/>
          <w:szCs w:val="20"/>
          <w:lang w:eastAsia="pl-PL"/>
        </w:rPr>
        <w:t xml:space="preserve"> oraz kołpaka z lampą i akcesoriami niewiadomym jest, których ruchów dotyczy wymóg zamawiającego. Dlatego prosimy o potwierdzenie, że wymóg ten odnosi się wyłącznie do elementów stołu</w:t>
      </w:r>
      <w:r>
        <w:rPr>
          <w:rFonts w:ascii="Times New Roman" w:eastAsia="Times New Roman" w:hAnsi="Times New Roman" w:cs="Times New Roman"/>
          <w:color w:val="000000"/>
          <w:sz w:val="20"/>
          <w:szCs w:val="20"/>
          <w:lang w:eastAsia="pl-PL"/>
        </w:rPr>
        <w:t>,</w:t>
      </w:r>
      <w:r w:rsidRPr="00213C92">
        <w:rPr>
          <w:rFonts w:ascii="Times New Roman" w:eastAsia="Times New Roman" w:hAnsi="Times New Roman" w:cs="Times New Roman"/>
          <w:color w:val="000000"/>
          <w:sz w:val="20"/>
          <w:szCs w:val="20"/>
          <w:lang w:eastAsia="pl-PL"/>
        </w:rPr>
        <w:t xml:space="preserve"> a nie do pozostałych elementów systemu określonych w treści pytania.  </w:t>
      </w:r>
    </w:p>
    <w:p w:rsidR="00213C92" w:rsidRPr="00213C92" w:rsidRDefault="00213C92" w:rsidP="00213C92">
      <w:pPr>
        <w:spacing w:after="0" w:line="240" w:lineRule="auto"/>
        <w:jc w:val="both"/>
        <w:rPr>
          <w:rFonts w:ascii="Times New Roman" w:hAnsi="Times New Roman" w:cs="Times New Roman"/>
          <w:sz w:val="20"/>
          <w:szCs w:val="20"/>
        </w:rPr>
      </w:pPr>
      <w:r w:rsidRPr="00213C92">
        <w:rPr>
          <w:rFonts w:ascii="Times New Roman" w:hAnsi="Times New Roman" w:cs="Times New Roman"/>
          <w:b/>
          <w:sz w:val="20"/>
          <w:szCs w:val="20"/>
        </w:rPr>
        <w:t>Odpowiedź:</w:t>
      </w:r>
      <w:r w:rsidRPr="00213C92">
        <w:rPr>
          <w:rFonts w:ascii="Times New Roman" w:hAnsi="Times New Roman" w:cs="Times New Roman"/>
          <w:sz w:val="20"/>
          <w:szCs w:val="20"/>
        </w:rPr>
        <w:t xml:space="preserve"> </w:t>
      </w:r>
    </w:p>
    <w:p w:rsidR="00213C92" w:rsidRPr="00213C92" w:rsidRDefault="00213C92" w:rsidP="00213C92">
      <w:pPr>
        <w:spacing w:after="0" w:line="240" w:lineRule="auto"/>
        <w:jc w:val="both"/>
        <w:rPr>
          <w:rFonts w:ascii="Times New Roman" w:hAnsi="Times New Roman" w:cs="Times New Roman"/>
          <w:sz w:val="20"/>
          <w:szCs w:val="20"/>
        </w:rPr>
      </w:pPr>
      <w:r w:rsidRPr="00213C92">
        <w:rPr>
          <w:rFonts w:ascii="Times New Roman" w:hAnsi="Times New Roman" w:cs="Times New Roman"/>
          <w:sz w:val="20"/>
          <w:szCs w:val="20"/>
        </w:rPr>
        <w:t xml:space="preserve">Zgodnie </w:t>
      </w:r>
      <w:r>
        <w:rPr>
          <w:rFonts w:ascii="Times New Roman" w:hAnsi="Times New Roman" w:cs="Times New Roman"/>
          <w:sz w:val="20"/>
          <w:szCs w:val="20"/>
        </w:rPr>
        <w:t>z SIWZ  (</w:t>
      </w:r>
      <w:r w:rsidRPr="00213C92">
        <w:rPr>
          <w:rFonts w:ascii="Times New Roman" w:hAnsi="Times New Roman" w:cs="Times New Roman"/>
          <w:sz w:val="20"/>
          <w:szCs w:val="20"/>
        </w:rPr>
        <w:t>patrz punkt</w:t>
      </w:r>
      <w:r>
        <w:rPr>
          <w:rFonts w:ascii="Times New Roman" w:hAnsi="Times New Roman" w:cs="Times New Roman"/>
          <w:sz w:val="20"/>
          <w:szCs w:val="20"/>
        </w:rPr>
        <w:t xml:space="preserve">y 21 i 27, a  nie pkt 36 i 37) </w:t>
      </w:r>
      <w:r w:rsidRPr="00213C92">
        <w:rPr>
          <w:rFonts w:ascii="Times New Roman" w:hAnsi="Times New Roman" w:cs="Times New Roman"/>
          <w:sz w:val="20"/>
          <w:szCs w:val="20"/>
        </w:rPr>
        <w:t>Zamawiający wyjaśnia, że w punktach 21 ora</w:t>
      </w:r>
      <w:r>
        <w:rPr>
          <w:rFonts w:ascii="Times New Roman" w:hAnsi="Times New Roman" w:cs="Times New Roman"/>
          <w:sz w:val="20"/>
          <w:szCs w:val="20"/>
        </w:rPr>
        <w:t>z 27 załącznika nr 1.1 do SIWZ </w:t>
      </w:r>
      <w:r w:rsidRPr="00213C92">
        <w:rPr>
          <w:rFonts w:ascii="Times New Roman" w:hAnsi="Times New Roman" w:cs="Times New Roman"/>
          <w:sz w:val="20"/>
          <w:szCs w:val="20"/>
        </w:rPr>
        <w:t>ma na myśli wszystkie ruchy wymagane w rozdziale II Ś</w:t>
      </w:r>
      <w:r>
        <w:rPr>
          <w:rFonts w:ascii="Times New Roman" w:hAnsi="Times New Roman" w:cs="Times New Roman"/>
          <w:sz w:val="20"/>
          <w:szCs w:val="20"/>
        </w:rPr>
        <w:t xml:space="preserve">CIANKA ZDALNIE STEROWANA </w:t>
      </w:r>
      <w:r w:rsidRPr="00213C92">
        <w:rPr>
          <w:rFonts w:ascii="Times New Roman" w:hAnsi="Times New Roman" w:cs="Times New Roman"/>
          <w:sz w:val="20"/>
          <w:szCs w:val="20"/>
        </w:rPr>
        <w:t xml:space="preserve">(TELEKOMANDO), </w:t>
      </w:r>
      <w:r>
        <w:rPr>
          <w:rFonts w:ascii="Times New Roman" w:hAnsi="Times New Roman" w:cs="Times New Roman"/>
          <w:sz w:val="20"/>
          <w:szCs w:val="20"/>
        </w:rPr>
        <w:t>których realizacja z</w:t>
      </w:r>
      <w:r w:rsidRPr="00213C92">
        <w:rPr>
          <w:rFonts w:ascii="Times New Roman" w:hAnsi="Times New Roman" w:cs="Times New Roman"/>
          <w:sz w:val="20"/>
          <w:szCs w:val="20"/>
        </w:rPr>
        <w:t>godnie z opisem Zamawiają</w:t>
      </w:r>
      <w:r>
        <w:rPr>
          <w:rFonts w:ascii="Times New Roman" w:hAnsi="Times New Roman" w:cs="Times New Roman"/>
          <w:sz w:val="20"/>
          <w:szCs w:val="20"/>
        </w:rPr>
        <w:t>cego, wymaga napędu silnikowego</w:t>
      </w:r>
      <w:r w:rsidRPr="00213C92">
        <w:rPr>
          <w:rFonts w:ascii="Times New Roman" w:hAnsi="Times New Roman" w:cs="Times New Roman"/>
          <w:sz w:val="20"/>
          <w:szCs w:val="20"/>
        </w:rPr>
        <w:t>.</w:t>
      </w:r>
    </w:p>
    <w:p w:rsidR="00213C92" w:rsidRPr="00213C92" w:rsidRDefault="00213C92" w:rsidP="00213C92">
      <w:pPr>
        <w:spacing w:after="0" w:line="240" w:lineRule="auto"/>
        <w:rPr>
          <w:rFonts w:ascii="Times New Roman" w:hAnsi="Times New Roman" w:cs="Times New Roman"/>
          <w:sz w:val="20"/>
          <w:szCs w:val="20"/>
        </w:rPr>
      </w:pPr>
    </w:p>
    <w:p w:rsidR="00213C92" w:rsidRPr="00213C92" w:rsidRDefault="00213C92" w:rsidP="00213C92">
      <w:pPr>
        <w:spacing w:after="0" w:line="240" w:lineRule="auto"/>
        <w:rPr>
          <w:rFonts w:ascii="Times New Roman" w:hAnsi="Times New Roman" w:cs="Times New Roman"/>
          <w:b/>
          <w:sz w:val="20"/>
          <w:szCs w:val="20"/>
        </w:rPr>
      </w:pPr>
      <w:r w:rsidRPr="00213C92">
        <w:rPr>
          <w:rFonts w:ascii="Times New Roman" w:hAnsi="Times New Roman" w:cs="Times New Roman"/>
          <w:b/>
          <w:sz w:val="20"/>
          <w:szCs w:val="20"/>
        </w:rPr>
        <w:t xml:space="preserve">Pytanie nr </w:t>
      </w:r>
      <w:r w:rsidR="00971F3C">
        <w:rPr>
          <w:rFonts w:ascii="Times New Roman" w:hAnsi="Times New Roman" w:cs="Times New Roman"/>
          <w:b/>
          <w:sz w:val="20"/>
          <w:szCs w:val="20"/>
        </w:rPr>
        <w:t>62</w:t>
      </w:r>
      <w:r w:rsidRPr="00213C92">
        <w:rPr>
          <w:rFonts w:ascii="Times New Roman" w:hAnsi="Times New Roman" w:cs="Times New Roman"/>
          <w:b/>
          <w:sz w:val="20"/>
          <w:szCs w:val="20"/>
        </w:rPr>
        <w:t xml:space="preserve">: </w:t>
      </w:r>
    </w:p>
    <w:p w:rsidR="00213C92" w:rsidRPr="00213C92" w:rsidRDefault="00213C92" w:rsidP="000044B4">
      <w:pPr>
        <w:spacing w:after="120" w:line="240" w:lineRule="auto"/>
        <w:rPr>
          <w:rFonts w:ascii="Times New Roman" w:hAnsi="Times New Roman" w:cs="Times New Roman"/>
          <w:b/>
          <w:sz w:val="20"/>
          <w:szCs w:val="20"/>
        </w:rPr>
      </w:pPr>
      <w:r w:rsidRPr="00213C92">
        <w:rPr>
          <w:rFonts w:ascii="Times New Roman" w:hAnsi="Times New Roman" w:cs="Times New Roman"/>
          <w:sz w:val="20"/>
          <w:szCs w:val="20"/>
          <w:u w:val="single"/>
        </w:rPr>
        <w:t xml:space="preserve">Dotyczy Załącznik nr 1.1 – tabela parametrów technicznych p. </w:t>
      </w:r>
      <w:r w:rsidR="000044B4">
        <w:rPr>
          <w:rFonts w:ascii="Times New Roman" w:hAnsi="Times New Roman" w:cs="Times New Roman"/>
          <w:sz w:val="20"/>
          <w:szCs w:val="20"/>
          <w:u w:val="single"/>
        </w:rPr>
        <w:t>22</w:t>
      </w:r>
      <w:r w:rsidRPr="00213C92">
        <w:rPr>
          <w:rFonts w:ascii="Times New Roman" w:hAnsi="Times New Roman" w:cs="Times New Roman"/>
          <w:sz w:val="20"/>
          <w:szCs w:val="20"/>
          <w:u w:val="single"/>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3596"/>
        <w:gridCol w:w="1452"/>
        <w:gridCol w:w="3969"/>
      </w:tblGrid>
      <w:tr w:rsidR="00213C92" w:rsidRPr="00213C92" w:rsidTr="00A814EA">
        <w:trPr>
          <w:trHeight w:val="255"/>
          <w:jc w:val="center"/>
        </w:trPr>
        <w:tc>
          <w:tcPr>
            <w:tcW w:w="617" w:type="dxa"/>
            <w:tcBorders>
              <w:top w:val="single" w:sz="4" w:space="0" w:color="000080"/>
              <w:left w:val="single" w:sz="4" w:space="0" w:color="auto"/>
              <w:bottom w:val="single" w:sz="4" w:space="0" w:color="000080"/>
            </w:tcBorders>
            <w:shd w:val="clear" w:color="auto" w:fill="FFFFFF"/>
            <w:vAlign w:val="center"/>
          </w:tcPr>
          <w:p w:rsidR="00213C92" w:rsidRPr="00213C92" w:rsidRDefault="00213C92" w:rsidP="00213C92">
            <w:pPr>
              <w:tabs>
                <w:tab w:val="left" w:pos="0"/>
              </w:tabs>
              <w:autoSpaceDE w:val="0"/>
              <w:snapToGrid w:val="0"/>
              <w:spacing w:after="0" w:line="240" w:lineRule="auto"/>
              <w:jc w:val="center"/>
              <w:rPr>
                <w:rFonts w:ascii="Times New Roman" w:eastAsia="Times New Roman" w:hAnsi="Times New Roman" w:cs="Times New Roman"/>
                <w:sz w:val="20"/>
                <w:szCs w:val="20"/>
                <w:lang w:eastAsia="pl-PL"/>
              </w:rPr>
            </w:pPr>
            <w:r w:rsidRPr="00213C92">
              <w:rPr>
                <w:rFonts w:ascii="Times New Roman" w:eastAsia="Times New Roman" w:hAnsi="Times New Roman" w:cs="Times New Roman"/>
                <w:sz w:val="20"/>
                <w:szCs w:val="20"/>
                <w:lang w:eastAsia="pl-PL"/>
              </w:rPr>
              <w:t>22.</w:t>
            </w:r>
          </w:p>
        </w:tc>
        <w:tc>
          <w:tcPr>
            <w:tcW w:w="3596" w:type="dxa"/>
            <w:tcBorders>
              <w:top w:val="single" w:sz="4" w:space="0" w:color="000080"/>
              <w:left w:val="single" w:sz="4" w:space="0" w:color="000080"/>
              <w:bottom w:val="single" w:sz="4" w:space="0" w:color="000080"/>
            </w:tcBorders>
            <w:shd w:val="clear" w:color="auto" w:fill="FFFFFF"/>
            <w:vAlign w:val="center"/>
          </w:tcPr>
          <w:p w:rsidR="00213C92" w:rsidRPr="00213C92" w:rsidRDefault="00213C92" w:rsidP="00213C92">
            <w:pPr>
              <w:autoSpaceDE w:val="0"/>
              <w:spacing w:after="0" w:line="240" w:lineRule="auto"/>
              <w:rPr>
                <w:rFonts w:ascii="Times New Roman" w:eastAsia="Times New Roman" w:hAnsi="Times New Roman" w:cs="Times New Roman"/>
                <w:iCs/>
                <w:sz w:val="20"/>
                <w:szCs w:val="20"/>
                <w:shd w:val="clear" w:color="auto" w:fill="FFFF66"/>
                <w:lang w:eastAsia="pl-PL"/>
              </w:rPr>
            </w:pPr>
            <w:r w:rsidRPr="00213C92">
              <w:rPr>
                <w:rFonts w:ascii="Times New Roman" w:eastAsia="Times New Roman" w:hAnsi="Times New Roman" w:cs="Times New Roman"/>
                <w:iCs/>
                <w:sz w:val="20"/>
                <w:szCs w:val="20"/>
                <w:lang w:eastAsia="pl-PL"/>
              </w:rPr>
              <w:t>Joysticki sterujące ruchami ścianki zabezpieczone przed przypadkową aktywacją</w:t>
            </w:r>
          </w:p>
        </w:tc>
        <w:tc>
          <w:tcPr>
            <w:tcW w:w="1452" w:type="dxa"/>
            <w:tcBorders>
              <w:top w:val="single" w:sz="4" w:space="0" w:color="000080"/>
              <w:left w:val="single" w:sz="4" w:space="0" w:color="000080"/>
              <w:bottom w:val="single" w:sz="4" w:space="0" w:color="000080"/>
            </w:tcBorders>
            <w:shd w:val="clear" w:color="auto" w:fill="FFFFFF"/>
            <w:vAlign w:val="center"/>
          </w:tcPr>
          <w:p w:rsidR="00213C92" w:rsidRPr="00213C92" w:rsidRDefault="00213C92" w:rsidP="00213C92">
            <w:pPr>
              <w:autoSpaceDE w:val="0"/>
              <w:spacing w:after="0" w:line="240" w:lineRule="auto"/>
              <w:jc w:val="center"/>
              <w:rPr>
                <w:rFonts w:ascii="Times New Roman" w:eastAsia="Times New Roman" w:hAnsi="Times New Roman" w:cs="Times New Roman"/>
                <w:sz w:val="20"/>
                <w:szCs w:val="20"/>
                <w:lang w:val="en-US" w:eastAsia="pl-PL"/>
              </w:rPr>
            </w:pPr>
            <w:r w:rsidRPr="00213C92">
              <w:rPr>
                <w:rFonts w:ascii="Times New Roman" w:eastAsia="Times New Roman" w:hAnsi="Times New Roman" w:cs="Times New Roman"/>
                <w:iCs/>
                <w:sz w:val="20"/>
                <w:szCs w:val="20"/>
                <w:lang w:val="en-US" w:eastAsia="pl-PL"/>
              </w:rPr>
              <w:t xml:space="preserve">TAK, </w:t>
            </w:r>
            <w:proofErr w:type="spellStart"/>
            <w:r w:rsidRPr="00213C92">
              <w:rPr>
                <w:rFonts w:ascii="Times New Roman" w:eastAsia="Times New Roman" w:hAnsi="Times New Roman" w:cs="Times New Roman"/>
                <w:iCs/>
                <w:sz w:val="20"/>
                <w:szCs w:val="20"/>
                <w:lang w:val="en-US" w:eastAsia="pl-PL"/>
              </w:rPr>
              <w:t>opisa</w:t>
            </w:r>
            <w:proofErr w:type="spellEnd"/>
            <w:r w:rsidRPr="00213C92">
              <w:rPr>
                <w:rFonts w:ascii="Times New Roman" w:eastAsia="Times New Roman" w:hAnsi="Times New Roman" w:cs="Times New Roman"/>
                <w:iCs/>
                <w:sz w:val="20"/>
                <w:szCs w:val="20"/>
                <w:lang w:eastAsia="pl-PL"/>
              </w:rPr>
              <w:t>ć</w:t>
            </w:r>
          </w:p>
        </w:tc>
        <w:tc>
          <w:tcPr>
            <w:tcW w:w="396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13C92" w:rsidRPr="00213C92" w:rsidRDefault="00213C92" w:rsidP="00213C92">
            <w:pPr>
              <w:tabs>
                <w:tab w:val="center" w:pos="4536"/>
                <w:tab w:val="right" w:pos="9072"/>
              </w:tabs>
              <w:autoSpaceDE w:val="0"/>
              <w:spacing w:after="0" w:line="240" w:lineRule="auto"/>
              <w:rPr>
                <w:rFonts w:ascii="Times New Roman" w:eastAsia="Times New Roman" w:hAnsi="Times New Roman" w:cs="Times New Roman"/>
                <w:sz w:val="20"/>
                <w:szCs w:val="20"/>
                <w:lang w:eastAsia="pl-PL"/>
              </w:rPr>
            </w:pPr>
            <w:r w:rsidRPr="00213C92">
              <w:rPr>
                <w:rFonts w:ascii="Times New Roman" w:eastAsia="Times New Roman" w:hAnsi="Times New Roman" w:cs="Times New Roman"/>
                <w:sz w:val="20"/>
                <w:szCs w:val="20"/>
                <w:lang w:eastAsia="pl-PL"/>
              </w:rPr>
              <w:t xml:space="preserve">Joysticki sterujące reagujące na dotyk – 5 pkt </w:t>
            </w:r>
          </w:p>
          <w:p w:rsidR="00213C92" w:rsidRPr="00213C92" w:rsidRDefault="00213C92" w:rsidP="00213C92">
            <w:pPr>
              <w:tabs>
                <w:tab w:val="center" w:pos="4536"/>
                <w:tab w:val="right" w:pos="9072"/>
              </w:tabs>
              <w:autoSpaceDE w:val="0"/>
              <w:spacing w:after="0" w:line="240" w:lineRule="auto"/>
              <w:rPr>
                <w:rFonts w:ascii="Times New Roman" w:eastAsia="Times New Roman" w:hAnsi="Times New Roman" w:cs="Times New Roman"/>
                <w:sz w:val="20"/>
                <w:szCs w:val="20"/>
                <w:lang w:eastAsia="pl-PL"/>
              </w:rPr>
            </w:pPr>
            <w:r w:rsidRPr="00213C92">
              <w:rPr>
                <w:rFonts w:ascii="Times New Roman" w:eastAsia="Times New Roman" w:hAnsi="Times New Roman" w:cs="Times New Roman"/>
                <w:sz w:val="20"/>
                <w:szCs w:val="20"/>
                <w:lang w:eastAsia="pl-PL"/>
              </w:rPr>
              <w:t xml:space="preserve">Konieczność naciśnięcia </w:t>
            </w:r>
            <w:r w:rsidRPr="00213C92">
              <w:rPr>
                <w:rFonts w:ascii="Times New Roman" w:eastAsia="Times New Roman" w:hAnsi="Times New Roman" w:cs="Times New Roman"/>
                <w:sz w:val="20"/>
                <w:szCs w:val="20"/>
                <w:lang w:eastAsia="pl-PL"/>
              </w:rPr>
              <w:br/>
              <w:t>2 przycisków i inne – 0 pkt</w:t>
            </w:r>
          </w:p>
        </w:tc>
      </w:tr>
    </w:tbl>
    <w:p w:rsidR="00213C92" w:rsidRPr="00213C92" w:rsidRDefault="00213C92" w:rsidP="000044B4">
      <w:pPr>
        <w:spacing w:before="120" w:after="0" w:line="240" w:lineRule="auto"/>
        <w:jc w:val="both"/>
        <w:rPr>
          <w:rFonts w:ascii="Times New Roman" w:eastAsia="Times New Roman" w:hAnsi="Times New Roman" w:cs="Times New Roman"/>
          <w:color w:val="000000"/>
          <w:sz w:val="20"/>
          <w:szCs w:val="20"/>
          <w:lang w:eastAsia="pl-PL"/>
        </w:rPr>
      </w:pPr>
      <w:r w:rsidRPr="00213C92">
        <w:rPr>
          <w:rFonts w:ascii="Times New Roman" w:eastAsia="Times New Roman" w:hAnsi="Times New Roman" w:cs="Times New Roman"/>
          <w:color w:val="000000"/>
          <w:sz w:val="20"/>
          <w:szCs w:val="20"/>
          <w:lang w:eastAsia="pl-PL"/>
        </w:rPr>
        <w:t>Czy zamawiający dopuści do postępowania aparat nie posiadający zabezpieczeń przed przypadkową aktywacją joysticków?</w:t>
      </w:r>
    </w:p>
    <w:p w:rsidR="00213C92" w:rsidRPr="000044B4" w:rsidRDefault="00213C92" w:rsidP="00213C92">
      <w:pPr>
        <w:spacing w:after="0" w:line="240" w:lineRule="auto"/>
        <w:jc w:val="both"/>
        <w:rPr>
          <w:rFonts w:ascii="Times New Roman" w:eastAsia="Times New Roman" w:hAnsi="Times New Roman" w:cs="Times New Roman"/>
          <w:color w:val="000000"/>
          <w:sz w:val="20"/>
          <w:szCs w:val="20"/>
          <w:lang w:eastAsia="pl-PL"/>
        </w:rPr>
      </w:pPr>
      <w:r w:rsidRPr="00213C92">
        <w:rPr>
          <w:rFonts w:ascii="Times New Roman" w:eastAsia="Times New Roman" w:hAnsi="Times New Roman" w:cs="Times New Roman"/>
          <w:color w:val="000000"/>
          <w:sz w:val="20"/>
          <w:szCs w:val="20"/>
          <w:lang w:eastAsia="pl-PL"/>
        </w:rPr>
        <w:t>Joysticki aparatu umieszczone są w sterowni gdzie nie znajdują się osoby postronne, stąd przypadkowa aktywacja joysticków w praktyce nie występuje zaś wymóg preferuje jednego z wykonawców posiadającego opisywaną funkcje.</w:t>
      </w:r>
    </w:p>
    <w:p w:rsidR="00213C92" w:rsidRPr="00213C92" w:rsidRDefault="00213C92" w:rsidP="00213C92">
      <w:pPr>
        <w:spacing w:after="0" w:line="240" w:lineRule="auto"/>
        <w:jc w:val="both"/>
        <w:rPr>
          <w:rFonts w:ascii="Times New Roman" w:hAnsi="Times New Roman" w:cs="Times New Roman"/>
          <w:sz w:val="20"/>
          <w:szCs w:val="20"/>
        </w:rPr>
      </w:pPr>
      <w:r w:rsidRPr="00213C92">
        <w:rPr>
          <w:rFonts w:ascii="Times New Roman" w:hAnsi="Times New Roman" w:cs="Times New Roman"/>
          <w:b/>
          <w:sz w:val="20"/>
          <w:szCs w:val="20"/>
        </w:rPr>
        <w:t>Odpowiedź:</w:t>
      </w:r>
      <w:r w:rsidRPr="00213C92">
        <w:rPr>
          <w:rFonts w:ascii="Times New Roman" w:hAnsi="Times New Roman" w:cs="Times New Roman"/>
          <w:sz w:val="20"/>
          <w:szCs w:val="20"/>
        </w:rPr>
        <w:t xml:space="preserve"> </w:t>
      </w:r>
    </w:p>
    <w:p w:rsidR="00213C92" w:rsidRPr="00213C92" w:rsidRDefault="00213C92" w:rsidP="00213C92">
      <w:pPr>
        <w:suppressAutoHyphens/>
        <w:spacing w:after="0" w:line="240" w:lineRule="auto"/>
        <w:jc w:val="both"/>
        <w:rPr>
          <w:rFonts w:ascii="Times New Roman" w:eastAsia="Times New Roman" w:hAnsi="Times New Roman" w:cs="Times New Roman"/>
          <w:sz w:val="20"/>
          <w:szCs w:val="20"/>
          <w:u w:val="single"/>
          <w:lang w:eastAsia="pl-PL"/>
        </w:rPr>
      </w:pPr>
      <w:r w:rsidRPr="00213C92">
        <w:rPr>
          <w:rFonts w:ascii="Times New Roman" w:eastAsia="Times New Roman" w:hAnsi="Times New Roman" w:cs="Times New Roman"/>
          <w:sz w:val="20"/>
          <w:szCs w:val="20"/>
          <w:lang w:eastAsia="pl-PL"/>
        </w:rPr>
        <w:t>Nie. Zamawiający podtrzymuje zapisy SIWZ.</w:t>
      </w:r>
    </w:p>
    <w:p w:rsidR="00213C92" w:rsidRPr="00D5436C" w:rsidRDefault="00213C92" w:rsidP="00213C92">
      <w:pPr>
        <w:spacing w:after="0" w:line="240" w:lineRule="auto"/>
        <w:rPr>
          <w:rFonts w:ascii="Times New Roman" w:hAnsi="Times New Roman" w:cs="Times New Roman"/>
          <w:sz w:val="16"/>
          <w:szCs w:val="16"/>
        </w:rPr>
      </w:pPr>
    </w:p>
    <w:p w:rsidR="00213C92" w:rsidRPr="00213C92" w:rsidRDefault="00213C92" w:rsidP="00213C92">
      <w:pPr>
        <w:spacing w:after="0" w:line="240" w:lineRule="auto"/>
        <w:rPr>
          <w:rFonts w:ascii="Times New Roman" w:hAnsi="Times New Roman" w:cs="Times New Roman"/>
          <w:b/>
          <w:sz w:val="20"/>
          <w:szCs w:val="20"/>
        </w:rPr>
      </w:pPr>
      <w:r w:rsidRPr="00213C92">
        <w:rPr>
          <w:rFonts w:ascii="Times New Roman" w:hAnsi="Times New Roman" w:cs="Times New Roman"/>
          <w:b/>
          <w:sz w:val="20"/>
          <w:szCs w:val="20"/>
        </w:rPr>
        <w:t xml:space="preserve">Pytanie nr </w:t>
      </w:r>
      <w:r w:rsidR="00971F3C">
        <w:rPr>
          <w:rFonts w:ascii="Times New Roman" w:hAnsi="Times New Roman" w:cs="Times New Roman"/>
          <w:b/>
          <w:sz w:val="20"/>
          <w:szCs w:val="20"/>
        </w:rPr>
        <w:t>63</w:t>
      </w:r>
      <w:r w:rsidRPr="00213C92">
        <w:rPr>
          <w:rFonts w:ascii="Times New Roman" w:hAnsi="Times New Roman" w:cs="Times New Roman"/>
          <w:b/>
          <w:sz w:val="20"/>
          <w:szCs w:val="20"/>
        </w:rPr>
        <w:t xml:space="preserve">: </w:t>
      </w:r>
    </w:p>
    <w:p w:rsidR="00213C92" w:rsidRPr="00213C92" w:rsidRDefault="00213C92" w:rsidP="000044B4">
      <w:pPr>
        <w:spacing w:after="120" w:line="240" w:lineRule="auto"/>
        <w:rPr>
          <w:rFonts w:ascii="Times New Roman" w:hAnsi="Times New Roman" w:cs="Times New Roman"/>
          <w:b/>
          <w:sz w:val="20"/>
          <w:szCs w:val="20"/>
        </w:rPr>
      </w:pPr>
      <w:r w:rsidRPr="00213C92">
        <w:rPr>
          <w:rFonts w:ascii="Times New Roman" w:hAnsi="Times New Roman" w:cs="Times New Roman"/>
          <w:sz w:val="20"/>
          <w:szCs w:val="20"/>
          <w:u w:val="single"/>
        </w:rPr>
        <w:t xml:space="preserve">Dotyczy Załącznik nr 1.1 – tabela parametrów technicznych p. </w:t>
      </w:r>
      <w:r w:rsidR="000044B4">
        <w:rPr>
          <w:rFonts w:ascii="Times New Roman" w:hAnsi="Times New Roman" w:cs="Times New Roman"/>
          <w:sz w:val="20"/>
          <w:szCs w:val="20"/>
          <w:u w:val="single"/>
        </w:rPr>
        <w:t>43 i 68</w:t>
      </w:r>
      <w:r w:rsidRPr="00213C92">
        <w:rPr>
          <w:rFonts w:ascii="Times New Roman" w:hAnsi="Times New Roman" w:cs="Times New Roman"/>
          <w:sz w:val="20"/>
          <w:szCs w:val="20"/>
          <w:u w:val="single"/>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3596"/>
        <w:gridCol w:w="2127"/>
        <w:gridCol w:w="3294"/>
      </w:tblGrid>
      <w:tr w:rsidR="00213C92" w:rsidRPr="00213C92" w:rsidTr="00A814EA">
        <w:trPr>
          <w:trHeight w:val="255"/>
          <w:jc w:val="center"/>
        </w:trPr>
        <w:tc>
          <w:tcPr>
            <w:tcW w:w="617" w:type="dxa"/>
            <w:tcBorders>
              <w:top w:val="single" w:sz="4" w:space="0" w:color="000080"/>
              <w:left w:val="single" w:sz="4" w:space="0" w:color="auto"/>
              <w:bottom w:val="single" w:sz="4" w:space="0" w:color="000080"/>
            </w:tcBorders>
            <w:shd w:val="clear" w:color="auto" w:fill="FFFFFF"/>
            <w:vAlign w:val="center"/>
          </w:tcPr>
          <w:p w:rsidR="00213C92" w:rsidRPr="00213C92" w:rsidRDefault="00213C92" w:rsidP="00213C92">
            <w:pPr>
              <w:tabs>
                <w:tab w:val="left" w:pos="0"/>
              </w:tabs>
              <w:autoSpaceDE w:val="0"/>
              <w:snapToGrid w:val="0"/>
              <w:spacing w:after="0" w:line="240" w:lineRule="auto"/>
              <w:jc w:val="center"/>
              <w:rPr>
                <w:rFonts w:ascii="Times New Roman" w:eastAsia="Times New Roman" w:hAnsi="Times New Roman" w:cs="Times New Roman"/>
                <w:sz w:val="20"/>
                <w:szCs w:val="20"/>
                <w:lang w:val="en-US" w:eastAsia="pl-PL"/>
              </w:rPr>
            </w:pPr>
            <w:r w:rsidRPr="00213C92">
              <w:rPr>
                <w:rFonts w:ascii="Times New Roman" w:eastAsia="Times New Roman" w:hAnsi="Times New Roman" w:cs="Times New Roman"/>
                <w:sz w:val="20"/>
                <w:szCs w:val="20"/>
                <w:lang w:val="en-US" w:eastAsia="pl-PL"/>
              </w:rPr>
              <w:t>43.</w:t>
            </w:r>
          </w:p>
        </w:tc>
        <w:tc>
          <w:tcPr>
            <w:tcW w:w="3596" w:type="dxa"/>
            <w:tcBorders>
              <w:top w:val="single" w:sz="4" w:space="0" w:color="000080"/>
              <w:left w:val="single" w:sz="4" w:space="0" w:color="000080"/>
              <w:bottom w:val="single" w:sz="4" w:space="0" w:color="auto"/>
            </w:tcBorders>
            <w:shd w:val="clear" w:color="auto" w:fill="FFFFFF"/>
            <w:vAlign w:val="center"/>
          </w:tcPr>
          <w:p w:rsidR="00213C92" w:rsidRPr="00213C92" w:rsidRDefault="00213C92" w:rsidP="00213C92">
            <w:pPr>
              <w:autoSpaceDE w:val="0"/>
              <w:spacing w:after="0" w:line="240" w:lineRule="auto"/>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 xml:space="preserve">Nominalna moc dużego ogniska (Zgodnie z IEC 60613)       </w:t>
            </w:r>
          </w:p>
        </w:tc>
        <w:tc>
          <w:tcPr>
            <w:tcW w:w="2127" w:type="dxa"/>
            <w:tcBorders>
              <w:top w:val="single" w:sz="4" w:space="0" w:color="000080"/>
              <w:left w:val="single" w:sz="4" w:space="0" w:color="000080"/>
              <w:bottom w:val="single" w:sz="4" w:space="0" w:color="000080"/>
            </w:tcBorders>
            <w:shd w:val="clear" w:color="auto" w:fill="FFFFFF"/>
            <w:vAlign w:val="center"/>
          </w:tcPr>
          <w:p w:rsidR="00213C92" w:rsidRPr="00213C92" w:rsidRDefault="00213C92" w:rsidP="00213C92">
            <w:pPr>
              <w:tabs>
                <w:tab w:val="center" w:pos="4536"/>
                <w:tab w:val="right" w:pos="9072"/>
              </w:tabs>
              <w:autoSpaceDE w:val="0"/>
              <w:spacing w:after="0" w:line="240" w:lineRule="auto"/>
              <w:jc w:val="center"/>
              <w:rPr>
                <w:rFonts w:ascii="Times New Roman" w:eastAsia="Times New Roman" w:hAnsi="Times New Roman" w:cs="Times New Roman"/>
                <w:sz w:val="20"/>
                <w:szCs w:val="20"/>
                <w:shd w:val="clear" w:color="auto" w:fill="FF9900"/>
                <w:lang w:val="en-US" w:eastAsia="pl-PL"/>
              </w:rPr>
            </w:pPr>
            <w:r w:rsidRPr="00213C92">
              <w:rPr>
                <w:rFonts w:ascii="Times New Roman" w:eastAsia="Times New Roman" w:hAnsi="Times New Roman" w:cs="Times New Roman"/>
                <w:iCs/>
                <w:sz w:val="20"/>
                <w:szCs w:val="20"/>
                <w:lang w:val="en-US" w:eastAsia="pl-PL"/>
              </w:rPr>
              <w:t>≥  60 kW</w:t>
            </w:r>
          </w:p>
        </w:tc>
        <w:tc>
          <w:tcPr>
            <w:tcW w:w="329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13C92" w:rsidRPr="00213C92" w:rsidRDefault="00213C92" w:rsidP="00213C92">
            <w:pPr>
              <w:tabs>
                <w:tab w:val="center" w:pos="4536"/>
                <w:tab w:val="right" w:pos="9072"/>
              </w:tabs>
              <w:autoSpaceDE w:val="0"/>
              <w:spacing w:after="0" w:line="240" w:lineRule="auto"/>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Wartość graniczna – 0 pkt</w:t>
            </w:r>
          </w:p>
          <w:p w:rsidR="00213C92" w:rsidRPr="00213C92" w:rsidRDefault="00213C92" w:rsidP="00213C92">
            <w:pPr>
              <w:tabs>
                <w:tab w:val="center" w:pos="4536"/>
                <w:tab w:val="right" w:pos="9072"/>
              </w:tabs>
              <w:autoSpaceDE w:val="0"/>
              <w:spacing w:after="0" w:line="240" w:lineRule="auto"/>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Wartość maksymalna –10 pkt</w:t>
            </w:r>
          </w:p>
          <w:p w:rsidR="00213C92" w:rsidRPr="00213C92" w:rsidRDefault="00213C92" w:rsidP="00213C92">
            <w:pPr>
              <w:tabs>
                <w:tab w:val="center" w:pos="4536"/>
                <w:tab w:val="right" w:pos="9072"/>
              </w:tabs>
              <w:autoSpaceDE w:val="0"/>
              <w:spacing w:after="0" w:line="240" w:lineRule="auto"/>
              <w:rPr>
                <w:rFonts w:ascii="Times New Roman" w:eastAsia="Times New Roman" w:hAnsi="Times New Roman" w:cs="Times New Roman"/>
                <w:strike/>
                <w:sz w:val="20"/>
                <w:szCs w:val="20"/>
                <w:lang w:eastAsia="pl-PL"/>
              </w:rPr>
            </w:pPr>
            <w:r w:rsidRPr="00213C92">
              <w:rPr>
                <w:rFonts w:ascii="Times New Roman" w:eastAsia="Times New Roman" w:hAnsi="Times New Roman" w:cs="Times New Roman"/>
                <w:iCs/>
                <w:sz w:val="20"/>
                <w:szCs w:val="20"/>
                <w:lang w:eastAsia="pl-PL"/>
              </w:rPr>
              <w:t>Pozostałe proporcjonalnie</w:t>
            </w:r>
          </w:p>
        </w:tc>
      </w:tr>
      <w:tr w:rsidR="00213C92" w:rsidRPr="00213C92" w:rsidTr="00A814EA">
        <w:trPr>
          <w:trHeight w:val="255"/>
          <w:jc w:val="center"/>
        </w:trPr>
        <w:tc>
          <w:tcPr>
            <w:tcW w:w="617" w:type="dxa"/>
            <w:tcBorders>
              <w:top w:val="single" w:sz="4" w:space="0" w:color="000080"/>
              <w:left w:val="single" w:sz="4" w:space="0" w:color="auto"/>
              <w:bottom w:val="single" w:sz="4" w:space="0" w:color="000080"/>
            </w:tcBorders>
            <w:shd w:val="clear" w:color="auto" w:fill="FFFFFF"/>
            <w:vAlign w:val="center"/>
          </w:tcPr>
          <w:p w:rsidR="00213C92" w:rsidRPr="00213C92" w:rsidRDefault="00213C92" w:rsidP="00213C92">
            <w:pPr>
              <w:tabs>
                <w:tab w:val="left" w:pos="0"/>
              </w:tabs>
              <w:autoSpaceDE w:val="0"/>
              <w:snapToGrid w:val="0"/>
              <w:spacing w:after="0" w:line="240" w:lineRule="auto"/>
              <w:jc w:val="center"/>
              <w:rPr>
                <w:rFonts w:ascii="Times New Roman" w:eastAsia="Times New Roman" w:hAnsi="Times New Roman" w:cs="Times New Roman"/>
                <w:sz w:val="20"/>
                <w:szCs w:val="20"/>
                <w:lang w:eastAsia="pl-PL"/>
              </w:rPr>
            </w:pPr>
            <w:r w:rsidRPr="00213C92">
              <w:rPr>
                <w:rFonts w:ascii="Times New Roman" w:eastAsia="Times New Roman" w:hAnsi="Times New Roman" w:cs="Times New Roman"/>
                <w:sz w:val="20"/>
                <w:szCs w:val="20"/>
                <w:lang w:eastAsia="pl-PL"/>
              </w:rPr>
              <w:t>68.</w:t>
            </w:r>
          </w:p>
        </w:tc>
        <w:tc>
          <w:tcPr>
            <w:tcW w:w="3596" w:type="dxa"/>
            <w:tcBorders>
              <w:top w:val="single" w:sz="4" w:space="0" w:color="000080"/>
              <w:left w:val="single" w:sz="4" w:space="0" w:color="000080"/>
              <w:bottom w:val="single" w:sz="4" w:space="0" w:color="auto"/>
            </w:tcBorders>
            <w:shd w:val="clear" w:color="auto" w:fill="FFFFFF"/>
            <w:vAlign w:val="center"/>
          </w:tcPr>
          <w:p w:rsidR="00213C92" w:rsidRPr="00213C92" w:rsidRDefault="00213C92" w:rsidP="00213C92">
            <w:pPr>
              <w:autoSpaceDE w:val="0"/>
              <w:spacing w:after="0" w:line="240" w:lineRule="auto"/>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 xml:space="preserve">Nominalna moc dużego ogniska (IEC 60613) </w:t>
            </w:r>
          </w:p>
        </w:tc>
        <w:tc>
          <w:tcPr>
            <w:tcW w:w="2127" w:type="dxa"/>
            <w:tcBorders>
              <w:top w:val="single" w:sz="4" w:space="0" w:color="000080"/>
              <w:left w:val="single" w:sz="4" w:space="0" w:color="000080"/>
              <w:bottom w:val="single" w:sz="4" w:space="0" w:color="000080"/>
            </w:tcBorders>
            <w:shd w:val="clear" w:color="auto" w:fill="FFFFFF"/>
            <w:vAlign w:val="center"/>
          </w:tcPr>
          <w:p w:rsidR="00213C92" w:rsidRPr="00213C92" w:rsidRDefault="00213C92" w:rsidP="00213C92">
            <w:pPr>
              <w:spacing w:after="0" w:line="240" w:lineRule="auto"/>
              <w:jc w:val="center"/>
              <w:rPr>
                <w:rFonts w:ascii="Times New Roman" w:eastAsia="Times New Roman" w:hAnsi="Times New Roman" w:cs="Times New Roman"/>
                <w:sz w:val="20"/>
                <w:szCs w:val="20"/>
                <w:lang w:eastAsia="pl-PL"/>
              </w:rPr>
            </w:pPr>
            <w:r w:rsidRPr="00213C92">
              <w:rPr>
                <w:rFonts w:ascii="Times New Roman" w:eastAsia="Times New Roman" w:hAnsi="Times New Roman" w:cs="Times New Roman"/>
                <w:sz w:val="20"/>
                <w:szCs w:val="20"/>
                <w:lang w:eastAsia="pl-PL"/>
              </w:rPr>
              <w:t>≥ 60 kW</w:t>
            </w:r>
          </w:p>
        </w:tc>
        <w:tc>
          <w:tcPr>
            <w:tcW w:w="329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13C92" w:rsidRPr="00213C92" w:rsidRDefault="00213C92" w:rsidP="00213C92">
            <w:pPr>
              <w:tabs>
                <w:tab w:val="center" w:pos="4536"/>
                <w:tab w:val="right" w:pos="9072"/>
              </w:tabs>
              <w:autoSpaceDE w:val="0"/>
              <w:spacing w:after="0" w:line="240" w:lineRule="auto"/>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Wartość graniczna – 0 pkt</w:t>
            </w:r>
          </w:p>
          <w:p w:rsidR="00213C92" w:rsidRPr="00213C92" w:rsidRDefault="00213C92" w:rsidP="00213C92">
            <w:pPr>
              <w:tabs>
                <w:tab w:val="center" w:pos="4536"/>
                <w:tab w:val="right" w:pos="9072"/>
              </w:tabs>
              <w:autoSpaceDE w:val="0"/>
              <w:spacing w:after="0" w:line="240" w:lineRule="auto"/>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Wartość maksymalna – 10 pkt</w:t>
            </w:r>
          </w:p>
          <w:p w:rsidR="00213C92" w:rsidRPr="00213C92" w:rsidRDefault="00213C92" w:rsidP="00213C92">
            <w:pPr>
              <w:tabs>
                <w:tab w:val="center" w:pos="4536"/>
                <w:tab w:val="right" w:pos="9072"/>
              </w:tabs>
              <w:autoSpaceDE w:val="0"/>
              <w:spacing w:after="0" w:line="240" w:lineRule="auto"/>
              <w:rPr>
                <w:rFonts w:ascii="Times New Roman" w:eastAsia="Times New Roman" w:hAnsi="Times New Roman" w:cs="Times New Roman"/>
                <w:sz w:val="20"/>
                <w:szCs w:val="20"/>
                <w:lang w:eastAsia="pl-PL"/>
              </w:rPr>
            </w:pPr>
            <w:r w:rsidRPr="00213C92">
              <w:rPr>
                <w:rFonts w:ascii="Times New Roman" w:eastAsia="Times New Roman" w:hAnsi="Times New Roman" w:cs="Times New Roman"/>
                <w:iCs/>
                <w:sz w:val="20"/>
                <w:szCs w:val="20"/>
                <w:lang w:eastAsia="pl-PL"/>
              </w:rPr>
              <w:t>Pozostałe proporcjonalnie</w:t>
            </w:r>
          </w:p>
        </w:tc>
      </w:tr>
    </w:tbl>
    <w:p w:rsidR="00213C92" w:rsidRPr="00213C92" w:rsidRDefault="00213C92" w:rsidP="000044B4">
      <w:pPr>
        <w:spacing w:before="120" w:after="0" w:line="240" w:lineRule="auto"/>
        <w:jc w:val="both"/>
        <w:rPr>
          <w:rFonts w:ascii="Times New Roman" w:eastAsia="Times New Roman" w:hAnsi="Times New Roman" w:cs="Times New Roman"/>
          <w:color w:val="000000"/>
          <w:sz w:val="20"/>
          <w:szCs w:val="20"/>
          <w:lang w:eastAsia="pl-PL"/>
        </w:rPr>
      </w:pPr>
      <w:r w:rsidRPr="00213C92">
        <w:rPr>
          <w:rFonts w:ascii="Times New Roman" w:eastAsia="Times New Roman" w:hAnsi="Times New Roman" w:cs="Times New Roman"/>
          <w:color w:val="000000"/>
          <w:sz w:val="20"/>
          <w:szCs w:val="20"/>
          <w:lang w:eastAsia="pl-PL"/>
        </w:rPr>
        <w:t>Czy zamawiający nie popełnił oczywistej omyłki dopuszczając do postępowania lampy z mocą dużego ogniska mniejszą od wymaganej mocy generatora?</w:t>
      </w:r>
    </w:p>
    <w:p w:rsidR="00213C92" w:rsidRPr="000044B4" w:rsidRDefault="00213C92" w:rsidP="00213C92">
      <w:pPr>
        <w:spacing w:after="0" w:line="240" w:lineRule="auto"/>
        <w:jc w:val="both"/>
        <w:rPr>
          <w:rFonts w:ascii="Times New Roman" w:eastAsia="Times New Roman" w:hAnsi="Times New Roman" w:cs="Times New Roman"/>
          <w:color w:val="000000"/>
          <w:sz w:val="20"/>
          <w:szCs w:val="20"/>
          <w:lang w:eastAsia="pl-PL"/>
        </w:rPr>
      </w:pPr>
      <w:r w:rsidRPr="00213C92">
        <w:rPr>
          <w:rFonts w:ascii="Times New Roman" w:eastAsia="Times New Roman" w:hAnsi="Times New Roman" w:cs="Times New Roman"/>
          <w:color w:val="000000"/>
          <w:sz w:val="20"/>
          <w:szCs w:val="20"/>
          <w:lang w:eastAsia="pl-PL"/>
        </w:rPr>
        <w:t>Prosimy o zwrócenie uwagi, że z technicznego punktu widzenia wymóg zamawiającego jest błędny. Używanie lampy o dopuszczalnej mocy dużego ogniska mniejszej niż moc zaoferowanego generatora doprowadzi w najlepszym razie do ograniczenia faktycznie wykorzystywanej mocy generatora. W takim  przypadku zamawiający niepotrzebnie wyda środki na zakup generatora o mocy z której nie będzie mógł w praktyce korzystać. Dlatego też wnosimy o rozważenie zmiany wymogu z punktów 43 i 68 z „≥ 60 kW” na „≥ 80 kW”.</w:t>
      </w:r>
    </w:p>
    <w:p w:rsidR="00213C92" w:rsidRPr="00213C92" w:rsidRDefault="00213C92" w:rsidP="00213C92">
      <w:pPr>
        <w:spacing w:after="0" w:line="240" w:lineRule="auto"/>
        <w:jc w:val="both"/>
        <w:rPr>
          <w:rFonts w:ascii="Times New Roman" w:hAnsi="Times New Roman" w:cs="Times New Roman"/>
          <w:sz w:val="20"/>
          <w:szCs w:val="20"/>
        </w:rPr>
      </w:pPr>
      <w:r w:rsidRPr="00213C92">
        <w:rPr>
          <w:rFonts w:ascii="Times New Roman" w:hAnsi="Times New Roman" w:cs="Times New Roman"/>
          <w:b/>
          <w:sz w:val="20"/>
          <w:szCs w:val="20"/>
        </w:rPr>
        <w:t>Odpowiedź:</w:t>
      </w:r>
      <w:r w:rsidRPr="00213C92">
        <w:rPr>
          <w:rFonts w:ascii="Times New Roman" w:hAnsi="Times New Roman" w:cs="Times New Roman"/>
          <w:sz w:val="20"/>
          <w:szCs w:val="20"/>
        </w:rPr>
        <w:t xml:space="preserve"> </w:t>
      </w:r>
    </w:p>
    <w:p w:rsidR="00213C92" w:rsidRPr="00213C92" w:rsidRDefault="00213C92" w:rsidP="00213C92">
      <w:pPr>
        <w:suppressAutoHyphens/>
        <w:spacing w:after="0" w:line="240" w:lineRule="auto"/>
        <w:jc w:val="both"/>
        <w:rPr>
          <w:rFonts w:ascii="Times New Roman" w:eastAsia="Times New Roman" w:hAnsi="Times New Roman" w:cs="Times New Roman"/>
          <w:sz w:val="20"/>
          <w:szCs w:val="20"/>
          <w:u w:val="single"/>
          <w:lang w:eastAsia="pl-PL"/>
        </w:rPr>
      </w:pPr>
      <w:r w:rsidRPr="00213C92">
        <w:rPr>
          <w:rFonts w:ascii="Times New Roman" w:eastAsia="Times New Roman" w:hAnsi="Times New Roman" w:cs="Times New Roman"/>
          <w:sz w:val="20"/>
          <w:szCs w:val="20"/>
          <w:lang w:eastAsia="pl-PL"/>
        </w:rPr>
        <w:t xml:space="preserve">Nie. Zamawiający </w:t>
      </w:r>
      <w:r w:rsidR="00A215F3">
        <w:rPr>
          <w:rFonts w:ascii="Times New Roman" w:eastAsia="Times New Roman" w:hAnsi="Times New Roman" w:cs="Times New Roman"/>
          <w:sz w:val="20"/>
          <w:szCs w:val="20"/>
          <w:lang w:eastAsia="pl-PL"/>
        </w:rPr>
        <w:t xml:space="preserve">nie popełnił omyłki i </w:t>
      </w:r>
      <w:r w:rsidRPr="00213C92">
        <w:rPr>
          <w:rFonts w:ascii="Times New Roman" w:eastAsia="Times New Roman" w:hAnsi="Times New Roman" w:cs="Times New Roman"/>
          <w:sz w:val="20"/>
          <w:szCs w:val="20"/>
          <w:lang w:eastAsia="pl-PL"/>
        </w:rPr>
        <w:t>podtrzymuje zapisy SIWZ.</w:t>
      </w:r>
    </w:p>
    <w:p w:rsidR="00213C92" w:rsidRPr="00D5436C" w:rsidRDefault="00213C92" w:rsidP="00213C92">
      <w:pPr>
        <w:spacing w:after="0" w:line="240" w:lineRule="auto"/>
        <w:rPr>
          <w:rFonts w:ascii="Times New Roman" w:hAnsi="Times New Roman" w:cs="Times New Roman"/>
          <w:sz w:val="16"/>
          <w:szCs w:val="16"/>
        </w:rPr>
      </w:pPr>
    </w:p>
    <w:p w:rsidR="00213C92" w:rsidRPr="00213C92" w:rsidRDefault="00213C92" w:rsidP="00213C92">
      <w:pPr>
        <w:spacing w:after="0" w:line="240" w:lineRule="auto"/>
        <w:rPr>
          <w:rFonts w:ascii="Times New Roman" w:hAnsi="Times New Roman" w:cs="Times New Roman"/>
          <w:b/>
          <w:sz w:val="20"/>
          <w:szCs w:val="20"/>
        </w:rPr>
      </w:pPr>
      <w:r w:rsidRPr="00213C92">
        <w:rPr>
          <w:rFonts w:ascii="Times New Roman" w:hAnsi="Times New Roman" w:cs="Times New Roman"/>
          <w:b/>
          <w:sz w:val="20"/>
          <w:szCs w:val="20"/>
        </w:rPr>
        <w:t xml:space="preserve">Pytanie nr </w:t>
      </w:r>
      <w:r w:rsidR="00971F3C">
        <w:rPr>
          <w:rFonts w:ascii="Times New Roman" w:hAnsi="Times New Roman" w:cs="Times New Roman"/>
          <w:b/>
          <w:sz w:val="20"/>
          <w:szCs w:val="20"/>
        </w:rPr>
        <w:t>64</w:t>
      </w:r>
      <w:r w:rsidRPr="00213C92">
        <w:rPr>
          <w:rFonts w:ascii="Times New Roman" w:hAnsi="Times New Roman" w:cs="Times New Roman"/>
          <w:b/>
          <w:sz w:val="20"/>
          <w:szCs w:val="20"/>
        </w:rPr>
        <w:t xml:space="preserve">: </w:t>
      </w:r>
    </w:p>
    <w:p w:rsidR="00213C92" w:rsidRPr="00213C92" w:rsidRDefault="00213C92" w:rsidP="00A215F3">
      <w:pPr>
        <w:spacing w:after="120" w:line="240" w:lineRule="auto"/>
        <w:rPr>
          <w:rFonts w:ascii="Times New Roman" w:hAnsi="Times New Roman" w:cs="Times New Roman"/>
          <w:b/>
          <w:sz w:val="20"/>
          <w:szCs w:val="20"/>
        </w:rPr>
      </w:pPr>
      <w:r w:rsidRPr="00213C92">
        <w:rPr>
          <w:rFonts w:ascii="Times New Roman" w:hAnsi="Times New Roman" w:cs="Times New Roman"/>
          <w:sz w:val="20"/>
          <w:szCs w:val="20"/>
          <w:u w:val="single"/>
        </w:rPr>
        <w:t xml:space="preserve">Dotyczy Załącznik nr 1.1 – tabela parametrów technicznych p. </w:t>
      </w:r>
      <w:r w:rsidR="00A215F3">
        <w:rPr>
          <w:rFonts w:ascii="Times New Roman" w:hAnsi="Times New Roman" w:cs="Times New Roman"/>
          <w:sz w:val="20"/>
          <w:szCs w:val="20"/>
          <w:u w:val="single"/>
        </w:rPr>
        <w:t>59</w:t>
      </w:r>
      <w:r w:rsidRPr="00213C92">
        <w:rPr>
          <w:rFonts w:ascii="Times New Roman" w:hAnsi="Times New Roman" w:cs="Times New Roman"/>
          <w:sz w:val="20"/>
          <w:szCs w:val="20"/>
          <w:u w:val="single"/>
        </w:rPr>
        <w:t>:</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4623"/>
        <w:gridCol w:w="1594"/>
        <w:gridCol w:w="2835"/>
      </w:tblGrid>
      <w:tr w:rsidR="00213C92" w:rsidRPr="00213C92" w:rsidTr="00A814EA">
        <w:trPr>
          <w:trHeight w:val="255"/>
          <w:jc w:val="center"/>
        </w:trPr>
        <w:tc>
          <w:tcPr>
            <w:tcW w:w="617" w:type="dxa"/>
            <w:tcBorders>
              <w:top w:val="single" w:sz="4" w:space="0" w:color="000080"/>
              <w:left w:val="single" w:sz="4" w:space="0" w:color="auto"/>
              <w:bottom w:val="single" w:sz="4" w:space="0" w:color="000080"/>
            </w:tcBorders>
            <w:shd w:val="clear" w:color="auto" w:fill="FFFFFF"/>
            <w:vAlign w:val="center"/>
          </w:tcPr>
          <w:p w:rsidR="00213C92" w:rsidRPr="00213C92" w:rsidRDefault="00213C92" w:rsidP="00213C92">
            <w:pPr>
              <w:tabs>
                <w:tab w:val="left" w:pos="0"/>
              </w:tabs>
              <w:autoSpaceDE w:val="0"/>
              <w:snapToGrid w:val="0"/>
              <w:spacing w:after="0" w:line="240" w:lineRule="auto"/>
              <w:jc w:val="center"/>
              <w:rPr>
                <w:rFonts w:ascii="Times New Roman" w:eastAsia="Times New Roman" w:hAnsi="Times New Roman" w:cs="Times New Roman"/>
                <w:sz w:val="20"/>
                <w:szCs w:val="20"/>
                <w:lang w:eastAsia="pl-PL"/>
              </w:rPr>
            </w:pPr>
            <w:r w:rsidRPr="00213C92">
              <w:rPr>
                <w:rFonts w:ascii="Times New Roman" w:eastAsia="Times New Roman" w:hAnsi="Times New Roman" w:cs="Times New Roman"/>
                <w:sz w:val="20"/>
                <w:szCs w:val="20"/>
                <w:lang w:eastAsia="pl-PL"/>
              </w:rPr>
              <w:t>59.</w:t>
            </w:r>
          </w:p>
        </w:tc>
        <w:tc>
          <w:tcPr>
            <w:tcW w:w="4623" w:type="dxa"/>
            <w:tcBorders>
              <w:top w:val="single" w:sz="4" w:space="0" w:color="000080"/>
              <w:left w:val="single" w:sz="4" w:space="0" w:color="000080"/>
              <w:bottom w:val="single" w:sz="4" w:space="0" w:color="000080"/>
            </w:tcBorders>
            <w:shd w:val="clear" w:color="auto" w:fill="FFFFFF"/>
            <w:vAlign w:val="center"/>
          </w:tcPr>
          <w:p w:rsidR="00213C92" w:rsidRPr="00213C92" w:rsidRDefault="00213C92" w:rsidP="00213C92">
            <w:pPr>
              <w:autoSpaceDE w:val="0"/>
              <w:spacing w:after="0" w:line="240" w:lineRule="auto"/>
              <w:rPr>
                <w:rFonts w:ascii="Times New Roman" w:eastAsia="Times New Roman" w:hAnsi="Times New Roman" w:cs="Times New Roman"/>
                <w:iCs/>
                <w:sz w:val="20"/>
                <w:szCs w:val="20"/>
                <w:lang w:eastAsia="pl-PL"/>
              </w:rPr>
            </w:pPr>
            <w:r w:rsidRPr="00213C92">
              <w:rPr>
                <w:rFonts w:ascii="Times New Roman" w:eastAsia="Times New Roman" w:hAnsi="Times New Roman" w:cs="Times New Roman"/>
                <w:iCs/>
                <w:sz w:val="20"/>
                <w:szCs w:val="20"/>
                <w:lang w:eastAsia="pl-PL"/>
              </w:rPr>
              <w:t>Wielofunkcyjny, dotykowy panel LCD zlokalizowany na kołpaku umożliwiający odczyt i ustawianie parametrów ekspozycji, dopasowujący orientację obrazu do położenia lampy RTG</w:t>
            </w:r>
          </w:p>
        </w:tc>
        <w:tc>
          <w:tcPr>
            <w:tcW w:w="1594" w:type="dxa"/>
            <w:tcBorders>
              <w:top w:val="single" w:sz="4" w:space="0" w:color="000080"/>
              <w:left w:val="single" w:sz="4" w:space="0" w:color="000080"/>
              <w:bottom w:val="single" w:sz="4" w:space="0" w:color="000080"/>
            </w:tcBorders>
            <w:shd w:val="clear" w:color="auto" w:fill="FFFFFF"/>
            <w:vAlign w:val="center"/>
          </w:tcPr>
          <w:p w:rsidR="00213C92" w:rsidRPr="00213C92" w:rsidRDefault="00213C92" w:rsidP="00213C92">
            <w:pPr>
              <w:autoSpaceDE w:val="0"/>
              <w:spacing w:after="0" w:line="240" w:lineRule="auto"/>
              <w:jc w:val="center"/>
              <w:rPr>
                <w:rFonts w:ascii="Times New Roman" w:eastAsia="Times New Roman" w:hAnsi="Times New Roman" w:cs="Times New Roman"/>
                <w:sz w:val="20"/>
                <w:szCs w:val="20"/>
                <w:lang w:val="en-US" w:eastAsia="pl-PL"/>
              </w:rPr>
            </w:pPr>
            <w:r w:rsidRPr="00213C92">
              <w:rPr>
                <w:rFonts w:ascii="Times New Roman" w:eastAsia="Times New Roman" w:hAnsi="Times New Roman" w:cs="Times New Roman"/>
                <w:iCs/>
                <w:sz w:val="20"/>
                <w:szCs w:val="20"/>
                <w:lang w:val="en-US" w:eastAsia="pl-PL"/>
              </w:rPr>
              <w:t>TAK</w:t>
            </w:r>
          </w:p>
        </w:tc>
        <w:tc>
          <w:tcPr>
            <w:tcW w:w="28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13C92" w:rsidRPr="00213C92" w:rsidRDefault="00213C92" w:rsidP="00213C92">
            <w:pPr>
              <w:autoSpaceDE w:val="0"/>
              <w:spacing w:after="0" w:line="240" w:lineRule="auto"/>
              <w:jc w:val="center"/>
              <w:rPr>
                <w:rFonts w:ascii="Times New Roman" w:eastAsia="Times New Roman" w:hAnsi="Times New Roman" w:cs="Times New Roman"/>
                <w:sz w:val="20"/>
                <w:szCs w:val="20"/>
                <w:lang w:eastAsia="pl-PL"/>
              </w:rPr>
            </w:pPr>
            <w:r w:rsidRPr="00213C92">
              <w:rPr>
                <w:rFonts w:ascii="Times New Roman" w:eastAsia="Times New Roman" w:hAnsi="Times New Roman" w:cs="Times New Roman"/>
                <w:iCs/>
                <w:sz w:val="20"/>
                <w:szCs w:val="20"/>
                <w:lang w:val="en-US" w:eastAsia="pl-PL"/>
              </w:rPr>
              <w:t xml:space="preserve">Bez </w:t>
            </w:r>
            <w:proofErr w:type="spellStart"/>
            <w:r w:rsidRPr="00213C92">
              <w:rPr>
                <w:rFonts w:ascii="Times New Roman" w:eastAsia="Times New Roman" w:hAnsi="Times New Roman" w:cs="Times New Roman"/>
                <w:iCs/>
                <w:sz w:val="20"/>
                <w:szCs w:val="20"/>
                <w:lang w:val="en-US" w:eastAsia="pl-PL"/>
              </w:rPr>
              <w:t>punktacji</w:t>
            </w:r>
            <w:proofErr w:type="spellEnd"/>
          </w:p>
        </w:tc>
      </w:tr>
    </w:tbl>
    <w:p w:rsidR="00213C92" w:rsidRPr="00213C92" w:rsidRDefault="00213C92" w:rsidP="00A814EA">
      <w:pPr>
        <w:spacing w:before="120" w:after="0" w:line="240" w:lineRule="auto"/>
        <w:jc w:val="both"/>
        <w:rPr>
          <w:rFonts w:ascii="Times New Roman" w:eastAsia="Times New Roman" w:hAnsi="Times New Roman" w:cs="Times New Roman"/>
          <w:color w:val="000000"/>
          <w:sz w:val="20"/>
          <w:szCs w:val="20"/>
          <w:lang w:eastAsia="pl-PL"/>
        </w:rPr>
      </w:pPr>
      <w:r w:rsidRPr="00213C92">
        <w:rPr>
          <w:rFonts w:ascii="Times New Roman" w:eastAsia="Times New Roman" w:hAnsi="Times New Roman" w:cs="Times New Roman"/>
          <w:color w:val="000000"/>
          <w:sz w:val="20"/>
          <w:szCs w:val="20"/>
          <w:lang w:eastAsia="pl-PL"/>
        </w:rPr>
        <w:t>Czy zamawiający dopuści do postępowania aparat bez wielofunkcyjnego, dotykowego panelu LCD zlokalizowanego na kołpaku?</w:t>
      </w:r>
      <w:r w:rsidR="00A814EA">
        <w:rPr>
          <w:rFonts w:ascii="Times New Roman" w:eastAsia="Times New Roman" w:hAnsi="Times New Roman" w:cs="Times New Roman"/>
          <w:color w:val="000000"/>
          <w:sz w:val="20"/>
          <w:szCs w:val="20"/>
          <w:lang w:eastAsia="pl-PL"/>
        </w:rPr>
        <w:t xml:space="preserve"> </w:t>
      </w:r>
      <w:r w:rsidR="00A814EA">
        <w:rPr>
          <w:rFonts w:ascii="Times New Roman" w:eastAsia="Times New Roman" w:hAnsi="Times New Roman" w:cs="Times New Roman"/>
          <w:color w:val="000000"/>
          <w:sz w:val="20"/>
          <w:szCs w:val="20"/>
          <w:lang w:eastAsia="pl-PL"/>
        </w:rPr>
        <w:br/>
      </w:r>
      <w:r w:rsidRPr="00213C92">
        <w:rPr>
          <w:rFonts w:ascii="Times New Roman" w:eastAsia="Times New Roman" w:hAnsi="Times New Roman" w:cs="Times New Roman"/>
          <w:color w:val="000000"/>
          <w:sz w:val="20"/>
          <w:szCs w:val="20"/>
          <w:lang w:eastAsia="pl-PL"/>
        </w:rPr>
        <w:t>Prosimy o zwrócenie uwagi, że Zamawiający nie wymaga obecności takiego panelu na kołpaku lampy ścianki zdalnie sterowanej a jedynie na kołpaku lampy zawieszenia sufitowego. Tym samym wymóg nie ma znaczenia merytorycznego,  a jedynie preferuje wykonawcę, mogącego zaoferować opisane rozwiązanie.</w:t>
      </w:r>
    </w:p>
    <w:p w:rsidR="00213C92" w:rsidRPr="00213C92" w:rsidRDefault="00213C92" w:rsidP="00213C92">
      <w:pPr>
        <w:spacing w:after="0" w:line="240" w:lineRule="auto"/>
        <w:jc w:val="both"/>
        <w:rPr>
          <w:rFonts w:ascii="Times New Roman" w:hAnsi="Times New Roman" w:cs="Times New Roman"/>
          <w:sz w:val="20"/>
          <w:szCs w:val="20"/>
        </w:rPr>
      </w:pPr>
      <w:r w:rsidRPr="00213C92">
        <w:rPr>
          <w:rFonts w:ascii="Times New Roman" w:hAnsi="Times New Roman" w:cs="Times New Roman"/>
          <w:b/>
          <w:sz w:val="20"/>
          <w:szCs w:val="20"/>
        </w:rPr>
        <w:t>Odpowiedź:</w:t>
      </w:r>
      <w:r w:rsidRPr="00213C92">
        <w:rPr>
          <w:rFonts w:ascii="Times New Roman" w:hAnsi="Times New Roman" w:cs="Times New Roman"/>
          <w:sz w:val="20"/>
          <w:szCs w:val="20"/>
        </w:rPr>
        <w:t xml:space="preserve"> </w:t>
      </w:r>
    </w:p>
    <w:p w:rsidR="00BB274D" w:rsidRPr="00F036FC" w:rsidRDefault="00213C92" w:rsidP="00F036FC">
      <w:pPr>
        <w:suppressAutoHyphens/>
        <w:spacing w:after="0" w:line="240" w:lineRule="auto"/>
        <w:jc w:val="both"/>
        <w:rPr>
          <w:rFonts w:ascii="Times New Roman" w:eastAsia="Times New Roman" w:hAnsi="Times New Roman" w:cs="Times New Roman"/>
          <w:sz w:val="20"/>
          <w:szCs w:val="20"/>
          <w:u w:val="single"/>
          <w:lang w:eastAsia="pl-PL"/>
        </w:rPr>
      </w:pPr>
      <w:r w:rsidRPr="00213C92">
        <w:rPr>
          <w:rFonts w:ascii="Times New Roman" w:eastAsia="Times New Roman" w:hAnsi="Times New Roman" w:cs="Times New Roman"/>
          <w:sz w:val="20"/>
          <w:szCs w:val="20"/>
          <w:lang w:eastAsia="pl-PL"/>
        </w:rPr>
        <w:t>Nie. Zamawiający podtrzymuje zapisy SIWZ.</w:t>
      </w:r>
    </w:p>
    <w:sectPr w:rsidR="00BB274D" w:rsidRPr="00F036FC" w:rsidSect="00BB274D">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386"/>
    <w:multiLevelType w:val="multilevel"/>
    <w:tmpl w:val="07B2834E"/>
    <w:styleLink w:val="WW8Num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B64F8"/>
    <w:multiLevelType w:val="hybridMultilevel"/>
    <w:tmpl w:val="8530FF9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765F79"/>
    <w:multiLevelType w:val="hybridMultilevel"/>
    <w:tmpl w:val="C5A4CFBA"/>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9F4E0B"/>
    <w:multiLevelType w:val="hybridMultilevel"/>
    <w:tmpl w:val="CA90884A"/>
    <w:lvl w:ilvl="0" w:tplc="230277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AB7D02"/>
    <w:multiLevelType w:val="multilevel"/>
    <w:tmpl w:val="0CE287AA"/>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724D17"/>
    <w:multiLevelType w:val="multilevel"/>
    <w:tmpl w:val="53E602A6"/>
    <w:styleLink w:val="WW8Num3"/>
    <w:lvl w:ilvl="0">
      <w:start w:val="1"/>
      <w:numFmt w:val="decimal"/>
      <w:lvlText w:val="%1)"/>
      <w:lvlJc w:val="left"/>
      <w:pPr>
        <w:ind w:left="720" w:hanging="360"/>
      </w:pPr>
      <w:rPr>
        <w:rFonts w:ascii="Calibri" w:eastAsia="Calibri" w:hAnsi="Calibri" w:cs="Calibri"/>
        <w:color w:val="000000"/>
        <w:sz w:val="20"/>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6"/>
    <w:lvlOverride w:ilvl="0">
      <w:startOverride w:val="1"/>
    </w:lvlOverride>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4D"/>
    <w:rsid w:val="000044B4"/>
    <w:rsid w:val="00082214"/>
    <w:rsid w:val="000F7908"/>
    <w:rsid w:val="00213C92"/>
    <w:rsid w:val="002524C5"/>
    <w:rsid w:val="002C2E8C"/>
    <w:rsid w:val="003D29C8"/>
    <w:rsid w:val="003E6AAE"/>
    <w:rsid w:val="004A2B6F"/>
    <w:rsid w:val="004A78A3"/>
    <w:rsid w:val="004C155E"/>
    <w:rsid w:val="004E1769"/>
    <w:rsid w:val="0052374C"/>
    <w:rsid w:val="0053003C"/>
    <w:rsid w:val="00545944"/>
    <w:rsid w:val="005548E3"/>
    <w:rsid w:val="005833B4"/>
    <w:rsid w:val="005D5B84"/>
    <w:rsid w:val="005E4ED4"/>
    <w:rsid w:val="0061181C"/>
    <w:rsid w:val="006C2D7A"/>
    <w:rsid w:val="006F26B8"/>
    <w:rsid w:val="00711F3D"/>
    <w:rsid w:val="00752DF3"/>
    <w:rsid w:val="007D6DB7"/>
    <w:rsid w:val="00811415"/>
    <w:rsid w:val="00894C54"/>
    <w:rsid w:val="00971F3C"/>
    <w:rsid w:val="009F5C2E"/>
    <w:rsid w:val="00A215F3"/>
    <w:rsid w:val="00A21F91"/>
    <w:rsid w:val="00A814EA"/>
    <w:rsid w:val="00BB274D"/>
    <w:rsid w:val="00C7424E"/>
    <w:rsid w:val="00C82E94"/>
    <w:rsid w:val="00C9271B"/>
    <w:rsid w:val="00D5436C"/>
    <w:rsid w:val="00EB0D13"/>
    <w:rsid w:val="00F036FC"/>
    <w:rsid w:val="00FB3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96CC"/>
  <w15:chartTrackingRefBased/>
  <w15:docId w15:val="{EDA8CCEA-AE66-4E2C-ADDA-BB440AA8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7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274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link w:val="AkapitzlistZnak"/>
    <w:uiPriority w:val="34"/>
    <w:qFormat/>
    <w:rsid w:val="00BB274D"/>
    <w:pPr>
      <w:spacing w:after="200" w:line="276" w:lineRule="auto"/>
      <w:ind w:left="720"/>
      <w:contextualSpacing/>
      <w:textAlignment w:val="baseline"/>
    </w:pPr>
    <w:rPr>
      <w:rFonts w:ascii="Calibri" w:eastAsia="Calibri" w:hAnsi="Calibri" w:cs="Times New Roman"/>
    </w:rPr>
  </w:style>
  <w:style w:type="numbering" w:customStyle="1" w:styleId="WW8Num3">
    <w:name w:val="WW8Num3"/>
    <w:basedOn w:val="Bezlisty"/>
    <w:rsid w:val="004C155E"/>
    <w:pPr>
      <w:numPr>
        <w:numId w:val="2"/>
      </w:numPr>
    </w:pPr>
  </w:style>
  <w:style w:type="table" w:styleId="Tabela-Siatka">
    <w:name w:val="Table Grid"/>
    <w:basedOn w:val="Standardowy"/>
    <w:uiPriority w:val="59"/>
    <w:rsid w:val="005833B4"/>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5833B4"/>
    <w:rPr>
      <w:sz w:val="16"/>
      <w:szCs w:val="16"/>
    </w:rPr>
  </w:style>
  <w:style w:type="paragraph" w:styleId="Tekstpodstawowy">
    <w:name w:val="Body Text"/>
    <w:basedOn w:val="Normalny"/>
    <w:link w:val="TekstpodstawowyZnak"/>
    <w:semiHidden/>
    <w:unhideWhenUsed/>
    <w:rsid w:val="005833B4"/>
    <w:pPr>
      <w:spacing w:after="120" w:line="240" w:lineRule="auto"/>
    </w:pPr>
    <w:rPr>
      <w:rFonts w:ascii="Arial" w:eastAsia="Times New Roman" w:hAnsi="Arial" w:cs="Times New Roman"/>
      <w:sz w:val="20"/>
      <w:szCs w:val="20"/>
      <w:lang w:val="de-DE" w:eastAsia="de-DE"/>
    </w:rPr>
  </w:style>
  <w:style w:type="character" w:customStyle="1" w:styleId="TekstpodstawowyZnak">
    <w:name w:val="Tekst podstawowy Znak"/>
    <w:basedOn w:val="Domylnaczcionkaakapitu"/>
    <w:link w:val="Tekstpodstawowy"/>
    <w:semiHidden/>
    <w:rsid w:val="005833B4"/>
    <w:rPr>
      <w:rFonts w:ascii="Arial" w:eastAsia="Times New Roman" w:hAnsi="Arial" w:cs="Times New Roman"/>
      <w:sz w:val="20"/>
      <w:szCs w:val="20"/>
      <w:lang w:val="de-DE" w:eastAsia="de-DE"/>
    </w:rPr>
  </w:style>
  <w:style w:type="character" w:customStyle="1" w:styleId="AkapitzlistZnak">
    <w:name w:val="Akapit z listą Znak"/>
    <w:link w:val="Akapitzlist"/>
    <w:uiPriority w:val="34"/>
    <w:rsid w:val="005833B4"/>
    <w:rPr>
      <w:rFonts w:ascii="Calibri" w:eastAsia="Calibri" w:hAnsi="Calibri" w:cs="Times New Roman"/>
    </w:rPr>
  </w:style>
  <w:style w:type="numbering" w:customStyle="1" w:styleId="WW8Num1">
    <w:name w:val="WW8Num1"/>
    <w:basedOn w:val="Bezlisty"/>
    <w:rsid w:val="005833B4"/>
    <w:pPr>
      <w:numPr>
        <w:numId w:val="5"/>
      </w:numPr>
    </w:pPr>
  </w:style>
  <w:style w:type="numbering" w:customStyle="1" w:styleId="WW8Num11">
    <w:name w:val="WW8Num11"/>
    <w:basedOn w:val="Bezlisty"/>
    <w:rsid w:val="005833B4"/>
  </w:style>
  <w:style w:type="numbering" w:customStyle="1" w:styleId="WW8Num12">
    <w:name w:val="WW8Num12"/>
    <w:basedOn w:val="Bezlisty"/>
    <w:rsid w:val="00894C54"/>
  </w:style>
  <w:style w:type="numbering" w:customStyle="1" w:styleId="WW8Num2">
    <w:name w:val="WW8Num2"/>
    <w:basedOn w:val="Bezlisty"/>
    <w:rsid w:val="00C9271B"/>
    <w:pPr>
      <w:numPr>
        <w:numId w:val="7"/>
      </w:numPr>
    </w:pPr>
  </w:style>
  <w:style w:type="numbering" w:customStyle="1" w:styleId="WW8Num21">
    <w:name w:val="WW8Num21"/>
    <w:basedOn w:val="Bezlisty"/>
    <w:rsid w:val="00C9271B"/>
  </w:style>
  <w:style w:type="numbering" w:customStyle="1" w:styleId="WW8Num22">
    <w:name w:val="WW8Num22"/>
    <w:basedOn w:val="Bezlisty"/>
    <w:rsid w:val="006C2D7A"/>
  </w:style>
  <w:style w:type="numbering" w:customStyle="1" w:styleId="WW8Num23">
    <w:name w:val="WW8Num23"/>
    <w:basedOn w:val="Bezlisty"/>
    <w:rsid w:val="00C7424E"/>
  </w:style>
  <w:style w:type="numbering" w:customStyle="1" w:styleId="WW8Num24">
    <w:name w:val="WW8Num24"/>
    <w:basedOn w:val="Bezlisty"/>
    <w:rsid w:val="005D5B84"/>
  </w:style>
  <w:style w:type="numbering" w:customStyle="1" w:styleId="WW8Num25">
    <w:name w:val="WW8Num25"/>
    <w:basedOn w:val="Bezlisty"/>
    <w:rsid w:val="004E1769"/>
  </w:style>
  <w:style w:type="numbering" w:customStyle="1" w:styleId="WW8Num26">
    <w:name w:val="WW8Num26"/>
    <w:basedOn w:val="Bezlisty"/>
    <w:rsid w:val="004E1769"/>
  </w:style>
  <w:style w:type="paragraph" w:styleId="Tekstdymka">
    <w:name w:val="Balloon Text"/>
    <w:basedOn w:val="Normalny"/>
    <w:link w:val="TekstdymkaZnak"/>
    <w:uiPriority w:val="99"/>
    <w:semiHidden/>
    <w:unhideWhenUsed/>
    <w:rsid w:val="006118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1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2F75-07A4-4F5B-9DB5-717E9A95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5805</Words>
  <Characters>34830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2018-05-23T10:17:00Z</cp:lastPrinted>
  <dcterms:created xsi:type="dcterms:W3CDTF">2018-05-23T10:27:00Z</dcterms:created>
  <dcterms:modified xsi:type="dcterms:W3CDTF">2018-05-23T10:27:00Z</dcterms:modified>
</cp:coreProperties>
</file>