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66" w:rsidRDefault="00C63B66" w:rsidP="00C63B66">
      <w:pPr>
        <w:spacing w:after="0" w:line="240" w:lineRule="auto"/>
        <w:ind w:left="708"/>
        <w:jc w:val="right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Białystok, dn. 24.10</w:t>
      </w:r>
      <w:r>
        <w:rPr>
          <w:rFonts w:ascii="Times New Roman" w:eastAsia="Times New Roman" w:hAnsi="Times New Roman"/>
          <w:szCs w:val="20"/>
          <w:lang w:eastAsia="pl-PL"/>
        </w:rPr>
        <w:t>.2017r.</w:t>
      </w:r>
    </w:p>
    <w:p w:rsidR="00C63B66" w:rsidRDefault="00C63B66" w:rsidP="00C63B66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C63B66" w:rsidRDefault="00C63B66" w:rsidP="00C63B66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C63B66" w:rsidRDefault="00C63B66" w:rsidP="00C63B66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ZP/X/17/</w:t>
      </w:r>
      <w:r w:rsidR="00560612">
        <w:rPr>
          <w:rFonts w:ascii="Times New Roman" w:eastAsia="Times New Roman" w:hAnsi="Times New Roman"/>
          <w:szCs w:val="20"/>
          <w:lang w:eastAsia="pl-PL"/>
        </w:rPr>
        <w:t>634</w:t>
      </w:r>
      <w:bookmarkStart w:id="0" w:name="_GoBack"/>
      <w:bookmarkEnd w:id="0"/>
    </w:p>
    <w:p w:rsidR="00C63B66" w:rsidRDefault="00C63B66" w:rsidP="00C63B66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C63B66" w:rsidRDefault="00C63B66" w:rsidP="00C63B66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C63B66" w:rsidRDefault="00C63B66" w:rsidP="00C63B66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C63B66" w:rsidRDefault="00C63B66" w:rsidP="00C63B66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ZMIANA TERMINU SKŁADANIA I OTWARCIA  OFERT</w:t>
      </w:r>
    </w:p>
    <w:p w:rsidR="00C63B66" w:rsidRDefault="00C63B66" w:rsidP="00C63B66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C63B66" w:rsidRDefault="00C63B66" w:rsidP="00C63B66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C63B66" w:rsidRDefault="00C63B66" w:rsidP="00C63B66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Dotyczy: przetargu nieograniczonego na</w:t>
      </w:r>
      <w:r w:rsidRPr="00C63B66">
        <w:t xml:space="preserve"> </w:t>
      </w:r>
      <w:r w:rsidRPr="00C63B66">
        <w:rPr>
          <w:rFonts w:ascii="Times New Roman" w:eastAsia="Times New Roman" w:hAnsi="Times New Roman"/>
          <w:sz w:val="24"/>
          <w:szCs w:val="24"/>
          <w:lang w:eastAsia="pl-PL"/>
        </w:rPr>
        <w:t>usługę transportu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63B66">
        <w:rPr>
          <w:rFonts w:ascii="Times New Roman" w:eastAsia="Times New Roman" w:hAnsi="Times New Roman"/>
          <w:sz w:val="24"/>
          <w:szCs w:val="24"/>
          <w:lang w:eastAsia="pl-PL"/>
        </w:rPr>
        <w:t>i unieszkodliwienia odpadów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63B66" w:rsidRDefault="00C63B66" w:rsidP="00C63B66">
      <w:pPr>
        <w:spacing w:after="0" w:line="240" w:lineRule="auto"/>
        <w:ind w:left="1701" w:hanging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(nr sprawy 66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/2017)</w:t>
      </w:r>
    </w:p>
    <w:p w:rsidR="00C63B66" w:rsidRDefault="00C63B66" w:rsidP="00C63B66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C63B66" w:rsidRDefault="00C63B66" w:rsidP="00C63B66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Zamawiający informuje, nastąpi zmiana terminu składania i otwarcia ofert w ww. postępowaniu na:</w:t>
      </w:r>
    </w:p>
    <w:p w:rsidR="00C63B66" w:rsidRDefault="00C63B66" w:rsidP="00C63B66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3B66" w:rsidRDefault="00C63B66" w:rsidP="00C63B66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01.12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.2017r. do godz. 10.00 - składanie ofert</w:t>
      </w:r>
    </w:p>
    <w:p w:rsidR="00C63B66" w:rsidRDefault="00C63B66" w:rsidP="00C63B66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01.12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.2017r. godz. 11.00 – otwarcie ofert</w:t>
      </w:r>
    </w:p>
    <w:p w:rsidR="00C63B66" w:rsidRDefault="00C63B66" w:rsidP="00C63B66">
      <w:pPr>
        <w:spacing w:before="80" w:after="80" w:line="240" w:lineRule="auto"/>
        <w:ind w:left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3B66" w:rsidRDefault="00C63B66" w:rsidP="00C63B66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składania i otwarcia ofert pozostaje bez zmian.</w:t>
      </w:r>
    </w:p>
    <w:p w:rsidR="00C63B66" w:rsidRDefault="00C63B66" w:rsidP="00C63B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63B66" w:rsidRDefault="00C63B66" w:rsidP="00C63B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07D9" w:rsidRDefault="004807D9"/>
    <w:sectPr w:rsidR="0048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66"/>
    <w:rsid w:val="004807D9"/>
    <w:rsid w:val="00560612"/>
    <w:rsid w:val="00C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6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6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</cp:revision>
  <dcterms:created xsi:type="dcterms:W3CDTF">2017-10-24T08:46:00Z</dcterms:created>
  <dcterms:modified xsi:type="dcterms:W3CDTF">2017-10-24T08:48:00Z</dcterms:modified>
</cp:coreProperties>
</file>