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6E" w:rsidRPr="00DB660B" w:rsidRDefault="00EF0F6E" w:rsidP="00B568DA">
      <w:pPr>
        <w:pStyle w:val="Tytu"/>
        <w:spacing w:line="360" w:lineRule="auto"/>
        <w:rPr>
          <w:rFonts w:asciiTheme="majorHAnsi" w:hAnsiTheme="majorHAnsi"/>
          <w:sz w:val="22"/>
          <w:szCs w:val="22"/>
          <w:u w:val="none"/>
        </w:rPr>
      </w:pPr>
      <w:r w:rsidRPr="00DB660B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DB660B" w:rsidRDefault="009734A1" w:rsidP="00B568DA">
      <w:pPr>
        <w:pStyle w:val="Podtytu"/>
        <w:jc w:val="center"/>
        <w:rPr>
          <w:rFonts w:asciiTheme="majorHAnsi" w:hAnsiTheme="majorHAnsi" w:cs="Times New Roman"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sz w:val="22"/>
          <w:szCs w:val="22"/>
          <w:u w:val="none"/>
        </w:rPr>
        <w:t>O UDZIELA</w:t>
      </w:r>
      <w:r w:rsidR="00EF0F6E" w:rsidRPr="00DB660B">
        <w:rPr>
          <w:rFonts w:asciiTheme="majorHAnsi" w:hAnsiTheme="majorHAnsi" w:cs="Times New Roman"/>
          <w:sz w:val="22"/>
          <w:szCs w:val="22"/>
          <w:u w:val="none"/>
        </w:rPr>
        <w:t xml:space="preserve">NIE </w:t>
      </w:r>
      <w:r w:rsidRPr="00DB660B">
        <w:rPr>
          <w:rFonts w:asciiTheme="majorHAnsi" w:hAnsiTheme="majorHAnsi" w:cs="Times New Roman"/>
          <w:sz w:val="22"/>
          <w:szCs w:val="22"/>
          <w:u w:val="none"/>
        </w:rPr>
        <w:t xml:space="preserve">ŚWIADCZEŃ </w:t>
      </w:r>
      <w:r w:rsidR="0008650E" w:rsidRPr="00DB660B">
        <w:rPr>
          <w:rFonts w:asciiTheme="majorHAnsi" w:hAnsiTheme="majorHAnsi" w:cs="Times New Roman"/>
          <w:sz w:val="22"/>
          <w:szCs w:val="22"/>
          <w:u w:val="none"/>
        </w:rPr>
        <w:t>ZDROWOTNYCH</w:t>
      </w:r>
    </w:p>
    <w:p w:rsidR="00DB660B" w:rsidRPr="00DB660B" w:rsidRDefault="0008650E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w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U</w:t>
      </w: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niwersyteckim Szpitalu Klinicznym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w Białymstoku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zawarta w dniu </w:t>
      </w:r>
      <w:r w:rsidR="008D2677" w:rsidRPr="00DB660B">
        <w:rPr>
          <w:rFonts w:asciiTheme="majorHAnsi" w:hAnsiTheme="majorHAnsi"/>
          <w:sz w:val="22"/>
          <w:szCs w:val="22"/>
        </w:rPr>
        <w:t>……………………….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  <w:r w:rsidR="00EE7121" w:rsidRPr="00DB660B">
        <w:rPr>
          <w:rFonts w:asciiTheme="majorHAnsi" w:hAnsiTheme="majorHAnsi"/>
          <w:sz w:val="22"/>
          <w:szCs w:val="22"/>
        </w:rPr>
        <w:t>w</w:t>
      </w:r>
      <w:r w:rsidR="00C95A1D">
        <w:rPr>
          <w:rFonts w:asciiTheme="majorHAnsi" w:hAnsiTheme="majorHAnsi"/>
          <w:sz w:val="22"/>
          <w:szCs w:val="22"/>
        </w:rPr>
        <w:t xml:space="preserve"> ……………………..</w:t>
      </w:r>
      <w:r w:rsidR="00EE7121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zwana dalej </w:t>
      </w:r>
      <w:r w:rsidRPr="00DB660B">
        <w:rPr>
          <w:rFonts w:asciiTheme="majorHAnsi" w:hAnsiTheme="majorHAnsi"/>
          <w:i/>
          <w:sz w:val="22"/>
          <w:szCs w:val="22"/>
        </w:rPr>
        <w:t>„umową”</w:t>
      </w:r>
      <w:r w:rsidR="00CF576F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pomiędzy: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>ul</w:t>
      </w:r>
      <w:r w:rsidRPr="00DB660B">
        <w:rPr>
          <w:rFonts w:asciiTheme="majorHAnsi" w:hAnsiTheme="majorHAnsi"/>
          <w:sz w:val="22"/>
          <w:szCs w:val="22"/>
        </w:rPr>
        <w:t xml:space="preserve">. M. </w:t>
      </w:r>
      <w:proofErr w:type="spellStart"/>
      <w:r w:rsidRPr="00DB660B">
        <w:rPr>
          <w:rFonts w:asciiTheme="majorHAnsi" w:hAnsiTheme="majorHAnsi"/>
          <w:sz w:val="22"/>
          <w:szCs w:val="22"/>
        </w:rPr>
        <w:t>Skłodowskiej-Curie</w:t>
      </w:r>
      <w:proofErr w:type="spellEnd"/>
      <w:r w:rsidRPr="00DB660B">
        <w:rPr>
          <w:rFonts w:asciiTheme="majorHAnsi" w:hAnsiTheme="majorHAnsi"/>
          <w:sz w:val="22"/>
          <w:szCs w:val="22"/>
        </w:rPr>
        <w:t xml:space="preserve"> 24 a</w:t>
      </w:r>
      <w:r w:rsidRPr="00DB660B">
        <w:rPr>
          <w:rFonts w:asciiTheme="majorHAnsi" w:hAnsiTheme="majorHAnsi"/>
          <w:spacing w:val="1"/>
          <w:sz w:val="22"/>
          <w:szCs w:val="22"/>
        </w:rPr>
        <w:t>,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 xml:space="preserve"> 15-276</w:t>
      </w:r>
      <w:r w:rsidR="00CF576F" w:rsidRPr="00DB660B">
        <w:rPr>
          <w:rFonts w:asciiTheme="majorHAnsi" w:hAnsiTheme="majorHAnsi"/>
          <w:spacing w:val="1"/>
          <w:sz w:val="22"/>
          <w:szCs w:val="22"/>
        </w:rPr>
        <w:t xml:space="preserve"> Białystok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wpisanym do Krajowego Rejestru Sądowego w rejestrze stowarzyszeń,</w:t>
      </w:r>
      <w:r w:rsidR="00DB660B" w:rsidRPr="00DB660B">
        <w:rPr>
          <w:rFonts w:asciiTheme="majorHAnsi" w:hAnsiTheme="majorHAnsi"/>
          <w:sz w:val="22"/>
          <w:szCs w:val="22"/>
        </w:rPr>
        <w:t xml:space="preserve"> innych organizacji społecznych </w:t>
      </w:r>
      <w:r w:rsidRPr="00DB660B">
        <w:rPr>
          <w:rFonts w:asciiTheme="majorHAnsi" w:hAnsiTheme="majorHAnsi"/>
          <w:sz w:val="22"/>
          <w:szCs w:val="22"/>
        </w:rPr>
        <w:t>i zawodowych, fundacji i publicznych zakładów opieki zdrowotnej pod numerem</w:t>
      </w:r>
      <w:r w:rsidR="00421AF9" w:rsidRPr="00DB660B">
        <w:rPr>
          <w:rFonts w:asciiTheme="majorHAnsi" w:hAnsiTheme="majorHAnsi"/>
          <w:sz w:val="22"/>
          <w:szCs w:val="22"/>
        </w:rPr>
        <w:t xml:space="preserve"> 0000002254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377C55" w:rsidRPr="00DB660B" w:rsidRDefault="008D2677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REGON</w:t>
      </w:r>
      <w:r w:rsidR="00CF576F" w:rsidRPr="00DB660B">
        <w:rPr>
          <w:rFonts w:asciiTheme="majorHAnsi" w:hAnsiTheme="majorHAnsi"/>
          <w:sz w:val="22"/>
          <w:szCs w:val="22"/>
        </w:rPr>
        <w:t xml:space="preserve"> 000288610</w:t>
      </w:r>
      <w:r w:rsidR="00421AF9" w:rsidRPr="00DB660B">
        <w:rPr>
          <w:rFonts w:asciiTheme="majorHAnsi" w:hAnsiTheme="majorHAnsi"/>
          <w:sz w:val="22"/>
          <w:szCs w:val="22"/>
        </w:rPr>
        <w:t xml:space="preserve">, NIP 542-25-34-985 </w:t>
      </w:r>
    </w:p>
    <w:p w:rsidR="00CF576F" w:rsidRPr="00DB660B" w:rsidRDefault="00BB54F3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2"/>
          <w:sz w:val="22"/>
          <w:szCs w:val="22"/>
        </w:rPr>
        <w:t>reprezentowa</w:t>
      </w:r>
      <w:r w:rsidR="005E1E85" w:rsidRPr="00DB660B">
        <w:rPr>
          <w:rFonts w:asciiTheme="majorHAnsi" w:hAnsiTheme="majorHAnsi"/>
          <w:spacing w:val="2"/>
          <w:sz w:val="22"/>
          <w:szCs w:val="22"/>
        </w:rPr>
        <w:t xml:space="preserve">nym przez </w:t>
      </w:r>
      <w:r w:rsidRPr="00DB660B">
        <w:rPr>
          <w:rFonts w:asciiTheme="majorHAnsi" w:hAnsiTheme="majorHAnsi"/>
          <w:spacing w:val="2"/>
          <w:sz w:val="22"/>
          <w:szCs w:val="22"/>
        </w:rPr>
        <w:t>Dyrektora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B660B">
        <w:rPr>
          <w:rFonts w:asciiTheme="majorHAnsi" w:hAnsiTheme="majorHAnsi"/>
          <w:spacing w:val="2"/>
          <w:sz w:val="22"/>
          <w:szCs w:val="22"/>
        </w:rPr>
        <w:t>-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B660B">
        <w:rPr>
          <w:rFonts w:asciiTheme="majorHAnsi" w:hAnsiTheme="majorHAnsi"/>
          <w:spacing w:val="2"/>
          <w:sz w:val="22"/>
          <w:szCs w:val="22"/>
        </w:rPr>
        <w:t xml:space="preserve">Marka 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Stanisława </w:t>
      </w:r>
      <w:r w:rsidRPr="00DB660B">
        <w:rPr>
          <w:rFonts w:asciiTheme="majorHAnsi" w:hAnsiTheme="majorHAnsi"/>
          <w:spacing w:val="2"/>
          <w:sz w:val="22"/>
          <w:szCs w:val="22"/>
        </w:rPr>
        <w:t>Karpa,</w:t>
      </w:r>
    </w:p>
    <w:p w:rsidR="00EF0F6E" w:rsidRPr="00DB660B" w:rsidRDefault="00C95A1D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</w:t>
      </w:r>
      <w:r w:rsidR="00BB54F3" w:rsidRPr="00DB660B">
        <w:rPr>
          <w:rFonts w:asciiTheme="majorHAnsi" w:hAnsiTheme="majorHAnsi"/>
          <w:sz w:val="22"/>
          <w:szCs w:val="22"/>
        </w:rPr>
        <w:t xml:space="preserve"> </w:t>
      </w:r>
      <w:r w:rsidR="00EF0F6E" w:rsidRPr="00DB660B">
        <w:rPr>
          <w:rFonts w:asciiTheme="majorHAnsi" w:hAnsiTheme="majorHAnsi"/>
          <w:sz w:val="22"/>
          <w:szCs w:val="22"/>
        </w:rPr>
        <w:t xml:space="preserve">części umowy </w:t>
      </w:r>
      <w:r w:rsidR="00EF0F6E" w:rsidRPr="00DB660B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a</w:t>
      </w:r>
    </w:p>
    <w:p w:rsidR="00CF576F" w:rsidRPr="00DB660B" w:rsidRDefault="00CF576F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……………………………..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4705C8" w:rsidRPr="00DB660B">
        <w:rPr>
          <w:rFonts w:asciiTheme="majorHAnsi" w:hAnsiTheme="majorHAnsi"/>
          <w:sz w:val="22"/>
          <w:szCs w:val="22"/>
        </w:rPr>
        <w:t xml:space="preserve">prowadzącym </w:t>
      </w:r>
      <w:r w:rsidRPr="00DB660B">
        <w:rPr>
          <w:rFonts w:asciiTheme="majorHAnsi" w:hAnsiTheme="majorHAnsi"/>
          <w:sz w:val="22"/>
          <w:szCs w:val="22"/>
        </w:rPr>
        <w:t>działalność pod nazwą …………………………………………………</w:t>
      </w:r>
      <w:r w:rsidR="00DB660B">
        <w:rPr>
          <w:rFonts w:asciiTheme="majorHAnsi" w:hAnsiTheme="majorHAnsi"/>
          <w:sz w:val="22"/>
          <w:szCs w:val="22"/>
        </w:rPr>
        <w:t>....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 siedzibą w:</w:t>
      </w:r>
      <w:r w:rsidR="001158B3" w:rsidRPr="00DB660B">
        <w:rPr>
          <w:rFonts w:asciiTheme="majorHAnsi" w:hAnsiTheme="majorHAnsi"/>
          <w:sz w:val="22"/>
          <w:szCs w:val="22"/>
        </w:rPr>
        <w:t xml:space="preserve"> ……………….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367900" w:rsidRPr="00DB660B" w:rsidRDefault="00367900" w:rsidP="00367900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REGON …………….., NIP ………….., </w:t>
      </w:r>
    </w:p>
    <w:p w:rsidR="00425E6A" w:rsidRDefault="00425E6A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wpisaną do Rejestru Praktyk Zawodowych Lekarzy i Lekarzy Dentystów Okręgowej Izby Lekarskiej w Białymstoku pod Nr ………………………..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posiadającym prawo wykonywania zawodu Nr </w:t>
      </w:r>
      <w:r w:rsidR="00DB660B">
        <w:rPr>
          <w:rFonts w:asciiTheme="majorHAnsi" w:hAnsiTheme="majorHAnsi"/>
          <w:spacing w:val="-3"/>
          <w:sz w:val="22"/>
          <w:szCs w:val="22"/>
        </w:rPr>
        <w:t>…………….oraz specjalizację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9036FE" w:rsidRPr="00DB660B">
        <w:rPr>
          <w:rFonts w:asciiTheme="majorHAnsi" w:hAnsiTheme="majorHAnsi"/>
          <w:b/>
          <w:sz w:val="22"/>
          <w:szCs w:val="22"/>
        </w:rPr>
        <w:t>……………….</w:t>
      </w:r>
      <w:r w:rsidRPr="00DB660B">
        <w:rPr>
          <w:rFonts w:asciiTheme="majorHAnsi" w:hAnsiTheme="majorHAnsi"/>
          <w:b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4705C8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zwanym dalej „</w:t>
      </w:r>
      <w:r w:rsidRPr="00DB660B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DB660B">
        <w:rPr>
          <w:rFonts w:asciiTheme="majorHAnsi" w:hAnsiTheme="majorHAnsi"/>
          <w:sz w:val="22"/>
          <w:szCs w:val="22"/>
        </w:rPr>
        <w:t xml:space="preserve"> .</w:t>
      </w:r>
    </w:p>
    <w:p w:rsidR="0008650E" w:rsidRPr="00DB660B" w:rsidRDefault="0008650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DB660B" w:rsidRDefault="00353725" w:rsidP="00B568DA">
      <w:pPr>
        <w:pStyle w:val="Tekstpodstawowy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</w:t>
      </w:r>
      <w:r w:rsidR="00EF0F6E" w:rsidRPr="00DB660B">
        <w:rPr>
          <w:rFonts w:asciiTheme="majorHAnsi" w:hAnsiTheme="majorHAnsi" w:cs="Times New Roman"/>
          <w:sz w:val="22"/>
          <w:szCs w:val="22"/>
        </w:rPr>
        <w:t>a podstawie następujących przepisów: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14 kwietnia 2011 r. o działalności leczniczej (</w:t>
      </w:r>
      <w:r w:rsidR="00353725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="00353725">
        <w:rPr>
          <w:rFonts w:asciiTheme="majorHAnsi" w:hAnsiTheme="majorHAnsi" w:cs="Times New Roman"/>
          <w:sz w:val="22"/>
          <w:szCs w:val="22"/>
        </w:rPr>
        <w:t>Dz.U</w:t>
      </w:r>
      <w:proofErr w:type="spellEnd"/>
      <w:r w:rsidR="00353725">
        <w:rPr>
          <w:rFonts w:asciiTheme="majorHAnsi" w:hAnsiTheme="majorHAnsi" w:cs="Times New Roman"/>
          <w:sz w:val="22"/>
          <w:szCs w:val="22"/>
        </w:rPr>
        <w:t>. z 2018 r., poz. 160</w:t>
      </w:r>
      <w:r w:rsidR="00377C55" w:rsidRPr="00DB660B">
        <w:rPr>
          <w:rFonts w:asciiTheme="majorHAnsi" w:hAnsiTheme="majorHAnsi" w:cs="Times New Roman"/>
          <w:sz w:val="22"/>
          <w:szCs w:val="22"/>
        </w:rPr>
        <w:t xml:space="preserve"> z</w:t>
      </w:r>
      <w:r w:rsidR="00E31E98">
        <w:rPr>
          <w:rFonts w:asciiTheme="majorHAnsi" w:hAnsiTheme="majorHAnsi" w:cs="Times New Roman"/>
          <w:sz w:val="22"/>
          <w:szCs w:val="22"/>
        </w:rPr>
        <w:t>e zm.)</w:t>
      </w:r>
      <w:r w:rsidR="003F23F6">
        <w:rPr>
          <w:rFonts w:asciiTheme="majorHAnsi" w:hAnsiTheme="majorHAnsi" w:cs="Times New Roman"/>
          <w:sz w:val="22"/>
          <w:szCs w:val="22"/>
        </w:rPr>
        <w:t>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5 grudnia 1996 r. o zawodach lekarza i dentysty (</w:t>
      </w:r>
      <w:proofErr w:type="spellStart"/>
      <w:r w:rsidR="009D3718" w:rsidRPr="00DB660B">
        <w:rPr>
          <w:rFonts w:asciiTheme="majorHAnsi" w:hAnsiTheme="majorHAnsi" w:cs="Times New Roman"/>
          <w:sz w:val="22"/>
          <w:szCs w:val="22"/>
        </w:rPr>
        <w:t>t.j</w:t>
      </w:r>
      <w:proofErr w:type="spellEnd"/>
      <w:r w:rsidR="009D3718" w:rsidRPr="00DB660B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r w:rsidR="009D3718" w:rsidRPr="00DB660B">
        <w:rPr>
          <w:rFonts w:asciiTheme="majorHAnsi" w:hAnsiTheme="majorHAnsi" w:cs="Times New Roman"/>
          <w:sz w:val="22"/>
          <w:szCs w:val="22"/>
        </w:rPr>
        <w:t>Dz.U</w:t>
      </w:r>
      <w:proofErr w:type="spellEnd"/>
      <w:r w:rsidR="009D3718" w:rsidRPr="00DB660B">
        <w:rPr>
          <w:rFonts w:asciiTheme="majorHAnsi" w:hAnsiTheme="majorHAnsi" w:cs="Times New Roman"/>
          <w:sz w:val="22"/>
          <w:szCs w:val="22"/>
        </w:rPr>
        <w:t>. z 2017 r., poz. 125 ze zm.</w:t>
      </w:r>
      <w:r w:rsidRPr="00DB660B">
        <w:rPr>
          <w:rFonts w:asciiTheme="majorHAnsi" w:hAnsiTheme="majorHAnsi" w:cs="Times New Roman"/>
          <w:sz w:val="22"/>
          <w:szCs w:val="22"/>
        </w:rPr>
        <w:t>),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23 kwietnia 1964 r.</w:t>
      </w:r>
      <w:r w:rsidR="00E31E98">
        <w:rPr>
          <w:rFonts w:asciiTheme="majorHAnsi" w:hAnsiTheme="majorHAnsi" w:cs="Times New Roman"/>
          <w:sz w:val="22"/>
          <w:szCs w:val="22"/>
        </w:rPr>
        <w:t xml:space="preserve"> – Kodeks cywilny,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innych przepisów znajdujących zastosowanie </w:t>
      </w:r>
      <w:r w:rsidR="00E31E98">
        <w:rPr>
          <w:rFonts w:asciiTheme="majorHAnsi" w:hAnsiTheme="majorHAnsi" w:cs="Times New Roman"/>
          <w:sz w:val="22"/>
          <w:szCs w:val="22"/>
        </w:rPr>
        <w:t>w trakcie realizacji niniejszej umowy</w:t>
      </w:r>
      <w:r w:rsidR="003F23F6">
        <w:rPr>
          <w:rFonts w:asciiTheme="majorHAnsi" w:hAnsiTheme="majorHAnsi" w:cs="Times New Roman"/>
          <w:sz w:val="22"/>
          <w:szCs w:val="22"/>
        </w:rPr>
        <w:t>,</w:t>
      </w:r>
    </w:p>
    <w:p w:rsidR="00DB660B" w:rsidRPr="003F23F6" w:rsidRDefault="00EF0F6E" w:rsidP="003F23F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strony zawierają umowę następującej treści: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>§ 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>Przedmiot umowy;</w:t>
      </w:r>
      <w:r w:rsidR="00E31E98">
        <w:rPr>
          <w:rFonts w:asciiTheme="majorHAnsi" w:hAnsiTheme="majorHAnsi"/>
          <w:b/>
          <w:iCs/>
          <w:sz w:val="22"/>
          <w:szCs w:val="22"/>
        </w:rPr>
        <w:t xml:space="preserve"> </w:t>
      </w:r>
      <w:r w:rsidRPr="00DB660B">
        <w:rPr>
          <w:rFonts w:asciiTheme="majorHAnsi" w:hAnsiTheme="majorHAnsi"/>
          <w:b/>
          <w:iCs/>
          <w:sz w:val="22"/>
          <w:szCs w:val="22"/>
        </w:rPr>
        <w:t xml:space="preserve">obowiązki Przyjmującego Zamówienie </w:t>
      </w:r>
    </w:p>
    <w:p w:rsidR="003D036E" w:rsidRDefault="00EF0F6E" w:rsidP="00046B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036E">
        <w:rPr>
          <w:rFonts w:asciiTheme="majorHAnsi" w:hAnsiTheme="majorHAnsi"/>
          <w:sz w:val="22"/>
          <w:szCs w:val="22"/>
        </w:rPr>
        <w:t xml:space="preserve">Udzielający Zamówienia zleca, a Przyjmujący Zamówienie </w:t>
      </w:r>
      <w:r w:rsidR="00DF3864" w:rsidRPr="003D036E">
        <w:rPr>
          <w:rFonts w:asciiTheme="majorHAnsi" w:hAnsiTheme="majorHAnsi"/>
          <w:sz w:val="22"/>
          <w:szCs w:val="22"/>
        </w:rPr>
        <w:t xml:space="preserve">zobowiązuje się do </w:t>
      </w:r>
      <w:r w:rsidR="00367900" w:rsidRPr="003D036E">
        <w:rPr>
          <w:rFonts w:asciiTheme="majorHAnsi" w:hAnsiTheme="majorHAnsi"/>
          <w:sz w:val="22"/>
          <w:szCs w:val="22"/>
        </w:rPr>
        <w:t xml:space="preserve">udzielania świadczeń zdrowotnych w ramach podstawowej opieki zdrowotnej w siedzibie Udzielającego Zamówienia na zasadach i zgodnie z umowami i przepisami </w:t>
      </w:r>
      <w:r w:rsidR="009A7A01" w:rsidRPr="003D036E">
        <w:rPr>
          <w:rFonts w:asciiTheme="majorHAnsi" w:hAnsiTheme="majorHAnsi"/>
          <w:sz w:val="22"/>
          <w:szCs w:val="22"/>
        </w:rPr>
        <w:t xml:space="preserve">obowiązującymi Udzielającego Zamówienie, a w szczególności zgodnie z rozporządzeniem Ministra Zdrowia z dnia 24 września 2013r. w sprawie </w:t>
      </w:r>
      <w:r w:rsidR="003D036E" w:rsidRPr="003D036E">
        <w:rPr>
          <w:rFonts w:asciiTheme="majorHAnsi" w:hAnsiTheme="majorHAnsi"/>
          <w:sz w:val="22"/>
          <w:szCs w:val="22"/>
        </w:rPr>
        <w:t xml:space="preserve">świadczeń </w:t>
      </w:r>
      <w:r w:rsidR="009A7A01" w:rsidRPr="003D036E">
        <w:rPr>
          <w:rFonts w:asciiTheme="majorHAnsi" w:hAnsiTheme="majorHAnsi"/>
          <w:sz w:val="22"/>
          <w:szCs w:val="22"/>
        </w:rPr>
        <w:lastRenderedPageBreak/>
        <w:t>gwarantowanych z zakresu podstawowej opieki zdrowotnej</w:t>
      </w:r>
      <w:r w:rsidR="003D036E">
        <w:rPr>
          <w:rFonts w:asciiTheme="majorHAnsi" w:hAnsiTheme="majorHAnsi"/>
          <w:sz w:val="22"/>
          <w:szCs w:val="22"/>
        </w:rPr>
        <w:t xml:space="preserve"> (Dz. U. z 2016r., poz. 86)</w:t>
      </w:r>
      <w:r w:rsidR="003F23F6">
        <w:rPr>
          <w:rFonts w:asciiTheme="majorHAnsi" w:hAnsiTheme="majorHAnsi"/>
          <w:sz w:val="22"/>
          <w:szCs w:val="22"/>
        </w:rPr>
        <w:t xml:space="preserve"> oraz rozporządzeniem Ministra Zdrowia z dnia 21 września 2016r. w sprawie zakresu zadań lekarza podstawowej opieki zdrowotnej , pielęgniarki podstawowej opieki zdrowotnej i położnej podstawowej opieki zdrowotnej (Dz. U. z 2016r., </w:t>
      </w:r>
      <w:proofErr w:type="spellStart"/>
      <w:r w:rsidR="003F23F6">
        <w:rPr>
          <w:rFonts w:asciiTheme="majorHAnsi" w:hAnsiTheme="majorHAnsi"/>
          <w:sz w:val="22"/>
          <w:szCs w:val="22"/>
        </w:rPr>
        <w:t>poz</w:t>
      </w:r>
      <w:proofErr w:type="spellEnd"/>
      <w:r w:rsidR="003F23F6">
        <w:rPr>
          <w:rFonts w:asciiTheme="majorHAnsi" w:hAnsiTheme="majorHAnsi"/>
          <w:sz w:val="22"/>
          <w:szCs w:val="22"/>
        </w:rPr>
        <w:t xml:space="preserve"> 1567 ze zm.)</w:t>
      </w:r>
      <w:r w:rsidR="003D036E" w:rsidRPr="003D036E">
        <w:rPr>
          <w:rFonts w:asciiTheme="majorHAnsi" w:hAnsiTheme="majorHAnsi"/>
          <w:sz w:val="22"/>
          <w:szCs w:val="22"/>
        </w:rPr>
        <w:t>,</w:t>
      </w:r>
      <w:r w:rsidR="009A7A01" w:rsidRPr="003D036E">
        <w:rPr>
          <w:rFonts w:asciiTheme="majorHAnsi" w:hAnsiTheme="majorHAnsi"/>
          <w:sz w:val="22"/>
          <w:szCs w:val="22"/>
        </w:rPr>
        <w:t xml:space="preserve"> w zakresie dotyczącym </w:t>
      </w:r>
      <w:r w:rsidR="003D036E" w:rsidRPr="003D036E">
        <w:rPr>
          <w:rFonts w:asciiTheme="majorHAnsi" w:hAnsiTheme="majorHAnsi"/>
          <w:sz w:val="22"/>
          <w:szCs w:val="22"/>
        </w:rPr>
        <w:t>świadczeń</w:t>
      </w:r>
      <w:r w:rsidR="003D036E">
        <w:rPr>
          <w:rFonts w:asciiTheme="majorHAnsi" w:hAnsiTheme="majorHAnsi"/>
          <w:sz w:val="22"/>
          <w:szCs w:val="22"/>
        </w:rPr>
        <w:t xml:space="preserve"> </w:t>
      </w:r>
      <w:r w:rsidR="003D036E" w:rsidRPr="003D036E">
        <w:rPr>
          <w:rFonts w:asciiTheme="majorHAnsi" w:hAnsiTheme="majorHAnsi"/>
          <w:sz w:val="22"/>
          <w:szCs w:val="22"/>
        </w:rPr>
        <w:t xml:space="preserve">lekarza </w:t>
      </w:r>
      <w:r w:rsidR="00E31E98">
        <w:rPr>
          <w:rFonts w:asciiTheme="majorHAnsi" w:hAnsiTheme="majorHAnsi"/>
          <w:sz w:val="22"/>
          <w:szCs w:val="22"/>
        </w:rPr>
        <w:t xml:space="preserve">podstawowej opieki zdrowotnej, </w:t>
      </w:r>
      <w:r w:rsidR="003F23F6">
        <w:rPr>
          <w:rFonts w:asciiTheme="majorHAnsi" w:hAnsiTheme="majorHAnsi"/>
          <w:sz w:val="22"/>
          <w:szCs w:val="22"/>
        </w:rPr>
        <w:t xml:space="preserve">zwanego </w:t>
      </w:r>
      <w:r w:rsidR="00E31E98">
        <w:rPr>
          <w:rFonts w:asciiTheme="majorHAnsi" w:hAnsiTheme="majorHAnsi"/>
          <w:sz w:val="22"/>
          <w:szCs w:val="22"/>
        </w:rPr>
        <w:t xml:space="preserve">dalej w skrócie: „lekarz </w:t>
      </w:r>
      <w:r w:rsidR="003D036E" w:rsidRPr="003D036E">
        <w:rPr>
          <w:rFonts w:asciiTheme="majorHAnsi" w:hAnsiTheme="majorHAnsi"/>
          <w:sz w:val="22"/>
          <w:szCs w:val="22"/>
        </w:rPr>
        <w:t>POZ</w:t>
      </w:r>
      <w:r w:rsidR="00E31E98">
        <w:rPr>
          <w:rFonts w:asciiTheme="majorHAnsi" w:hAnsiTheme="majorHAnsi"/>
          <w:sz w:val="22"/>
          <w:szCs w:val="22"/>
        </w:rPr>
        <w:t>”</w:t>
      </w:r>
      <w:r w:rsidR="003D036E" w:rsidRPr="003D036E">
        <w:rPr>
          <w:rFonts w:asciiTheme="majorHAnsi" w:hAnsiTheme="majorHAnsi"/>
          <w:sz w:val="22"/>
          <w:szCs w:val="22"/>
        </w:rPr>
        <w:t>.</w:t>
      </w:r>
      <w:r w:rsidR="00DF3864" w:rsidRPr="003D036E">
        <w:rPr>
          <w:rFonts w:asciiTheme="majorHAnsi" w:hAnsiTheme="majorHAnsi"/>
          <w:sz w:val="22"/>
          <w:szCs w:val="22"/>
        </w:rPr>
        <w:t xml:space="preserve"> </w:t>
      </w:r>
    </w:p>
    <w:p w:rsidR="00D95037" w:rsidRPr="003D036E" w:rsidRDefault="00EF0F6E" w:rsidP="00046B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036E">
        <w:rPr>
          <w:rFonts w:asciiTheme="majorHAnsi" w:hAnsiTheme="majorHAnsi"/>
          <w:sz w:val="22"/>
          <w:szCs w:val="22"/>
        </w:rPr>
        <w:t>Miejscem udzielania wyżej wymienionych świadczeń zdrowotnych jest siedziba Udzielające</w:t>
      </w:r>
      <w:r w:rsidR="00E31E98">
        <w:rPr>
          <w:rFonts w:asciiTheme="majorHAnsi" w:hAnsiTheme="majorHAnsi"/>
          <w:sz w:val="22"/>
          <w:szCs w:val="22"/>
        </w:rPr>
        <w:t xml:space="preserve">go Zamówienia – </w:t>
      </w:r>
      <w:r w:rsidR="006E7833">
        <w:rPr>
          <w:rFonts w:asciiTheme="majorHAnsi" w:hAnsiTheme="majorHAnsi"/>
          <w:b/>
          <w:sz w:val="22"/>
          <w:szCs w:val="22"/>
        </w:rPr>
        <w:t>Poradnia Uniwersyteckiego Lekarza</w:t>
      </w:r>
      <w:bookmarkStart w:id="0" w:name="_GoBack"/>
      <w:bookmarkEnd w:id="0"/>
      <w:r w:rsidR="006E7833">
        <w:rPr>
          <w:rFonts w:asciiTheme="majorHAnsi" w:hAnsiTheme="majorHAnsi"/>
          <w:b/>
          <w:sz w:val="22"/>
          <w:szCs w:val="22"/>
        </w:rPr>
        <w:t xml:space="preserve"> Rodzinnego</w:t>
      </w:r>
      <w:r w:rsidR="003D036E">
        <w:rPr>
          <w:rFonts w:asciiTheme="majorHAnsi" w:hAnsiTheme="majorHAnsi"/>
          <w:b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Do </w:t>
      </w:r>
      <w:r w:rsidR="00F87ECF" w:rsidRPr="00DB660B">
        <w:rPr>
          <w:rFonts w:asciiTheme="majorHAnsi" w:hAnsiTheme="majorHAnsi"/>
          <w:sz w:val="22"/>
          <w:szCs w:val="22"/>
        </w:rPr>
        <w:t>obowiązków Przyjmującego</w:t>
      </w:r>
      <w:r w:rsidRPr="00DB660B">
        <w:rPr>
          <w:rFonts w:asciiTheme="majorHAnsi" w:hAnsiTheme="majorHAnsi"/>
          <w:sz w:val="22"/>
          <w:szCs w:val="22"/>
        </w:rPr>
        <w:t xml:space="preserve"> Zamówienie należy: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wykony</w:t>
      </w:r>
      <w:r w:rsidR="00B83E80">
        <w:rPr>
          <w:rFonts w:asciiTheme="majorHAnsi" w:hAnsiTheme="majorHAnsi"/>
          <w:sz w:val="22"/>
          <w:szCs w:val="22"/>
        </w:rPr>
        <w:t xml:space="preserve">wanie czynności </w:t>
      </w:r>
      <w:r w:rsidR="00E31E98">
        <w:rPr>
          <w:rFonts w:asciiTheme="majorHAnsi" w:hAnsiTheme="majorHAnsi"/>
          <w:sz w:val="22"/>
          <w:szCs w:val="22"/>
        </w:rPr>
        <w:t xml:space="preserve">w ramach świadczeń gwarantowanych </w:t>
      </w:r>
      <w:r w:rsidR="00B83E80">
        <w:rPr>
          <w:rFonts w:asciiTheme="majorHAnsi" w:hAnsiTheme="majorHAnsi"/>
          <w:sz w:val="22"/>
          <w:szCs w:val="22"/>
        </w:rPr>
        <w:t>lekarza POZ</w:t>
      </w:r>
      <w:r w:rsidR="00226BEF" w:rsidRPr="00DB660B">
        <w:rPr>
          <w:rFonts w:asciiTheme="majorHAnsi" w:hAnsiTheme="majorHAnsi"/>
          <w:sz w:val="22"/>
          <w:szCs w:val="22"/>
        </w:rPr>
        <w:t>,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prowadzenie dokumentacji medycznej i innej dokumentacji obowiązującej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>u Udzielającego Zamówienia, na zasadach określonych w § 4,</w:t>
      </w:r>
    </w:p>
    <w:p w:rsidR="003D036E" w:rsidRPr="003D036E" w:rsidRDefault="00C12BCF" w:rsidP="003D036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wykonywanie innych czynności wynikających</w:t>
      </w:r>
      <w:r w:rsidR="00EF0F6E" w:rsidRPr="00DB660B">
        <w:rPr>
          <w:rFonts w:asciiTheme="majorHAnsi" w:hAnsiTheme="majorHAnsi"/>
          <w:sz w:val="22"/>
          <w:szCs w:val="22"/>
        </w:rPr>
        <w:t xml:space="preserve"> z zasad u</w:t>
      </w:r>
      <w:r w:rsidR="004D3E6D" w:rsidRPr="00DB660B">
        <w:rPr>
          <w:rFonts w:asciiTheme="majorHAnsi" w:hAnsiTheme="majorHAnsi"/>
          <w:sz w:val="22"/>
          <w:szCs w:val="22"/>
        </w:rPr>
        <w:t>dzielania świadczeń zdrowotnych.</w:t>
      </w:r>
    </w:p>
    <w:p w:rsidR="003D036E" w:rsidRPr="003D036E" w:rsidRDefault="003D036E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036E">
        <w:rPr>
          <w:rFonts w:asciiTheme="majorHAnsi" w:hAnsiTheme="majorHAnsi"/>
          <w:sz w:val="22"/>
          <w:szCs w:val="22"/>
        </w:rPr>
        <w:t>Przyjmujący zamówienie będzie świadczył usługi medyczne w ramach podstawowej opieki zdrowotne</w:t>
      </w:r>
      <w:r w:rsidR="00E31E98">
        <w:rPr>
          <w:rFonts w:asciiTheme="majorHAnsi" w:hAnsiTheme="majorHAnsi"/>
          <w:sz w:val="22"/>
          <w:szCs w:val="22"/>
        </w:rPr>
        <w:t>j pacjentom, którzy złożyli deklarację wyboru lekarza POZ</w:t>
      </w:r>
      <w:r w:rsidRPr="003D036E">
        <w:rPr>
          <w:rFonts w:asciiTheme="majorHAnsi" w:hAnsiTheme="majorHAnsi"/>
          <w:sz w:val="22"/>
          <w:szCs w:val="22"/>
        </w:rPr>
        <w:t>, a w przypadku nagłego pogorszenia stanu zdrowia każdej osobie, z zachowaniem należytej staranności i zgodnie z zasadami aktualnej wiedzy medycznej, z wykorzystaniem współczesnych metod diagnostyczno-terapeutycznych oraz ukierunkowując je na promocję zdrowia, profilaktykę schorzeń, leczenie, zapobieganie lub ograniczenie niepełnosprawności oraz usprawnianie i pielęgnację świadczeniobiorcy w chorobie.</w:t>
      </w:r>
    </w:p>
    <w:p w:rsidR="003D036E" w:rsidRDefault="003D036E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036E">
        <w:rPr>
          <w:rFonts w:asciiTheme="majorHAnsi" w:hAnsiTheme="majorHAnsi"/>
          <w:sz w:val="22"/>
          <w:szCs w:val="22"/>
        </w:rPr>
        <w:t>Przyjmujący zamówienie udziela świadczeń będących przedmiotem umowy w jednostkach organizacyjnych Udzielającego zamów</w:t>
      </w:r>
      <w:r>
        <w:rPr>
          <w:rFonts w:asciiTheme="majorHAnsi" w:hAnsiTheme="majorHAnsi"/>
          <w:sz w:val="22"/>
          <w:szCs w:val="22"/>
        </w:rPr>
        <w:t xml:space="preserve">ienie, w wymiarze </w:t>
      </w:r>
      <w:r w:rsidR="0024218F">
        <w:rPr>
          <w:rFonts w:asciiTheme="majorHAnsi" w:hAnsiTheme="majorHAnsi"/>
          <w:sz w:val="22"/>
          <w:szCs w:val="22"/>
        </w:rPr>
        <w:t>……………..</w:t>
      </w:r>
      <w:r w:rsidRPr="003D036E">
        <w:rPr>
          <w:rFonts w:asciiTheme="majorHAnsi" w:hAnsiTheme="majorHAnsi"/>
          <w:sz w:val="22"/>
          <w:szCs w:val="22"/>
        </w:rPr>
        <w:t>, w dniach i godzinach określonych w harmonogramie udzielania świadczeń uzgodnionym z Udzielającym zamówienie, zgodnie z wymogami stawianymi</w:t>
      </w:r>
      <w:r>
        <w:rPr>
          <w:rFonts w:asciiTheme="majorHAnsi" w:hAnsiTheme="majorHAnsi"/>
          <w:sz w:val="22"/>
          <w:szCs w:val="22"/>
        </w:rPr>
        <w:t xml:space="preserve"> w tym zakresie przez Podlaski</w:t>
      </w:r>
      <w:r w:rsidRPr="003D036E">
        <w:rPr>
          <w:rFonts w:asciiTheme="majorHAnsi" w:hAnsiTheme="majorHAnsi"/>
          <w:sz w:val="22"/>
          <w:szCs w:val="22"/>
        </w:rPr>
        <w:t xml:space="preserve"> Oddział NFZ. </w:t>
      </w:r>
    </w:p>
    <w:p w:rsidR="00B83E80" w:rsidRDefault="00B83E80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Udzielający zamówienie </w:t>
      </w:r>
      <w:r w:rsidR="00E31E98">
        <w:rPr>
          <w:rFonts w:asciiTheme="majorHAnsi" w:hAnsiTheme="majorHAnsi"/>
          <w:sz w:val="22"/>
          <w:szCs w:val="22"/>
        </w:rPr>
        <w:t xml:space="preserve">rejestrujący pacjentów (świadczeniobiorców) </w:t>
      </w:r>
      <w:r>
        <w:rPr>
          <w:rFonts w:asciiTheme="majorHAnsi" w:hAnsiTheme="majorHAnsi"/>
          <w:sz w:val="22"/>
          <w:szCs w:val="22"/>
        </w:rPr>
        <w:t>realizuje uprawnienia świadczeniobiorcy do rejestracji w każdej formie, ze szczególnym uwzględnieniem zasady bezzwłocznej realizacji świadczeń w przypadku nagłego pogorszenia stanu zdrowia albo stanu zagrożenia życia.</w:t>
      </w:r>
    </w:p>
    <w:p w:rsidR="00B83E80" w:rsidRPr="003D036E" w:rsidRDefault="0016301E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Udzielający zamówienie obowiązany jest </w:t>
      </w:r>
      <w:r w:rsidR="00E31E98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hAnsiTheme="majorHAnsi"/>
          <w:sz w:val="22"/>
          <w:szCs w:val="22"/>
        </w:rPr>
        <w:t>o kontroli uprawnień pacjenta do świadczeń bezpłatnych w ramach ubezpieczenia zdrowotnego.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 obowiązków ogólnych Przyjmującego Zamówienie należy ponadto: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przestrzeganie Kodeksu Etyki Lekarskiej, a w szczególności: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pacjentów, 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współpracującego personelu, 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dbanie o udostępnione przez Udzielającego Zamówienie pomieszczenia, sprzęt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 xml:space="preserve">i </w:t>
      </w:r>
      <w:r w:rsidR="00DF3864" w:rsidRPr="00DB660B">
        <w:rPr>
          <w:rFonts w:asciiTheme="majorHAnsi" w:hAnsiTheme="majorHAnsi"/>
          <w:sz w:val="22"/>
          <w:szCs w:val="22"/>
        </w:rPr>
        <w:t>aparaturę medyczną</w:t>
      </w:r>
      <w:r w:rsidR="00CF576F" w:rsidRPr="00DB660B">
        <w:rPr>
          <w:rFonts w:asciiTheme="majorHAnsi" w:hAnsiTheme="majorHAnsi"/>
          <w:sz w:val="22"/>
          <w:szCs w:val="22"/>
        </w:rPr>
        <w:t>,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podn</w:t>
      </w:r>
      <w:r w:rsidR="00CF576F" w:rsidRPr="00DB660B">
        <w:rPr>
          <w:rFonts w:asciiTheme="majorHAnsi" w:hAnsiTheme="majorHAnsi"/>
          <w:sz w:val="22"/>
          <w:szCs w:val="22"/>
        </w:rPr>
        <w:t>oszenie kwalifikacji zawodowych,</w:t>
      </w:r>
    </w:p>
    <w:p w:rsidR="00CF576F" w:rsidRPr="00DB660B" w:rsidRDefault="00CF576F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przestrzeganie praw pacjenta określonych w ustawie z dnia 6 listopada 2008r. </w:t>
      </w:r>
      <w:r w:rsidR="00DB660B">
        <w:rPr>
          <w:rFonts w:asciiTheme="majorHAnsi" w:hAnsiTheme="majorHAnsi"/>
          <w:sz w:val="22"/>
          <w:szCs w:val="22"/>
        </w:rPr>
        <w:t xml:space="preserve">               </w:t>
      </w:r>
      <w:r w:rsidRPr="00DB660B">
        <w:rPr>
          <w:rFonts w:asciiTheme="majorHAnsi" w:hAnsiTheme="majorHAnsi"/>
          <w:sz w:val="22"/>
          <w:szCs w:val="22"/>
        </w:rPr>
        <w:t>o prawach pacjenta i Rzeczniku praw pacjenta (</w:t>
      </w:r>
      <w:proofErr w:type="spellStart"/>
      <w:r w:rsidRPr="00DB660B">
        <w:rPr>
          <w:rFonts w:asciiTheme="majorHAnsi" w:hAnsiTheme="majorHAnsi"/>
          <w:sz w:val="22"/>
          <w:szCs w:val="22"/>
        </w:rPr>
        <w:t>Dz.U</w:t>
      </w:r>
      <w:proofErr w:type="spellEnd"/>
      <w:r w:rsidRPr="00DB660B">
        <w:rPr>
          <w:rFonts w:asciiTheme="majorHAnsi" w:hAnsiTheme="majorHAnsi"/>
          <w:sz w:val="22"/>
          <w:szCs w:val="22"/>
        </w:rPr>
        <w:t>. z 2017r., poz. 1318 ze zm.)</w:t>
      </w:r>
      <w:r w:rsidR="005B7CD9" w:rsidRPr="00DB660B">
        <w:rPr>
          <w:rFonts w:asciiTheme="majorHAnsi" w:hAnsiTheme="majorHAnsi"/>
          <w:sz w:val="22"/>
          <w:szCs w:val="22"/>
        </w:rPr>
        <w:t>,</w:t>
      </w:r>
    </w:p>
    <w:p w:rsidR="005B7CD9" w:rsidRPr="007111B5" w:rsidRDefault="005B7CD9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 na własny koszt badań lekarskich i przedstawienia Udzielającemu zamówienia zaświadczenia o braku przeciwwskazań zdrowotnych do wykonywania świadczeń,</w:t>
      </w:r>
    </w:p>
    <w:p w:rsidR="005B7CD9" w:rsidRPr="007111B5" w:rsidRDefault="003E5347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</w:t>
      </w:r>
      <w:r w:rsidR="005B7CD9" w:rsidRPr="007111B5">
        <w:rPr>
          <w:rFonts w:asciiTheme="majorHAnsi" w:hAnsiTheme="majorHAnsi"/>
          <w:sz w:val="22"/>
          <w:szCs w:val="22"/>
        </w:rPr>
        <w:t xml:space="preserve"> we własnym zakresie i na własny koszt obowiązk</w:t>
      </w:r>
      <w:r w:rsidR="007111B5" w:rsidRPr="007111B5">
        <w:rPr>
          <w:rFonts w:asciiTheme="majorHAnsi" w:hAnsiTheme="majorHAnsi"/>
          <w:sz w:val="22"/>
          <w:szCs w:val="22"/>
        </w:rPr>
        <w:t>owego przeszkolenia bhp,</w:t>
      </w:r>
      <w:r w:rsidRPr="007111B5">
        <w:rPr>
          <w:rFonts w:asciiTheme="majorHAnsi" w:hAnsiTheme="majorHAnsi"/>
          <w:sz w:val="22"/>
          <w:szCs w:val="22"/>
        </w:rPr>
        <w:t xml:space="preserve"> w</w:t>
      </w:r>
      <w:r w:rsidR="005B7CD9" w:rsidRPr="007111B5">
        <w:rPr>
          <w:rFonts w:asciiTheme="majorHAnsi" w:hAnsiTheme="majorHAnsi"/>
          <w:sz w:val="22"/>
          <w:szCs w:val="22"/>
        </w:rPr>
        <w:t xml:space="preserve"> zakresie określonym rozporządzeniem MP i G z dn. 27.07.2004r. w sprawie szkolenia w dziedzinie bezpieczeństwa i higieny</w:t>
      </w:r>
      <w:r w:rsidR="00B31ABA" w:rsidRPr="007111B5">
        <w:rPr>
          <w:rFonts w:asciiTheme="majorHAnsi" w:hAnsiTheme="majorHAnsi"/>
          <w:sz w:val="22"/>
          <w:szCs w:val="22"/>
        </w:rPr>
        <w:t xml:space="preserve"> pracy (</w:t>
      </w:r>
      <w:proofErr w:type="spellStart"/>
      <w:r w:rsidR="005B7CD9" w:rsidRPr="007111B5">
        <w:rPr>
          <w:rFonts w:asciiTheme="majorHAnsi" w:hAnsiTheme="majorHAnsi"/>
          <w:sz w:val="22"/>
          <w:szCs w:val="22"/>
        </w:rPr>
        <w:t>Dz.U</w:t>
      </w:r>
      <w:proofErr w:type="spellEnd"/>
      <w:r w:rsidR="005B7CD9" w:rsidRPr="007111B5">
        <w:rPr>
          <w:rFonts w:asciiTheme="majorHAnsi" w:hAnsiTheme="majorHAnsi"/>
          <w:sz w:val="22"/>
          <w:szCs w:val="22"/>
        </w:rPr>
        <w:t>. nr 180 poz. 1860 ze zm.) i przedstawienia Udzielającemu zamówienia stosownego zaświadczenia o ukończeniu kursu.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celu prawidłowej realizacji umowy Przyjmujący Zamówienie zobowiązuje się do współdziałania z innymi lekarzami udzielającymi świadczeń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, w sposób umożliwiający zapewnienie ciągłości udzielania świadczeń zdrowotnych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 zgodnie z wymaganiami wynikającymi z umowy zawartej przez Udzielającego Zamówienia z </w:t>
      </w:r>
      <w:r w:rsidR="004506EF" w:rsidRPr="00DB660B">
        <w:rPr>
          <w:rFonts w:asciiTheme="majorHAnsi" w:hAnsiTheme="majorHAnsi"/>
          <w:sz w:val="22"/>
          <w:szCs w:val="22"/>
        </w:rPr>
        <w:t>płatnikami systemowymi</w:t>
      </w:r>
      <w:r w:rsidRPr="00DB660B">
        <w:rPr>
          <w:rFonts w:asciiTheme="majorHAnsi" w:hAnsiTheme="majorHAnsi"/>
          <w:sz w:val="22"/>
          <w:szCs w:val="22"/>
        </w:rPr>
        <w:t xml:space="preserve"> oraz zgodnie z zasadami realizacji świadczeń wynikającymi z tej umowy.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DB660B">
        <w:rPr>
          <w:rFonts w:asciiTheme="majorHAnsi" w:hAnsiTheme="majorHAnsi"/>
          <w:sz w:val="22"/>
          <w:szCs w:val="22"/>
        </w:rPr>
        <w:t>adczeń objętych niniejszą umową,</w:t>
      </w:r>
      <w:r w:rsidRPr="00DB660B">
        <w:rPr>
          <w:rFonts w:asciiTheme="majorHAnsi" w:hAnsiTheme="majorHAnsi"/>
          <w:sz w:val="22"/>
          <w:szCs w:val="22"/>
        </w:rPr>
        <w:t xml:space="preserve"> strony przewidują możliwość zmiany </w:t>
      </w:r>
      <w:r w:rsidR="006C65A9" w:rsidRPr="00DB660B">
        <w:rPr>
          <w:rFonts w:asciiTheme="majorHAnsi" w:hAnsiTheme="majorHAnsi"/>
          <w:sz w:val="22"/>
          <w:szCs w:val="22"/>
        </w:rPr>
        <w:t>stawek</w:t>
      </w:r>
      <w:r w:rsidR="00563E82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otrzymywane</w:t>
      </w:r>
      <w:r w:rsidR="00563E82" w:rsidRPr="00DB660B">
        <w:rPr>
          <w:rFonts w:asciiTheme="majorHAnsi" w:hAnsiTheme="majorHAnsi"/>
          <w:sz w:val="22"/>
          <w:szCs w:val="22"/>
        </w:rPr>
        <w:t>go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Zamówienie, </w:t>
      </w:r>
      <w:r w:rsidR="00563E82" w:rsidRPr="00DB660B">
        <w:rPr>
          <w:rFonts w:asciiTheme="majorHAnsi" w:hAnsiTheme="majorHAnsi"/>
          <w:sz w:val="22"/>
          <w:szCs w:val="22"/>
        </w:rPr>
        <w:t>do</w:t>
      </w:r>
      <w:r w:rsidR="00377C55" w:rsidRPr="00DB660B">
        <w:rPr>
          <w:rFonts w:asciiTheme="majorHAnsi" w:hAnsiTheme="majorHAnsi"/>
          <w:sz w:val="22"/>
          <w:szCs w:val="22"/>
        </w:rPr>
        <w:t xml:space="preserve"> wysokości</w:t>
      </w:r>
      <w:r w:rsidR="00563E82" w:rsidRPr="00DB660B">
        <w:rPr>
          <w:rFonts w:asciiTheme="majorHAnsi" w:hAnsiTheme="majorHAnsi"/>
          <w:sz w:val="22"/>
          <w:szCs w:val="22"/>
        </w:rPr>
        <w:t xml:space="preserve"> stawek obowiązujących w Szpitalu.</w:t>
      </w:r>
    </w:p>
    <w:p w:rsidR="00CC610D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</w:t>
      </w:r>
      <w:r w:rsidR="00CC610D" w:rsidRPr="00DB660B">
        <w:rPr>
          <w:rFonts w:asciiTheme="majorHAnsi" w:hAnsiTheme="majorHAnsi"/>
          <w:sz w:val="22"/>
          <w:szCs w:val="22"/>
        </w:rPr>
        <w:t>mujący Zamówienie oświadcza, że:</w:t>
      </w:r>
    </w:p>
    <w:p w:rsidR="004279E1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4279E1" w:rsidRPr="00DB660B">
        <w:rPr>
          <w:rFonts w:asciiTheme="majorHAnsi" w:hAnsiTheme="majorHAnsi"/>
          <w:sz w:val="22"/>
          <w:szCs w:val="22"/>
        </w:rPr>
        <w:t xml:space="preserve">nie </w:t>
      </w:r>
      <w:r w:rsidR="00CF576F" w:rsidRPr="00DB660B">
        <w:rPr>
          <w:rFonts w:asciiTheme="majorHAnsi" w:hAnsiTheme="majorHAnsi"/>
          <w:sz w:val="22"/>
          <w:szCs w:val="22"/>
        </w:rPr>
        <w:t>jest zawieszony w prawie wykonywania zawodu ani ograniczony w wykonywaniu określonych czynności medycznych na podstawie przepisów</w:t>
      </w:r>
      <w:r w:rsidR="00BA5C42" w:rsidRPr="00DB660B">
        <w:rPr>
          <w:rFonts w:asciiTheme="majorHAnsi" w:hAnsiTheme="majorHAnsi"/>
          <w:sz w:val="22"/>
          <w:szCs w:val="22"/>
        </w:rPr>
        <w:t xml:space="preserve"> o zawodach lekarza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="00BA5C42" w:rsidRPr="00DB660B">
        <w:rPr>
          <w:rFonts w:asciiTheme="majorHAnsi" w:hAnsiTheme="majorHAnsi"/>
          <w:sz w:val="22"/>
          <w:szCs w:val="22"/>
        </w:rPr>
        <w:t xml:space="preserve">i lekarza dentysty lub przepisów o izbach lekarskich, 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ukarany karą zawieszenia prawa wykonywania zawodu,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DB660B" w:rsidRDefault="004D3E6D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że zgodnie z jego wiedzą nie zostało wszczęte ani nie toczy się w krajach Unii Europejskiej oraz państwach trzecich postępowanie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Pr="00DB660B">
        <w:rPr>
          <w:rFonts w:asciiTheme="majorHAnsi" w:hAnsiTheme="majorHAnsi"/>
          <w:sz w:val="22"/>
          <w:szCs w:val="22"/>
        </w:rPr>
        <w:t xml:space="preserve">o pozbawienie go prawa do wykonywania zawodu ani nie został on w żadnym kraju Unii </w:t>
      </w:r>
      <w:r w:rsidRPr="00DB660B">
        <w:rPr>
          <w:rFonts w:asciiTheme="majorHAnsi" w:hAnsiTheme="majorHAnsi"/>
          <w:sz w:val="22"/>
          <w:szCs w:val="22"/>
        </w:rPr>
        <w:lastRenderedPageBreak/>
        <w:t>Europejskiej oraz państwach trzecich pozbawiony prawa do wykonywania zawodu prawomocnym orzeczeniem sądu lub ostateczną decyzją właściwych organów</w:t>
      </w:r>
      <w:r w:rsidR="004279E1" w:rsidRPr="00DB660B">
        <w:rPr>
          <w:rFonts w:asciiTheme="majorHAnsi" w:hAnsiTheme="majorHAnsi"/>
          <w:sz w:val="22"/>
          <w:szCs w:val="22"/>
        </w:rPr>
        <w:t>.</w:t>
      </w:r>
    </w:p>
    <w:p w:rsidR="004279E1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dbania o pozytywny wizerunek Udzielającego Zamówienie. </w:t>
      </w:r>
    </w:p>
    <w:p w:rsidR="00DB660B" w:rsidRPr="00C12BCF" w:rsidRDefault="00FF7B01" w:rsidP="00C12B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</w:t>
      </w:r>
      <w:r w:rsidR="009036FE" w:rsidRPr="00DB660B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C46E5D" w:rsidRPr="00DB660B" w:rsidRDefault="00C46E5D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>§ 2</w:t>
      </w:r>
    </w:p>
    <w:p w:rsidR="00C46E5D" w:rsidRPr="00DB660B" w:rsidRDefault="00216E81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Samodzielna realizacja umowy </w:t>
      </w:r>
    </w:p>
    <w:p w:rsidR="003D036E" w:rsidRDefault="00C40B0E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Przyjmujący</w:t>
      </w:r>
      <w:r w:rsidR="003D036E">
        <w:rPr>
          <w:rFonts w:asciiTheme="majorHAnsi" w:hAnsiTheme="majorHAnsi"/>
          <w:sz w:val="22"/>
          <w:szCs w:val="22"/>
        </w:rPr>
        <w:t xml:space="preserve"> Zamówienie zobowiązany jest do osobistego udzielania świadczeń zdrowotnych.</w:t>
      </w:r>
    </w:p>
    <w:p w:rsidR="00C46E5D" w:rsidRPr="00DB660B" w:rsidRDefault="009D5F16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nieobecności (choroba, wypadek</w:t>
      </w:r>
      <w:r w:rsidR="00CC610D" w:rsidRPr="00DB660B">
        <w:rPr>
          <w:rFonts w:asciiTheme="majorHAnsi" w:hAnsiTheme="majorHAnsi"/>
          <w:sz w:val="22"/>
          <w:szCs w:val="22"/>
        </w:rPr>
        <w:t xml:space="preserve"> losowy) Przyjmującego</w:t>
      </w:r>
      <w:r w:rsidR="00377C55" w:rsidRPr="00DB660B">
        <w:rPr>
          <w:rFonts w:asciiTheme="majorHAnsi" w:hAnsiTheme="majorHAnsi"/>
          <w:sz w:val="22"/>
          <w:szCs w:val="22"/>
        </w:rPr>
        <w:t xml:space="preserve"> Zamówienie</w:t>
      </w:r>
      <w:r w:rsidR="00CC610D" w:rsidRPr="00DB660B">
        <w:rPr>
          <w:rFonts w:asciiTheme="majorHAnsi" w:hAnsiTheme="majorHAnsi"/>
          <w:sz w:val="22"/>
          <w:szCs w:val="22"/>
        </w:rPr>
        <w:t xml:space="preserve">, 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 xml:space="preserve">niezwłocznie zawiadamia </w:t>
      </w:r>
      <w:r w:rsidR="003D036E">
        <w:rPr>
          <w:rFonts w:asciiTheme="majorHAnsi" w:hAnsiTheme="majorHAnsi"/>
          <w:sz w:val="22"/>
          <w:szCs w:val="22"/>
        </w:rPr>
        <w:t>on</w:t>
      </w:r>
      <w:r w:rsidR="00C8169F" w:rsidRPr="00DB660B">
        <w:rPr>
          <w:rFonts w:asciiTheme="majorHAnsi" w:hAnsiTheme="majorHAnsi"/>
          <w:sz w:val="22"/>
          <w:szCs w:val="22"/>
        </w:rPr>
        <w:t xml:space="preserve"> </w:t>
      </w:r>
      <w:r w:rsidR="00B568DA" w:rsidRPr="00DB660B">
        <w:rPr>
          <w:rFonts w:asciiTheme="majorHAnsi" w:hAnsiTheme="majorHAnsi"/>
          <w:sz w:val="22"/>
          <w:szCs w:val="22"/>
        </w:rPr>
        <w:t xml:space="preserve">Udzielającego Zamówienie </w:t>
      </w:r>
      <w:r w:rsidRPr="00DB660B">
        <w:rPr>
          <w:rFonts w:asciiTheme="majorHAnsi" w:hAnsiTheme="majorHAnsi"/>
          <w:sz w:val="22"/>
          <w:szCs w:val="22"/>
        </w:rPr>
        <w:t>o zamiarze wyznaczenia zastępcy</w:t>
      </w:r>
      <w:r w:rsidR="00C46E5D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Zastępstwo może być wykonywane przez innego lekarza uprawnionego do udzielania świadczeń zdrowotnych</w:t>
      </w:r>
      <w:r w:rsidR="00C12BCF">
        <w:rPr>
          <w:rFonts w:asciiTheme="majorHAnsi" w:hAnsiTheme="majorHAnsi"/>
          <w:sz w:val="22"/>
          <w:szCs w:val="22"/>
        </w:rPr>
        <w:t>, związanego</w:t>
      </w:r>
      <w:r w:rsidRPr="00DB660B">
        <w:rPr>
          <w:rFonts w:asciiTheme="majorHAnsi" w:hAnsiTheme="majorHAnsi"/>
          <w:sz w:val="22"/>
          <w:szCs w:val="22"/>
        </w:rPr>
        <w:t xml:space="preserve"> umową z Udzielającym Zamówienia.</w:t>
      </w:r>
    </w:p>
    <w:p w:rsidR="00C46E5D" w:rsidRPr="00DB660B" w:rsidRDefault="00C46E5D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</w:t>
      </w:r>
      <w:r w:rsidR="00232F28" w:rsidRPr="00DB660B">
        <w:rPr>
          <w:rFonts w:asciiTheme="majorHAnsi" w:hAnsiTheme="majorHAnsi"/>
          <w:sz w:val="22"/>
          <w:szCs w:val="22"/>
        </w:rPr>
        <w:t>zamówienie zobowiązany jest do</w:t>
      </w:r>
      <w:r w:rsidRPr="00DB660B">
        <w:rPr>
          <w:rFonts w:asciiTheme="majorHAnsi" w:hAnsiTheme="majorHAnsi"/>
          <w:sz w:val="22"/>
          <w:szCs w:val="22"/>
        </w:rPr>
        <w:t xml:space="preserve"> uzyskania zgody</w:t>
      </w:r>
      <w:r w:rsidR="00232F28" w:rsidRPr="00DB660B">
        <w:rPr>
          <w:rFonts w:asciiTheme="majorHAnsi" w:hAnsiTheme="majorHAnsi"/>
          <w:sz w:val="22"/>
          <w:szCs w:val="22"/>
        </w:rPr>
        <w:t xml:space="preserve"> </w:t>
      </w:r>
      <w:r w:rsidR="003D036E">
        <w:rPr>
          <w:rFonts w:asciiTheme="majorHAnsi" w:hAnsiTheme="majorHAnsi"/>
          <w:sz w:val="22"/>
          <w:szCs w:val="22"/>
        </w:rPr>
        <w:t>Udzielającego Zamówienie</w:t>
      </w:r>
      <w:r w:rsidR="00232F28" w:rsidRPr="00DB660B">
        <w:rPr>
          <w:rFonts w:asciiTheme="majorHAnsi" w:hAnsiTheme="majorHAnsi"/>
          <w:sz w:val="22"/>
          <w:szCs w:val="22"/>
        </w:rPr>
        <w:t xml:space="preserve"> na zastępstwo </w:t>
      </w:r>
      <w:r w:rsidRPr="00DB660B">
        <w:rPr>
          <w:rFonts w:asciiTheme="majorHAnsi" w:hAnsiTheme="majorHAnsi"/>
          <w:sz w:val="22"/>
          <w:szCs w:val="22"/>
        </w:rPr>
        <w:t>przez wskazaną osobę. Osoba zastępująca musi posiadać kwalifikacje odpowiadające kwalifikacjom wymaganym przy</w:t>
      </w:r>
      <w:r w:rsidR="00CC610D" w:rsidRPr="00DB660B">
        <w:rPr>
          <w:rFonts w:asciiTheme="majorHAnsi" w:hAnsiTheme="majorHAnsi"/>
          <w:sz w:val="22"/>
          <w:szCs w:val="22"/>
        </w:rPr>
        <w:t xml:space="preserve"> świadczeniu tego rodzaju usług oraz spełniać wymogi okreś</w:t>
      </w:r>
      <w:r w:rsidR="00E31E98">
        <w:rPr>
          <w:rFonts w:asciiTheme="majorHAnsi" w:hAnsiTheme="majorHAnsi"/>
          <w:sz w:val="22"/>
          <w:szCs w:val="22"/>
        </w:rPr>
        <w:t>lone w art. 18 ust. 1</w:t>
      </w:r>
      <w:r w:rsidR="00CC610D" w:rsidRPr="00DB660B">
        <w:rPr>
          <w:rFonts w:asciiTheme="majorHAnsi" w:hAnsiTheme="majorHAnsi"/>
          <w:sz w:val="22"/>
          <w:szCs w:val="22"/>
        </w:rPr>
        <w:t xml:space="preserve"> ustawy z dnia 15 kwietnia 2011r. o działalności leczniczej.</w:t>
      </w:r>
    </w:p>
    <w:p w:rsidR="008F52CB" w:rsidRPr="00DB660B" w:rsidRDefault="003D036E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Udzielający Zamówienie</w:t>
      </w:r>
      <w:r w:rsidR="008F52CB" w:rsidRPr="00DB660B">
        <w:rPr>
          <w:rFonts w:asciiTheme="majorHAnsi" w:hAnsiTheme="majorHAnsi"/>
          <w:sz w:val="22"/>
          <w:szCs w:val="22"/>
        </w:rPr>
        <w:t xml:space="preserve"> może zwolnić Przyjmującego Zamówienie z konieczności zagwarantowania zastępstwa.</w:t>
      </w:r>
    </w:p>
    <w:p w:rsidR="00EF0F6E" w:rsidRPr="00DB660B" w:rsidRDefault="00216E81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3</w:t>
      </w:r>
    </w:p>
    <w:p w:rsidR="00EF0F6E" w:rsidRPr="00DB660B" w:rsidRDefault="00EF0F6E" w:rsidP="00B568DA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Zasady udzielania świadczeń zdrowotnych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B660B">
        <w:rPr>
          <w:rFonts w:asciiTheme="majorHAnsi" w:hAnsiTheme="majorHAnsi"/>
          <w:sz w:val="22"/>
          <w:szCs w:val="22"/>
        </w:rPr>
        <w:t xml:space="preserve">rzetelnego </w:t>
      </w:r>
      <w:r w:rsidRPr="00DB660B">
        <w:rPr>
          <w:rFonts w:asciiTheme="majorHAnsi" w:hAnsiTheme="majorHAnsi"/>
          <w:sz w:val="22"/>
          <w:szCs w:val="22"/>
        </w:rPr>
        <w:t>u</w:t>
      </w:r>
      <w:r w:rsidR="00DB660B">
        <w:rPr>
          <w:rFonts w:asciiTheme="majorHAnsi" w:hAnsiTheme="majorHAnsi"/>
          <w:sz w:val="22"/>
          <w:szCs w:val="22"/>
        </w:rPr>
        <w:t xml:space="preserve">dzielania świadczeń zdrowotnych </w:t>
      </w:r>
      <w:r w:rsidRPr="00DB660B">
        <w:rPr>
          <w:rFonts w:asciiTheme="majorHAnsi" w:hAnsiTheme="majorHAnsi"/>
          <w:sz w:val="22"/>
          <w:szCs w:val="22"/>
        </w:rPr>
        <w:t>w zakresie wynikającym z niniejszej umowy zgodnie z aktualnym  stanem wiedzy medycznej</w:t>
      </w:r>
      <w:r w:rsidR="006042AC" w:rsidRPr="00DB660B">
        <w:rPr>
          <w:rFonts w:asciiTheme="majorHAnsi" w:hAnsiTheme="majorHAnsi"/>
          <w:sz w:val="22"/>
          <w:szCs w:val="22"/>
        </w:rPr>
        <w:t>, umiejętnościami medycznymi</w:t>
      </w:r>
      <w:r w:rsidRPr="00DB660B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B660B">
        <w:rPr>
          <w:rFonts w:asciiTheme="majorHAnsi" w:hAnsiTheme="majorHAnsi"/>
          <w:sz w:val="22"/>
          <w:szCs w:val="22"/>
        </w:rPr>
        <w:t xml:space="preserve">wykonywania zawodu, zasadami </w:t>
      </w:r>
      <w:r w:rsidRPr="00DB660B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B660B">
        <w:rPr>
          <w:rFonts w:asciiTheme="majorHAnsi" w:hAnsiTheme="majorHAnsi"/>
          <w:sz w:val="22"/>
          <w:szCs w:val="22"/>
        </w:rPr>
        <w:t xml:space="preserve">a także </w:t>
      </w:r>
      <w:r w:rsidR="006042AC" w:rsidRPr="00DB660B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ma obowiązek przedstawienia dokumentów potwierdzających kwalifikacje zawodowe zgodnie z wymogami NFZ</w:t>
      </w:r>
      <w:r w:rsidR="00377C55" w:rsidRPr="00DB660B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</w:t>
      </w:r>
      <w:r w:rsidR="00611DF6">
        <w:rPr>
          <w:rFonts w:asciiTheme="majorHAnsi" w:hAnsiTheme="majorHAnsi"/>
          <w:sz w:val="22"/>
          <w:szCs w:val="22"/>
        </w:rPr>
        <w:t xml:space="preserve">o udzielanie </w:t>
      </w:r>
      <w:r w:rsidRPr="00DB660B">
        <w:rPr>
          <w:rFonts w:asciiTheme="majorHAnsi" w:hAnsiTheme="majorHAnsi"/>
          <w:sz w:val="22"/>
          <w:szCs w:val="22"/>
        </w:rPr>
        <w:t>świadczeń zdrowotnych. Powyższa zasada nie</w:t>
      </w:r>
      <w:r w:rsidR="00611DF6">
        <w:rPr>
          <w:rFonts w:asciiTheme="majorHAnsi" w:hAnsiTheme="majorHAnsi"/>
          <w:sz w:val="22"/>
          <w:szCs w:val="22"/>
        </w:rPr>
        <w:t xml:space="preserve"> dotyczy umowy o pracę zawartej </w:t>
      </w:r>
      <w:r w:rsidRPr="00DB660B">
        <w:rPr>
          <w:rFonts w:asciiTheme="majorHAnsi" w:hAnsiTheme="majorHAnsi"/>
          <w:sz w:val="22"/>
          <w:szCs w:val="22"/>
        </w:rPr>
        <w:t xml:space="preserve">z Uniwersytetem Medycznym w </w:t>
      </w:r>
      <w:r w:rsidR="00563E82" w:rsidRPr="00DB660B">
        <w:rPr>
          <w:rFonts w:asciiTheme="majorHAnsi" w:hAnsiTheme="majorHAnsi"/>
          <w:sz w:val="22"/>
          <w:szCs w:val="22"/>
        </w:rPr>
        <w:t>Białymstoku</w:t>
      </w:r>
      <w:r w:rsidRPr="00DB660B">
        <w:rPr>
          <w:rFonts w:asciiTheme="majorHAnsi" w:hAnsiTheme="majorHAnsi"/>
          <w:sz w:val="22"/>
          <w:szCs w:val="22"/>
        </w:rPr>
        <w:t xml:space="preserve">, </w:t>
      </w:r>
      <w:r w:rsidR="009D3718" w:rsidRPr="00DB660B">
        <w:rPr>
          <w:rFonts w:asciiTheme="majorHAnsi" w:hAnsiTheme="majorHAnsi"/>
          <w:sz w:val="22"/>
          <w:szCs w:val="22"/>
        </w:rPr>
        <w:t xml:space="preserve">  </w:t>
      </w:r>
      <w:r w:rsidRPr="00DB660B">
        <w:rPr>
          <w:rFonts w:asciiTheme="majorHAnsi" w:hAnsiTheme="majorHAnsi"/>
          <w:sz w:val="22"/>
          <w:szCs w:val="22"/>
        </w:rPr>
        <w:t xml:space="preserve">o ile uczelnia ta jest dla Przyjmującego Zamówienie podstawowym miejsce pracy.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Przyjmujący Zamówienie zobowiązuje się w trakcie realizacji umowy przestrzegać obowiązujących przepisów BHP i ppoż. oraz  regulaminów wewnętrznych, zarządzeń, instrukcji i innych przepisów porządkowych, wydanych</w:t>
      </w:r>
      <w:r w:rsidR="00563E82" w:rsidRPr="00DB660B">
        <w:rPr>
          <w:rFonts w:asciiTheme="majorHAnsi" w:hAnsiTheme="majorHAnsi"/>
          <w:sz w:val="22"/>
          <w:szCs w:val="22"/>
        </w:rPr>
        <w:t xml:space="preserve"> przez Udzielającego Zamówienia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 przestrzegania przepisów ok</w:t>
      </w:r>
      <w:r w:rsidR="00DB660B">
        <w:rPr>
          <w:rFonts w:asciiTheme="majorHAnsi" w:hAnsiTheme="majorHAnsi"/>
          <w:sz w:val="22"/>
          <w:szCs w:val="22"/>
        </w:rPr>
        <w:t xml:space="preserve">reślających prawa </w:t>
      </w:r>
      <w:r w:rsidRPr="00DB660B">
        <w:rPr>
          <w:rFonts w:asciiTheme="majorHAnsi" w:hAnsiTheme="majorHAnsi"/>
          <w:sz w:val="22"/>
          <w:szCs w:val="22"/>
        </w:rPr>
        <w:t>i obowiązki pacjenta.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może kierować pacjentów na leczenie w innych podmiotach leczniczych jeżeli wymagać tego będzie stan zdrowia pacjenta, a potencjał diagnostyczny i leczniczy Udzielającego Zamówienia nie zapewnia możliwości dalszego leczenia, p</w:t>
      </w:r>
      <w:r w:rsidR="00B568DA" w:rsidRPr="00DB660B">
        <w:rPr>
          <w:rFonts w:asciiTheme="majorHAnsi" w:hAnsiTheme="majorHAnsi"/>
          <w:sz w:val="22"/>
          <w:szCs w:val="22"/>
        </w:rPr>
        <w:t xml:space="preserve">o  uzyskaniu akceptacji zgodnie </w:t>
      </w:r>
      <w:r w:rsidRPr="00DB660B">
        <w:rPr>
          <w:rFonts w:asciiTheme="majorHAnsi" w:hAnsiTheme="majorHAnsi"/>
          <w:sz w:val="22"/>
          <w:szCs w:val="22"/>
        </w:rPr>
        <w:t>z procedurami obowiązującymi u Udzielającego Zamówienia.</w:t>
      </w:r>
    </w:p>
    <w:p w:rsidR="002B4AE5" w:rsidRPr="00DB660B" w:rsidRDefault="002B4AE5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nie może w trakcie wykonywania niniejszej umowy na terenie Szpitala świadczyć usług zdrowotnych osobom, nie będącym pacjentami </w:t>
      </w:r>
      <w:r w:rsidR="00AF3B49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AF3B49" w:rsidRPr="00DB660B" w:rsidRDefault="00AF3B49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DB660B" w:rsidRDefault="00C46E5D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DB660B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="00EC7EEC" w:rsidRPr="00DB660B">
        <w:rPr>
          <w:rFonts w:asciiTheme="majorHAnsi" w:hAnsiTheme="majorHAnsi"/>
          <w:sz w:val="22"/>
          <w:szCs w:val="22"/>
        </w:rPr>
        <w:t xml:space="preserve"> określonych w umowie.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4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DB660B">
        <w:rPr>
          <w:rFonts w:asciiTheme="majorHAnsi" w:hAnsiTheme="majorHAnsi"/>
          <w:sz w:val="22"/>
          <w:szCs w:val="22"/>
        </w:rPr>
        <w:t>ze standardem</w:t>
      </w:r>
      <w:r w:rsidRPr="00DB660B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DB660B">
        <w:rPr>
          <w:rFonts w:asciiTheme="majorHAnsi" w:hAnsiTheme="majorHAnsi"/>
          <w:sz w:val="22"/>
          <w:szCs w:val="22"/>
        </w:rPr>
        <w:t>obowiązującymi przepisami prawa</w:t>
      </w:r>
      <w:r w:rsidRPr="00DB660B">
        <w:rPr>
          <w:rFonts w:asciiTheme="majorHAnsi" w:hAnsiTheme="majorHAnsi"/>
          <w:sz w:val="22"/>
          <w:szCs w:val="22"/>
        </w:rPr>
        <w:t xml:space="preserve">;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wydawania orzeczeń lekarskich, </w:t>
      </w:r>
      <w:r w:rsidR="00CB2204" w:rsidRPr="00DB660B">
        <w:rPr>
          <w:rFonts w:asciiTheme="majorHAnsi" w:hAnsiTheme="majorHAnsi"/>
          <w:sz w:val="22"/>
          <w:szCs w:val="22"/>
        </w:rPr>
        <w:t xml:space="preserve"> w tym </w:t>
      </w:r>
      <w:r w:rsidRPr="00DB660B">
        <w:rPr>
          <w:rFonts w:asciiTheme="majorHAnsi" w:hAnsiTheme="majorHAnsi"/>
          <w:sz w:val="22"/>
          <w:szCs w:val="22"/>
        </w:rPr>
        <w:t xml:space="preserve">skierowań, </w:t>
      </w:r>
      <w:r w:rsidR="00650D31" w:rsidRPr="00DB660B">
        <w:rPr>
          <w:rFonts w:asciiTheme="majorHAnsi" w:hAnsiTheme="majorHAnsi"/>
          <w:sz w:val="22"/>
          <w:szCs w:val="22"/>
        </w:rPr>
        <w:t xml:space="preserve">zwolnień lekarskich, recept, </w:t>
      </w:r>
      <w:r w:rsidRPr="00DB660B">
        <w:rPr>
          <w:rFonts w:asciiTheme="majorHAnsi" w:hAnsiTheme="majorHAnsi"/>
          <w:sz w:val="22"/>
          <w:szCs w:val="22"/>
        </w:rPr>
        <w:t xml:space="preserve">opinii i zaświadczeń wg przepisów obowiązujących w podmiotach leczniczych oraz </w:t>
      </w:r>
      <w:r w:rsidR="00CB2204" w:rsidRPr="00DB660B">
        <w:rPr>
          <w:rFonts w:asciiTheme="majorHAnsi" w:hAnsiTheme="majorHAnsi"/>
          <w:sz w:val="22"/>
          <w:szCs w:val="22"/>
        </w:rPr>
        <w:t xml:space="preserve">niezbędnych </w:t>
      </w:r>
      <w:r w:rsidRPr="00DB660B">
        <w:rPr>
          <w:rFonts w:asciiTheme="majorHAnsi" w:hAnsiTheme="majorHAnsi"/>
          <w:sz w:val="22"/>
          <w:szCs w:val="22"/>
        </w:rPr>
        <w:t xml:space="preserve">do prowadzenia dokumentacji na zasadach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</w:t>
      </w:r>
      <w:r w:rsidRPr="00DB660B">
        <w:rPr>
          <w:rFonts w:asciiTheme="majorHAnsi" w:hAnsiTheme="majorHAnsi"/>
          <w:sz w:val="22"/>
          <w:szCs w:val="22"/>
        </w:rPr>
        <w:t>z tych przepisów,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przestrzegania przy wykonywaniu niniejszej umowy zasad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    </w:t>
      </w:r>
      <w:r w:rsidRPr="00DB660B">
        <w:rPr>
          <w:rFonts w:asciiTheme="majorHAnsi" w:hAnsiTheme="majorHAnsi"/>
          <w:sz w:val="22"/>
          <w:szCs w:val="22"/>
        </w:rPr>
        <w:t>z Ustawy z dnia 29 sierpnia 1997r</w:t>
      </w:r>
      <w:r w:rsidR="009D3718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o ochronie dan</w:t>
      </w:r>
      <w:r w:rsidR="009D3718" w:rsidRPr="00DB660B">
        <w:rPr>
          <w:rFonts w:asciiTheme="majorHAnsi" w:hAnsiTheme="majorHAnsi"/>
          <w:sz w:val="22"/>
          <w:szCs w:val="22"/>
        </w:rPr>
        <w:t>ych osobowych (</w:t>
      </w:r>
      <w:proofErr w:type="spellStart"/>
      <w:r w:rsidR="009D3718" w:rsidRPr="00DB660B">
        <w:rPr>
          <w:rFonts w:asciiTheme="majorHAnsi" w:hAnsiTheme="majorHAnsi"/>
          <w:sz w:val="22"/>
          <w:szCs w:val="22"/>
        </w:rPr>
        <w:t>t.j</w:t>
      </w:r>
      <w:proofErr w:type="spellEnd"/>
      <w:r w:rsidR="009D3718" w:rsidRPr="00DB660B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9D3718" w:rsidRPr="00DB660B">
        <w:rPr>
          <w:rFonts w:asciiTheme="majorHAnsi" w:hAnsiTheme="majorHAnsi"/>
          <w:sz w:val="22"/>
          <w:szCs w:val="22"/>
        </w:rPr>
        <w:t>Dz.U</w:t>
      </w:r>
      <w:proofErr w:type="spellEnd"/>
      <w:r w:rsidR="009D3718" w:rsidRPr="00DB660B">
        <w:rPr>
          <w:rFonts w:asciiTheme="majorHAnsi" w:hAnsiTheme="majorHAnsi"/>
          <w:sz w:val="22"/>
          <w:szCs w:val="22"/>
        </w:rPr>
        <w:t xml:space="preserve">. </w:t>
      </w:r>
      <w:r w:rsidR="00B62818">
        <w:rPr>
          <w:rFonts w:asciiTheme="majorHAnsi" w:hAnsiTheme="majorHAnsi"/>
          <w:sz w:val="22"/>
          <w:szCs w:val="22"/>
        </w:rPr>
        <w:t xml:space="preserve">                   </w:t>
      </w:r>
      <w:r w:rsidR="009D3718" w:rsidRPr="00DB660B">
        <w:rPr>
          <w:rFonts w:asciiTheme="majorHAnsi" w:hAnsiTheme="majorHAnsi"/>
          <w:sz w:val="22"/>
          <w:szCs w:val="22"/>
        </w:rPr>
        <w:t>z 2016</w:t>
      </w:r>
      <w:r w:rsidRPr="00DB660B">
        <w:rPr>
          <w:rFonts w:asciiTheme="majorHAnsi" w:hAnsiTheme="majorHAnsi"/>
          <w:sz w:val="22"/>
          <w:szCs w:val="22"/>
        </w:rPr>
        <w:t>r</w:t>
      </w:r>
      <w:r w:rsidR="009D3718" w:rsidRPr="00DB660B">
        <w:rPr>
          <w:rFonts w:asciiTheme="majorHAnsi" w:hAnsiTheme="majorHAnsi"/>
          <w:sz w:val="22"/>
          <w:szCs w:val="22"/>
        </w:rPr>
        <w:t>., poz. 922</w:t>
      </w:r>
      <w:r w:rsidR="00AE14E5" w:rsidRPr="00DB660B">
        <w:rPr>
          <w:rFonts w:asciiTheme="majorHAnsi" w:hAnsiTheme="majorHAnsi"/>
          <w:sz w:val="22"/>
          <w:szCs w:val="22"/>
        </w:rPr>
        <w:t xml:space="preserve"> ze zm.</w:t>
      </w:r>
      <w:r w:rsidRPr="00DB660B">
        <w:rPr>
          <w:rFonts w:asciiTheme="majorHAnsi" w:hAnsiTheme="majorHAnsi"/>
          <w:sz w:val="22"/>
          <w:szCs w:val="22"/>
        </w:rPr>
        <w:t>),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</w:t>
      </w:r>
      <w:r w:rsidR="00AE14E5" w:rsidRPr="00DB660B">
        <w:rPr>
          <w:rFonts w:asciiTheme="majorHAnsi" w:hAnsiTheme="majorHAnsi"/>
          <w:sz w:val="22"/>
          <w:szCs w:val="22"/>
        </w:rPr>
        <w:t xml:space="preserve">jenta </w:t>
      </w:r>
      <w:r w:rsidR="00CC610D" w:rsidRPr="00DB660B">
        <w:rPr>
          <w:rFonts w:asciiTheme="majorHAnsi" w:hAnsiTheme="majorHAnsi"/>
          <w:sz w:val="22"/>
          <w:szCs w:val="22"/>
        </w:rPr>
        <w:t>i Rzeczniku Praw Pacj</w:t>
      </w:r>
      <w:r w:rsidR="00E31E98">
        <w:rPr>
          <w:rFonts w:asciiTheme="majorHAnsi" w:hAnsiTheme="majorHAnsi"/>
          <w:sz w:val="22"/>
          <w:szCs w:val="22"/>
        </w:rPr>
        <w:t>enta.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oświadcza, iż zapoznał się z zasadami prowadzenia sprawozdawczości statystycznej oraz prowadzenia i wydawania dokumentacji medycznej obowiązują</w:t>
      </w:r>
      <w:r w:rsidR="00B62818">
        <w:rPr>
          <w:rFonts w:asciiTheme="majorHAnsi" w:hAnsiTheme="majorHAnsi"/>
          <w:sz w:val="22"/>
          <w:szCs w:val="22"/>
        </w:rPr>
        <w:t xml:space="preserve">cymi </w:t>
      </w:r>
      <w:r w:rsidR="00650D31" w:rsidRPr="00DB660B">
        <w:rPr>
          <w:rFonts w:asciiTheme="majorHAnsi" w:hAnsiTheme="majorHAnsi"/>
          <w:sz w:val="22"/>
          <w:szCs w:val="22"/>
        </w:rPr>
        <w:t xml:space="preserve">u Udzielającego Zamówienia, i zobowiązuje się do przestrzegania zasad wynikających z w/w dokumentacji.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5</w:t>
      </w:r>
    </w:p>
    <w:p w:rsidR="00AE14E5" w:rsidRPr="00DB660B" w:rsidRDefault="00CC610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Z</w:t>
      </w:r>
      <w:r w:rsidR="00EF0F6E" w:rsidRPr="00DB660B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DB660B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DB660B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DB660B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umożliwienia Przyjmującemu Zamówienie  nieodpłatnego wykonywania badań diagnostycznych niezbędnych do właściwego udzielania świadczeń objętych umową. Przyjmujący Zamówienie jest uprawniony do zlecani</w:t>
      </w:r>
      <w:r w:rsidR="00B62818">
        <w:rPr>
          <w:rFonts w:asciiTheme="majorHAnsi" w:hAnsiTheme="majorHAnsi"/>
          <w:sz w:val="22"/>
          <w:szCs w:val="22"/>
        </w:rPr>
        <w:t>a badań</w:t>
      </w:r>
      <w:r w:rsidR="00AE14E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w przypadkach uzasadniony</w:t>
      </w:r>
      <w:r w:rsidR="00B62818">
        <w:rPr>
          <w:rFonts w:asciiTheme="majorHAnsi" w:hAnsiTheme="majorHAnsi"/>
          <w:sz w:val="22"/>
          <w:szCs w:val="22"/>
        </w:rPr>
        <w:t xml:space="preserve">ch wskazaniami aktualnej wiedzy </w:t>
      </w:r>
      <w:r w:rsidRPr="00DB660B">
        <w:rPr>
          <w:rFonts w:asciiTheme="majorHAnsi" w:hAnsiTheme="majorHAnsi"/>
          <w:sz w:val="22"/>
          <w:szCs w:val="22"/>
        </w:rPr>
        <w:t>i praktyki medycznej bez przekraczania granic koniecznej potrzeby.</w:t>
      </w:r>
    </w:p>
    <w:p w:rsidR="00B83E80" w:rsidRPr="00B83E80" w:rsidRDefault="00EF0F6E" w:rsidP="00B83E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DB660B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DB660B">
        <w:rPr>
          <w:rFonts w:asciiTheme="majorHAnsi" w:hAnsiTheme="majorHAnsi"/>
          <w:sz w:val="22"/>
          <w:szCs w:val="22"/>
        </w:rPr>
        <w:t xml:space="preserve">zapewnienia </w:t>
      </w:r>
      <w:r w:rsidRPr="00DB660B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DB660B">
        <w:rPr>
          <w:rFonts w:asciiTheme="majorHAnsi" w:hAnsiTheme="majorHAnsi"/>
          <w:sz w:val="22"/>
          <w:szCs w:val="22"/>
        </w:rPr>
        <w:t>rowotnych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E712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</w:t>
      </w:r>
      <w:r w:rsidR="00EF0F6E" w:rsidRPr="00DB660B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Pr="00DB660B">
        <w:rPr>
          <w:rFonts w:asciiTheme="majorHAnsi" w:hAnsiTheme="majorHAnsi"/>
          <w:sz w:val="22"/>
          <w:szCs w:val="22"/>
        </w:rPr>
        <w:t>ury, o której mowa w § 5 ust. 4</w:t>
      </w:r>
      <w:r w:rsidR="00EF0F6E" w:rsidRPr="00DB660B">
        <w:rPr>
          <w:rFonts w:asciiTheme="majorHAnsi" w:hAnsiTheme="majorHAnsi"/>
          <w:sz w:val="22"/>
          <w:szCs w:val="22"/>
        </w:rPr>
        <w:t xml:space="preserve"> i zobowiązuje się do używania jej zgodnie z zasadami bhp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 </w:t>
      </w:r>
      <w:r w:rsidR="00EF0F6E" w:rsidRPr="00DB660B">
        <w:rPr>
          <w:rFonts w:asciiTheme="majorHAnsi" w:hAnsiTheme="majorHAnsi"/>
          <w:sz w:val="22"/>
          <w:szCs w:val="22"/>
        </w:rPr>
        <w:t xml:space="preserve">i właściwymi instrukcjami obsługi.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jest zobowiązany do niezwłocznego informowania Udzielającego Zamówienia o wszelkich dostrzeżonych nieprawidłowościach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w funkcjonowaniu sprzętu, </w:t>
      </w:r>
      <w:r w:rsidRPr="00DB660B">
        <w:rPr>
          <w:rFonts w:asciiTheme="majorHAnsi" w:hAnsiTheme="majorHAnsi"/>
          <w:sz w:val="22"/>
          <w:szCs w:val="22"/>
        </w:rPr>
        <w:t>o którym mowa powyżej.</w:t>
      </w:r>
    </w:p>
    <w:p w:rsidR="00EF0F6E" w:rsidRPr="00DB660B" w:rsidRDefault="00A264F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Udzielający Zamówienia zobowiązuje się do utrzymania aparatury </w:t>
      </w:r>
      <w:r w:rsidR="00CB21D1" w:rsidRPr="00DB660B">
        <w:rPr>
          <w:rFonts w:asciiTheme="majorHAnsi" w:hAnsiTheme="majorHAnsi"/>
          <w:sz w:val="22"/>
          <w:szCs w:val="22"/>
        </w:rPr>
        <w:t>medycznej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     </w:t>
      </w:r>
      <w:r w:rsidRPr="00DB660B">
        <w:rPr>
          <w:rFonts w:asciiTheme="majorHAnsi" w:hAnsiTheme="majorHAnsi"/>
          <w:sz w:val="22"/>
          <w:szCs w:val="22"/>
        </w:rPr>
        <w:t xml:space="preserve">w należytym stanie technicznym, w szczególności poprzez zapewnienie regularnych, okresowych przeglądów technicznych. Ponadto </w:t>
      </w:r>
      <w:r w:rsidR="00EF0F6E" w:rsidRPr="00DB660B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DB660B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DB660B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DB660B">
        <w:rPr>
          <w:rFonts w:asciiTheme="majorHAnsi" w:hAnsiTheme="majorHAnsi"/>
          <w:sz w:val="22"/>
          <w:szCs w:val="22"/>
        </w:rPr>
        <w:t>utratę, jeśli</w:t>
      </w:r>
      <w:r w:rsidRPr="00DB660B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odpowiada za szkody i uszczerbki zdrowia pacjenta powstałe na skutek wad aparatury med</w:t>
      </w:r>
      <w:r w:rsidR="0070590E" w:rsidRPr="00DB660B">
        <w:rPr>
          <w:rFonts w:asciiTheme="majorHAnsi" w:hAnsiTheme="majorHAnsi"/>
          <w:sz w:val="22"/>
          <w:szCs w:val="22"/>
        </w:rPr>
        <w:t>ycznej Udzielającego Zamówienia. Jednakże</w:t>
      </w:r>
      <w:r w:rsidR="007111B5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111B5">
        <w:rPr>
          <w:rFonts w:asciiTheme="majorHAnsi" w:hAnsiTheme="majorHAnsi"/>
          <w:sz w:val="22"/>
          <w:szCs w:val="22"/>
        </w:rPr>
        <w:t xml:space="preserve">jeżeli </w:t>
      </w:r>
      <w:r w:rsidRPr="00DB660B">
        <w:rPr>
          <w:rFonts w:asciiTheme="majorHAnsi" w:hAnsiTheme="majorHAnsi"/>
          <w:sz w:val="22"/>
          <w:szCs w:val="22"/>
        </w:rPr>
        <w:t xml:space="preserve">mimo dostrzeżenia nieprawidłowości </w:t>
      </w:r>
      <w:r w:rsidR="0070590E" w:rsidRPr="00DB660B">
        <w:rPr>
          <w:rFonts w:asciiTheme="majorHAnsi" w:hAnsiTheme="majorHAnsi"/>
          <w:sz w:val="22"/>
          <w:szCs w:val="22"/>
        </w:rPr>
        <w:t xml:space="preserve">w działaniu aparatury medycznej </w:t>
      </w:r>
      <w:r w:rsidRPr="00DB660B">
        <w:rPr>
          <w:rFonts w:asciiTheme="majorHAnsi" w:hAnsiTheme="majorHAnsi"/>
          <w:sz w:val="22"/>
          <w:szCs w:val="22"/>
        </w:rPr>
        <w:t>nie poinformował o tym Udzielającego Zamówienia</w:t>
      </w:r>
      <w:r w:rsidR="00C8169F" w:rsidRPr="00DB660B">
        <w:rPr>
          <w:rFonts w:asciiTheme="majorHAnsi" w:hAnsiTheme="majorHAnsi"/>
          <w:sz w:val="22"/>
          <w:szCs w:val="22"/>
        </w:rPr>
        <w:t>,</w:t>
      </w:r>
      <w:r w:rsidR="0070590E" w:rsidRPr="00DB660B">
        <w:rPr>
          <w:rFonts w:asciiTheme="majorHAnsi" w:hAnsiTheme="majorHAnsi"/>
          <w:sz w:val="22"/>
          <w:szCs w:val="22"/>
        </w:rPr>
        <w:t xml:space="preserve"> odpowiada za powstałą </w:t>
      </w:r>
      <w:r w:rsidRPr="00DB660B">
        <w:rPr>
          <w:rFonts w:asciiTheme="majorHAnsi" w:hAnsiTheme="majorHAnsi"/>
          <w:sz w:val="22"/>
          <w:szCs w:val="22"/>
        </w:rPr>
        <w:t xml:space="preserve">z tego powodu szkodę na zasadach ogólnych.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ma obowiązek zapewnić Przyjmującemu Zamówienie udział </w:t>
      </w:r>
      <w:r w:rsidR="00AE14E5" w:rsidRPr="00DB660B">
        <w:rPr>
          <w:rFonts w:asciiTheme="majorHAnsi" w:hAnsiTheme="majorHAnsi"/>
          <w:sz w:val="22"/>
          <w:szCs w:val="22"/>
        </w:rPr>
        <w:t xml:space="preserve">                              </w:t>
      </w:r>
      <w:r w:rsidRPr="00DB660B">
        <w:rPr>
          <w:rFonts w:asciiTheme="majorHAnsi" w:hAnsiTheme="majorHAnsi"/>
          <w:sz w:val="22"/>
          <w:szCs w:val="22"/>
        </w:rPr>
        <w:t>w udzielaniu świadczeń objętych umową wykwalifikowanego pomocniczego personelu medycznego.  Przyjmujący zamówienie sprawuje kontrolę organizacyjną oraz nadzoruje pracę personelu średniego</w:t>
      </w:r>
      <w:r w:rsidR="00AB7675" w:rsidRPr="00DB660B">
        <w:rPr>
          <w:rFonts w:asciiTheme="majorHAnsi" w:hAnsiTheme="majorHAnsi"/>
          <w:sz w:val="22"/>
          <w:szCs w:val="22"/>
        </w:rPr>
        <w:t xml:space="preserve"> oraz</w:t>
      </w:r>
      <w:r w:rsidRPr="00DB660B">
        <w:rPr>
          <w:rFonts w:asciiTheme="majorHAnsi" w:hAnsiTheme="majorHAnsi"/>
          <w:sz w:val="22"/>
          <w:szCs w:val="22"/>
        </w:rPr>
        <w:t xml:space="preserve"> niższego</w:t>
      </w:r>
      <w:r w:rsidR="00AB7675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6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przyjmuje obowiązek poddania się kontroli przeprowadzanej przez Udzielającego Za</w:t>
      </w:r>
      <w:r w:rsidR="00B568DA" w:rsidRPr="00DB660B">
        <w:rPr>
          <w:rFonts w:asciiTheme="majorHAnsi" w:hAnsiTheme="majorHAnsi"/>
          <w:sz w:val="22"/>
          <w:szCs w:val="22"/>
        </w:rPr>
        <w:t>mówienia</w:t>
      </w:r>
      <w:r w:rsidR="007111B5">
        <w:rPr>
          <w:rFonts w:asciiTheme="majorHAnsi" w:hAnsiTheme="majorHAnsi"/>
          <w:sz w:val="22"/>
          <w:szCs w:val="22"/>
        </w:rPr>
        <w:t xml:space="preserve"> (Kierującego Kliniką, jego zastępcę lub inne upoważnione osoby)</w:t>
      </w:r>
      <w:r w:rsidR="00B568DA" w:rsidRPr="00DB660B">
        <w:rPr>
          <w:rFonts w:asciiTheme="majorHAnsi" w:hAnsiTheme="majorHAnsi"/>
          <w:sz w:val="22"/>
          <w:szCs w:val="22"/>
        </w:rPr>
        <w:t>, w szczególności co do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gospodarowania użytkowanym sprzętem, aparaturą medyczną, lekami i innymi  środkami   niezbędnymi do udzielania świadczeń zdrowotnych;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zlecanych badań diagnostycznych;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prowadzenia kontroli w s</w:t>
      </w:r>
      <w:r w:rsidR="007111B5">
        <w:rPr>
          <w:rFonts w:asciiTheme="majorHAnsi" w:hAnsiTheme="majorHAnsi"/>
          <w:sz w:val="22"/>
          <w:szCs w:val="22"/>
        </w:rPr>
        <w:t>posób niezakłócający wykonywanie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 obowiązków określonych w niniejszej umowie.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Niezależnie od obowiązku, o którym mowa w § 6 ust.1, Przyjmujący Zamówienie przyjmuje na siebie obowiązek poddawania się kontr</w:t>
      </w:r>
      <w:r w:rsidR="00D80EAD" w:rsidRPr="00DB660B">
        <w:rPr>
          <w:rFonts w:asciiTheme="majorHAnsi" w:hAnsiTheme="majorHAnsi"/>
          <w:sz w:val="22"/>
          <w:szCs w:val="22"/>
        </w:rPr>
        <w:t xml:space="preserve">oli </w:t>
      </w:r>
      <w:r w:rsidR="00074BB4" w:rsidRPr="00DB660B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DB660B">
        <w:rPr>
          <w:rFonts w:asciiTheme="majorHAnsi" w:hAnsiTheme="majorHAnsi"/>
          <w:sz w:val="22"/>
          <w:szCs w:val="22"/>
        </w:rPr>
        <w:t>Narodow</w:t>
      </w:r>
      <w:r w:rsidR="00074BB4" w:rsidRPr="00DB660B">
        <w:rPr>
          <w:rFonts w:asciiTheme="majorHAnsi" w:hAnsiTheme="majorHAnsi"/>
          <w:sz w:val="22"/>
          <w:szCs w:val="22"/>
        </w:rPr>
        <w:t>y Fundusz</w:t>
      </w:r>
      <w:r w:rsidR="00D80EAD" w:rsidRPr="00DB660B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DB660B">
        <w:rPr>
          <w:rFonts w:asciiTheme="majorHAnsi" w:hAnsiTheme="majorHAnsi"/>
          <w:sz w:val="22"/>
          <w:szCs w:val="22"/>
        </w:rPr>
        <w:t>i zdrowotnej finansowanych ze ś</w:t>
      </w:r>
      <w:r w:rsidR="00D80EAD" w:rsidRPr="00DB660B">
        <w:rPr>
          <w:rFonts w:asciiTheme="majorHAnsi" w:hAnsiTheme="majorHAnsi"/>
          <w:sz w:val="22"/>
          <w:szCs w:val="22"/>
        </w:rPr>
        <w:t>rodków publicznych</w:t>
      </w:r>
      <w:r w:rsidR="004B1FDA"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</w:t>
      </w:r>
      <w:r w:rsidR="004B1FDA" w:rsidRPr="00DB660B">
        <w:rPr>
          <w:rFonts w:asciiTheme="majorHAnsi" w:hAnsiTheme="majorHAnsi"/>
          <w:sz w:val="22"/>
          <w:szCs w:val="22"/>
        </w:rPr>
        <w:lastRenderedPageBreak/>
        <w:t>w zakresie, którego dotyczy niniejsza umowa</w:t>
      </w:r>
      <w:r w:rsidR="00074BB4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oraz </w:t>
      </w:r>
      <w:r w:rsidR="00074BB4" w:rsidRPr="00DB660B">
        <w:rPr>
          <w:rFonts w:asciiTheme="majorHAnsi" w:hAnsiTheme="majorHAnsi"/>
          <w:sz w:val="22"/>
          <w:szCs w:val="22"/>
        </w:rPr>
        <w:t xml:space="preserve">przez </w:t>
      </w:r>
      <w:r w:rsidRPr="00DB660B">
        <w:rPr>
          <w:rFonts w:asciiTheme="majorHAnsi" w:hAnsiTheme="majorHAnsi"/>
          <w:sz w:val="22"/>
          <w:szCs w:val="22"/>
        </w:rPr>
        <w:t>inn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uprawnion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organ</w:t>
      </w:r>
      <w:r w:rsidR="00074BB4" w:rsidRPr="00DB660B">
        <w:rPr>
          <w:rFonts w:asciiTheme="majorHAnsi" w:hAnsiTheme="majorHAnsi"/>
          <w:sz w:val="22"/>
          <w:szCs w:val="22"/>
        </w:rPr>
        <w:t>y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</w:t>
      </w:r>
      <w:r w:rsidR="003F23F6">
        <w:rPr>
          <w:rFonts w:asciiTheme="majorHAnsi" w:hAnsiTheme="majorHAnsi"/>
          <w:sz w:val="22"/>
          <w:szCs w:val="22"/>
        </w:rPr>
        <w:t>i podmioty</w:t>
      </w:r>
      <w:r w:rsidRPr="00DB660B">
        <w:rPr>
          <w:rFonts w:asciiTheme="majorHAnsi" w:hAnsiTheme="majorHAnsi"/>
          <w:sz w:val="22"/>
          <w:szCs w:val="22"/>
        </w:rPr>
        <w:t>, na warunkach określonych o</w:t>
      </w:r>
      <w:r w:rsidR="00722D08" w:rsidRPr="00DB660B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DB660B">
        <w:rPr>
          <w:rFonts w:asciiTheme="majorHAnsi" w:hAnsiTheme="majorHAnsi"/>
          <w:sz w:val="22"/>
          <w:szCs w:val="22"/>
        </w:rPr>
        <w:t>warunkiem, iż</w:t>
      </w:r>
      <w:r w:rsidRPr="00DB660B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Przed nałożeniem na Przyjmującego Zamówienie kary Udzielający Zamówienia jest zobowiązany do poinformowania go na piśmie o stwierdzonych naruszeniach oraz wyznaczeniu terminu ich usunięcia</w:t>
      </w:r>
      <w:r w:rsidR="0070590E" w:rsidRPr="00DB660B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ewentualnie złożenia w tym zakresie pisemnych wyjaśnień.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</w:t>
      </w:r>
      <w:r w:rsidR="0070590E" w:rsidRPr="00DB660B">
        <w:rPr>
          <w:rFonts w:asciiTheme="majorHAnsi" w:hAnsiTheme="majorHAnsi"/>
          <w:sz w:val="22"/>
          <w:szCs w:val="22"/>
        </w:rPr>
        <w:t xml:space="preserve">arę umowną w wysokości 10% przychodu </w:t>
      </w:r>
      <w:r w:rsidR="008444C1">
        <w:rPr>
          <w:rFonts w:asciiTheme="majorHAnsi" w:hAnsiTheme="majorHAnsi"/>
          <w:sz w:val="22"/>
          <w:szCs w:val="22"/>
        </w:rPr>
        <w:t xml:space="preserve">należnego od Udzielającego zamówienie </w:t>
      </w:r>
      <w:r w:rsidR="0070590E" w:rsidRPr="00DB660B">
        <w:rPr>
          <w:rFonts w:asciiTheme="majorHAnsi" w:hAnsiTheme="majorHAnsi"/>
          <w:sz w:val="22"/>
          <w:szCs w:val="22"/>
        </w:rPr>
        <w:t xml:space="preserve">z miesiąca poprzedzającego, </w:t>
      </w:r>
      <w:r w:rsidRPr="00DB660B">
        <w:rPr>
          <w:rFonts w:asciiTheme="majorHAnsi" w:hAnsiTheme="majorHAnsi"/>
          <w:sz w:val="22"/>
          <w:szCs w:val="22"/>
        </w:rPr>
        <w:t>za każde naruszenie. Do naruszeń uzasadniających nałożenie kary zalicza się w szczególności</w:t>
      </w:r>
      <w:r w:rsidR="003F23F6">
        <w:rPr>
          <w:rFonts w:asciiTheme="majorHAnsi" w:hAnsiTheme="majorHAnsi"/>
          <w:sz w:val="22"/>
          <w:szCs w:val="22"/>
        </w:rPr>
        <w:t>:</w:t>
      </w:r>
      <w:r w:rsidRPr="00DB660B">
        <w:rPr>
          <w:rFonts w:asciiTheme="majorHAnsi" w:hAnsiTheme="majorHAnsi"/>
          <w:sz w:val="22"/>
          <w:szCs w:val="22"/>
        </w:rPr>
        <w:t xml:space="preserve"> nieprzestrzeganie przez Przyjmującego Zamówienie obowiązujących przepisów BHP i </w:t>
      </w:r>
      <w:proofErr w:type="spellStart"/>
      <w:r w:rsidRPr="00DB660B">
        <w:rPr>
          <w:rFonts w:asciiTheme="majorHAnsi" w:hAnsiTheme="majorHAnsi"/>
          <w:sz w:val="22"/>
          <w:szCs w:val="22"/>
        </w:rPr>
        <w:t>ppoż</w:t>
      </w:r>
      <w:proofErr w:type="spellEnd"/>
      <w:r w:rsidRPr="00DB660B">
        <w:rPr>
          <w:rFonts w:asciiTheme="majorHAnsi" w:hAnsiTheme="majorHAnsi"/>
          <w:sz w:val="22"/>
          <w:szCs w:val="22"/>
        </w:rPr>
        <w:t>, regulaminów wewnętrznych, zarządzeń i innych przepisów porządkowych wydanych przez Udzielającego Zamówienie, a także nieprzestrzeganie zasad prowadzenia dokumentacji medycznej określonych w §</w:t>
      </w:r>
      <w:r w:rsidR="0070590E" w:rsidRPr="00DB660B">
        <w:rPr>
          <w:rFonts w:asciiTheme="majorHAnsi" w:hAnsiTheme="majorHAnsi"/>
          <w:sz w:val="22"/>
          <w:szCs w:val="22"/>
        </w:rPr>
        <w:t xml:space="preserve"> 4 oraz nieprzestrzeganie praw pacjenta.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zastrzega sobie możliwość dochodzenia odszkodowania przewyższającego</w:t>
      </w:r>
      <w:r w:rsidR="0070590E" w:rsidRPr="00DB660B">
        <w:rPr>
          <w:rFonts w:asciiTheme="majorHAnsi" w:hAnsiTheme="majorHAnsi"/>
          <w:sz w:val="22"/>
          <w:szCs w:val="22"/>
        </w:rPr>
        <w:t xml:space="preserve"> wartość kar określonych w ust.</w:t>
      </w:r>
      <w:r w:rsidR="008F1540" w:rsidRPr="00DB660B">
        <w:rPr>
          <w:rFonts w:asciiTheme="majorHAnsi" w:hAnsiTheme="majorHAnsi"/>
          <w:sz w:val="22"/>
          <w:szCs w:val="22"/>
        </w:rPr>
        <w:t xml:space="preserve"> 6</w:t>
      </w:r>
      <w:r w:rsidRPr="00DB660B">
        <w:rPr>
          <w:rFonts w:asciiTheme="majorHAnsi" w:hAnsiTheme="majorHAnsi"/>
          <w:sz w:val="22"/>
          <w:szCs w:val="22"/>
        </w:rPr>
        <w:t>, jeżeli kary te nie pokrywają szkody poniesionej przez Udzielającego Zamówienie.</w:t>
      </w:r>
    </w:p>
    <w:p w:rsidR="00D75160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</w:t>
      </w:r>
      <w:r w:rsidR="00D75160" w:rsidRPr="00DB660B">
        <w:rPr>
          <w:rFonts w:asciiTheme="majorHAnsi" w:hAnsiTheme="majorHAnsi"/>
          <w:sz w:val="22"/>
          <w:szCs w:val="22"/>
        </w:rPr>
        <w:t>amówienie kwot naliczonych kar będących wynikiem nieprawidłowej realizacji umowy przez Przyjmującego Zamówienie</w:t>
      </w:r>
      <w:r w:rsidR="00C12AA6" w:rsidRPr="00DB660B">
        <w:rPr>
          <w:rFonts w:asciiTheme="majorHAnsi" w:hAnsiTheme="majorHAnsi"/>
          <w:sz w:val="22"/>
          <w:szCs w:val="22"/>
        </w:rPr>
        <w:t>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przypadku nie uregulowania przez Udzielającego zamówienie płatności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</w:t>
      </w:r>
      <w:r w:rsidRPr="00DB660B">
        <w:rPr>
          <w:rFonts w:asciiTheme="majorHAnsi" w:hAnsiTheme="majorHAnsi"/>
          <w:sz w:val="22"/>
          <w:szCs w:val="22"/>
        </w:rPr>
        <w:t>w wyznaczonym terminie, Przyjmujący zamówienie ma prawo żądać odsetek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Pr="00DB660B">
        <w:rPr>
          <w:rFonts w:asciiTheme="majorHAnsi" w:hAnsiTheme="majorHAnsi"/>
          <w:sz w:val="22"/>
          <w:szCs w:val="22"/>
        </w:rPr>
        <w:t xml:space="preserve"> w  ustawowej wysokości.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7</w:t>
      </w:r>
    </w:p>
    <w:p w:rsidR="00EF0F6E" w:rsidRPr="00E411DD" w:rsidRDefault="002E432E" w:rsidP="00E411DD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Ubezpieczenie</w:t>
      </w:r>
      <w:r w:rsidR="00E411DD">
        <w:rPr>
          <w:rFonts w:asciiTheme="majorHAnsi" w:hAnsiTheme="majorHAnsi" w:cs="Times New Roman"/>
          <w:sz w:val="22"/>
        </w:rPr>
        <w:t xml:space="preserve">; </w:t>
      </w:r>
      <w:r w:rsidR="00EF0F6E" w:rsidRPr="00DB660B">
        <w:rPr>
          <w:rFonts w:asciiTheme="majorHAnsi" w:hAnsiTheme="majorHAnsi"/>
          <w:sz w:val="22"/>
        </w:rPr>
        <w:t>Odpowiedzialność za szkodę wyrządzoną osobom trzecim.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 xml:space="preserve"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rozporządzenia Ministra Finansów z dnia 22 grudnia 2011r. w sprawie obowiązkowego ubezpieczenia </w:t>
      </w:r>
      <w:r w:rsidRPr="002E432E">
        <w:rPr>
          <w:rFonts w:asciiTheme="majorHAnsi" w:hAnsiTheme="majorHAnsi"/>
          <w:sz w:val="22"/>
          <w:szCs w:val="22"/>
        </w:rPr>
        <w:lastRenderedPageBreak/>
        <w:t>odpowiedzialności cywilnej podmiotu wykonującego działalność leczniczą (Dz. U. Nr 293, poz. 1729 ze zm.).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</w:t>
      </w:r>
      <w:r>
        <w:rPr>
          <w:rFonts w:asciiTheme="majorHAnsi" w:hAnsiTheme="majorHAnsi"/>
          <w:sz w:val="22"/>
          <w:szCs w:val="22"/>
        </w:rPr>
        <w:t>.</w:t>
      </w:r>
    </w:p>
    <w:p w:rsidR="00EB7586" w:rsidRPr="00DB660B" w:rsidRDefault="00EB7586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zobowiązany jest uaktualnić ubezpieczeni</w:t>
      </w:r>
      <w:r w:rsidR="002E432E">
        <w:rPr>
          <w:rFonts w:asciiTheme="majorHAnsi" w:hAnsiTheme="majorHAnsi" w:cs="Times New Roman"/>
          <w:sz w:val="22"/>
          <w:szCs w:val="22"/>
        </w:rPr>
        <w:t xml:space="preserve">e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od odpowiedzialności cywilnej </w:t>
      </w:r>
      <w:r w:rsidR="002E432E">
        <w:rPr>
          <w:rFonts w:asciiTheme="majorHAnsi" w:hAnsiTheme="majorHAnsi" w:cs="Times New Roman"/>
          <w:sz w:val="22"/>
          <w:szCs w:val="22"/>
        </w:rPr>
        <w:t>i dostarczyć odpis nowej polisy potwierdzonej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 zgodność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</w:t>
      </w:r>
      <w:r w:rsidRPr="00DB660B">
        <w:rPr>
          <w:rFonts w:asciiTheme="majorHAnsi" w:hAnsiTheme="majorHAnsi" w:cs="Times New Roman"/>
          <w:sz w:val="22"/>
          <w:szCs w:val="22"/>
        </w:rPr>
        <w:t>z oryginałem, Udzielającemu Zamówienie na co najmniej 2 dni robocze przed utratą ważności dokumentu, pod rygorem rozwiązania umowy ze skutkiem natychmiastowym.</w:t>
      </w:r>
    </w:p>
    <w:p w:rsidR="0070590E" w:rsidRPr="00DB660B" w:rsidRDefault="0070590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odpowiada za osobę go zastępującą, wyznaczoną na podstawie § 2 umowy, jak za czyny własne.</w:t>
      </w:r>
    </w:p>
    <w:p w:rsidR="00C40B0E" w:rsidRDefault="00C40B0E" w:rsidP="00C40B0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Przyjmujący Zamówienie ponosi odpowiedzialność za szkody powstałe z przyczyn leżących po jego stronie, a w szczególności wynikających z: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niewykonania lub niewłaściwego wykonania świadczenia zdrowotnego,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nieprawidłowego wystawiania recept podlegających refundacji przez NFZ, a w szczególności wypisania recepty nieuzasadnionej udokumentowanymi względami medycznymi oraz wypisania recepty niezgodnej z uprawnieniami świadczeniobiorcy,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przedstawienia danych stanowiących podstawę rozliczenia niezgodnie ze stanem faktycznym,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nie prowadzenia dokumentacji medycznej pacjenta lub prowadzenia jej w sposób nieprawidłowy i niekompletny,</w:t>
      </w:r>
    </w:p>
    <w:p w:rsidR="00C40B0E" w:rsidRP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braku realizacji zaleceń pokontrolnych.</w:t>
      </w:r>
    </w:p>
    <w:p w:rsidR="00C40B0E" w:rsidRPr="00E411DD" w:rsidRDefault="00EF0F6E" w:rsidP="00E411DD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zgodnie z art. 27 ust. 7 ustawy </w:t>
      </w:r>
      <w:r w:rsidRPr="00DB660B">
        <w:rPr>
          <w:rFonts w:asciiTheme="majorHAnsi" w:hAnsiTheme="majorHAnsi" w:cs="Times New Roman"/>
          <w:sz w:val="22"/>
          <w:szCs w:val="22"/>
        </w:rPr>
        <w:t>z dnia 15 kwietnia 201</w:t>
      </w:r>
      <w:r w:rsidR="003F23F6">
        <w:rPr>
          <w:rFonts w:asciiTheme="majorHAnsi" w:hAnsiTheme="majorHAnsi" w:cs="Times New Roman"/>
          <w:sz w:val="22"/>
          <w:szCs w:val="22"/>
        </w:rPr>
        <w:t>1 r. o działalności leczniczej.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DB660B">
        <w:rPr>
          <w:rFonts w:asciiTheme="majorHAnsi" w:hAnsiTheme="majorHAnsi"/>
          <w:sz w:val="22"/>
          <w:szCs w:val="22"/>
        </w:rPr>
        <w:t xml:space="preserve"> strony</w:t>
      </w:r>
      <w:r w:rsidR="003F23F6">
        <w:rPr>
          <w:rFonts w:asciiTheme="majorHAnsi" w:hAnsiTheme="majorHAnsi"/>
          <w:sz w:val="22"/>
          <w:szCs w:val="22"/>
        </w:rPr>
        <w:t xml:space="preserve">, </w:t>
      </w:r>
      <w:r w:rsidR="008444C1">
        <w:rPr>
          <w:rFonts w:asciiTheme="majorHAnsi" w:hAnsiTheme="majorHAnsi"/>
          <w:sz w:val="22"/>
          <w:szCs w:val="22"/>
        </w:rPr>
        <w:t>z wyjątkiem treści stanowiących informację publiczną.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411DD" w:rsidRDefault="00E411D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lastRenderedPageBreak/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Czas trwania umowy</w:t>
      </w:r>
    </w:p>
    <w:p w:rsidR="00CE2DB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</w:t>
      </w:r>
      <w:r w:rsidR="000C4D8C" w:rsidRPr="00DB660B">
        <w:rPr>
          <w:rFonts w:asciiTheme="majorHAnsi" w:hAnsiTheme="majorHAnsi"/>
          <w:sz w:val="22"/>
          <w:szCs w:val="22"/>
        </w:rPr>
        <w:t>określony od</w:t>
      </w:r>
      <w:r w:rsidRPr="00DB660B">
        <w:rPr>
          <w:rFonts w:asciiTheme="majorHAnsi" w:hAnsiTheme="majorHAnsi"/>
          <w:sz w:val="22"/>
          <w:szCs w:val="22"/>
        </w:rPr>
        <w:t xml:space="preserve"> dnia </w:t>
      </w:r>
      <w:r w:rsidR="004D24F1">
        <w:rPr>
          <w:rFonts w:asciiTheme="majorHAnsi" w:hAnsiTheme="majorHAnsi"/>
          <w:sz w:val="22"/>
          <w:szCs w:val="22"/>
        </w:rPr>
        <w:t>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do dnia </w:t>
      </w:r>
      <w:r w:rsidR="004D24F1">
        <w:rPr>
          <w:rFonts w:asciiTheme="majorHAnsi" w:hAnsiTheme="majorHAnsi"/>
          <w:sz w:val="22"/>
          <w:szCs w:val="22"/>
        </w:rPr>
        <w:t>………………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</w:t>
      </w:r>
      <w:r w:rsidR="00D75160" w:rsidRPr="00DB660B">
        <w:rPr>
          <w:rFonts w:asciiTheme="majorHAnsi" w:hAnsiTheme="majorHAnsi"/>
          <w:sz w:val="22"/>
          <w:szCs w:val="22"/>
        </w:rPr>
        <w:t xml:space="preserve"> przez każdą ze stron,</w:t>
      </w:r>
      <w:r w:rsidRPr="00DB660B">
        <w:rPr>
          <w:rFonts w:asciiTheme="majorHAnsi" w:hAnsiTheme="majorHAnsi"/>
          <w:sz w:val="22"/>
          <w:szCs w:val="22"/>
        </w:rPr>
        <w:t xml:space="preserve"> z zachowaniem </w:t>
      </w:r>
      <w:r w:rsidR="00D75160" w:rsidRPr="00DB660B">
        <w:rPr>
          <w:rFonts w:asciiTheme="majorHAnsi" w:hAnsiTheme="majorHAnsi"/>
          <w:sz w:val="22"/>
          <w:szCs w:val="22"/>
        </w:rPr>
        <w:t xml:space="preserve">1- miesięcznego </w:t>
      </w:r>
      <w:r w:rsidR="00583B88" w:rsidRPr="00DB660B">
        <w:rPr>
          <w:rFonts w:asciiTheme="majorHAnsi" w:hAnsiTheme="majorHAnsi"/>
          <w:sz w:val="22"/>
          <w:szCs w:val="22"/>
        </w:rPr>
        <w:t xml:space="preserve">okresu wypowiedzenia. Umowa może zostać rozwiązana, przez każdą ze stron z zachowaniem 2-tygodniowego okresu wypowiedzenia, </w:t>
      </w:r>
      <w:r w:rsidRPr="00DB660B">
        <w:rPr>
          <w:rFonts w:asciiTheme="majorHAnsi" w:hAnsiTheme="majorHAnsi"/>
          <w:sz w:val="22"/>
          <w:szCs w:val="22"/>
        </w:rPr>
        <w:t>w przypadku gdy: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  <w:r w:rsidR="008444C1">
        <w:rPr>
          <w:rFonts w:asciiTheme="majorHAnsi" w:hAnsiTheme="majorHAnsi"/>
          <w:sz w:val="22"/>
          <w:szCs w:val="22"/>
        </w:rPr>
        <w:t xml:space="preserve"> nieprzestrzeganie aktów prawnych regulujących udzielanie świadczeń zdrowotnych objętych przedmiotową umową, 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swoje prawa i obowiązki wynikające z niniejszej umowy przeniósł na osoby trzecie bez akceptacji Udzielającego  Zamówienia,</w:t>
      </w:r>
    </w:p>
    <w:p w:rsidR="00AE14E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dane zawarte w ofercie Przyjmującego Zamówienie okażą się nieprawdziwe,</w:t>
      </w:r>
    </w:p>
    <w:p w:rsidR="00AE14E5" w:rsidRPr="00DB660B" w:rsidRDefault="0070590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</w:t>
      </w:r>
      <w:r w:rsidR="009E3FEA" w:rsidRPr="00DB660B">
        <w:rPr>
          <w:rFonts w:asciiTheme="majorHAnsi" w:hAnsiTheme="majorHAnsi"/>
          <w:sz w:val="22"/>
          <w:szCs w:val="22"/>
        </w:rPr>
        <w:t xml:space="preserve"> nie uznawaniem przez Narodowy Fundusz Zdrowia świadczeń wykazywanych przez Przyjmując</w:t>
      </w:r>
      <w:r w:rsidR="00B62818">
        <w:rPr>
          <w:rFonts w:asciiTheme="majorHAnsi" w:hAnsiTheme="majorHAnsi"/>
          <w:sz w:val="22"/>
          <w:szCs w:val="22"/>
        </w:rPr>
        <w:t xml:space="preserve">ego Zamówienie                            w sprawozdaniach </w:t>
      </w:r>
      <w:r w:rsidR="009E3FEA"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69614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dopełni obowiązku zachowani</w:t>
      </w:r>
      <w:r w:rsidR="0020102C" w:rsidRPr="00DB660B">
        <w:rPr>
          <w:rFonts w:asciiTheme="majorHAnsi" w:hAnsiTheme="majorHAnsi"/>
          <w:sz w:val="22"/>
          <w:szCs w:val="22"/>
        </w:rPr>
        <w:t>a</w:t>
      </w:r>
      <w:r w:rsidR="009036FE" w:rsidRPr="00DB660B">
        <w:rPr>
          <w:rFonts w:asciiTheme="majorHAnsi" w:hAnsiTheme="majorHAnsi"/>
          <w:sz w:val="22"/>
          <w:szCs w:val="22"/>
        </w:rPr>
        <w:t xml:space="preserve"> tajemnicy, 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="009036FE" w:rsidRPr="00DB660B">
        <w:rPr>
          <w:rFonts w:asciiTheme="majorHAnsi" w:hAnsiTheme="majorHAnsi"/>
          <w:sz w:val="22"/>
          <w:szCs w:val="22"/>
        </w:rPr>
        <w:t>o którym mowa w § 8;</w:t>
      </w:r>
    </w:p>
    <w:p w:rsidR="003353D2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pozostaje przez 2 miesiące w zwłoce z zapłatą należycie udokumentowanych należności Przyjmującego Zamówienie</w:t>
      </w:r>
      <w:r w:rsidR="003353D2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69614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127D54" w:rsidRPr="00DB660B" w:rsidRDefault="00127D54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</w:t>
      </w:r>
      <w:r w:rsidR="0039373F" w:rsidRPr="00DB660B">
        <w:rPr>
          <w:rFonts w:asciiTheme="majorHAnsi" w:hAnsiTheme="majorHAnsi"/>
          <w:sz w:val="22"/>
          <w:szCs w:val="22"/>
        </w:rPr>
        <w:t>dczeń wynikająca z przepisów płatnika</w:t>
      </w:r>
      <w:r w:rsidRPr="00DB660B">
        <w:rPr>
          <w:rFonts w:asciiTheme="majorHAnsi" w:hAnsiTheme="majorHAnsi"/>
          <w:sz w:val="22"/>
          <w:szCs w:val="22"/>
        </w:rPr>
        <w:t>, strony dopuszczają możliwość zmian warunków finansowych wynikających z umowy.</w:t>
      </w:r>
    </w:p>
    <w:p w:rsidR="00E411DD" w:rsidRDefault="00E411DD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11DD" w:rsidRDefault="00E411DD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DB660B">
        <w:rPr>
          <w:rFonts w:asciiTheme="majorHAnsi" w:hAnsiTheme="majorHAnsi"/>
          <w:b/>
          <w:bCs/>
          <w:sz w:val="22"/>
          <w:szCs w:val="22"/>
        </w:rPr>
        <w:lastRenderedPageBreak/>
        <w:sym w:font="Times New Roman" w:char="00A7"/>
      </w:r>
      <w:r w:rsidRPr="00DB660B">
        <w:rPr>
          <w:rFonts w:asciiTheme="majorHAnsi" w:hAnsiTheme="majorHAnsi"/>
          <w:b/>
          <w:bCs/>
          <w:sz w:val="22"/>
          <w:szCs w:val="22"/>
        </w:rPr>
        <w:t xml:space="preserve"> 10</w:t>
      </w:r>
    </w:p>
    <w:p w:rsidR="00EF0F6E" w:rsidRPr="00DB660B" w:rsidRDefault="00EF0F6E" w:rsidP="00B568DA">
      <w:pPr>
        <w:pStyle w:val="Tekstpodstawowy"/>
        <w:jc w:val="center"/>
        <w:rPr>
          <w:rFonts w:asciiTheme="majorHAnsi" w:hAnsiTheme="majorHAnsi" w:cs="Times New Roman"/>
          <w:b/>
          <w:bCs w:val="0"/>
          <w:sz w:val="22"/>
          <w:szCs w:val="22"/>
        </w:rPr>
      </w:pP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>W</w:t>
      </w:r>
      <w:r w:rsidR="006C65A9" w:rsidRPr="00DB660B">
        <w:rPr>
          <w:rFonts w:asciiTheme="majorHAnsi" w:hAnsiTheme="majorHAnsi" w:cs="Times New Roman"/>
          <w:b/>
          <w:bCs w:val="0"/>
          <w:sz w:val="22"/>
          <w:szCs w:val="22"/>
        </w:rPr>
        <w:t>arunki finansowe</w:t>
      </w: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 xml:space="preserve"> </w:t>
      </w:r>
    </w:p>
    <w:p w:rsidR="00FA42DA" w:rsidRPr="00E411DD" w:rsidRDefault="00EF0F6E" w:rsidP="00E411DD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iCs w:val="0"/>
          <w:sz w:val="22"/>
          <w:szCs w:val="22"/>
        </w:rPr>
        <w:t xml:space="preserve">Przyjmującemu Zamówienie z tytułu wykonania niniejszej umowy </w:t>
      </w:r>
      <w:r w:rsidR="00DA7F6A">
        <w:rPr>
          <w:rFonts w:asciiTheme="majorHAnsi" w:hAnsiTheme="majorHAnsi" w:cs="Times New Roman"/>
          <w:sz w:val="22"/>
          <w:szCs w:val="22"/>
        </w:rPr>
        <w:t xml:space="preserve">przysługuje wynagrodzenie </w:t>
      </w:r>
      <w:r w:rsidR="003F23F6">
        <w:rPr>
          <w:rFonts w:asciiTheme="majorHAnsi" w:hAnsiTheme="majorHAnsi" w:cs="Times New Roman"/>
          <w:sz w:val="22"/>
          <w:szCs w:val="22"/>
        </w:rPr>
        <w:t>w wysokości …. za każdą godzinę pracy.</w:t>
      </w:r>
    </w:p>
    <w:p w:rsidR="00FB446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Rozliczanie należności za świadczenia następuje w okresach miesięcznych</w:t>
      </w:r>
      <w:r w:rsidR="003353D2" w:rsidRPr="00DB660B">
        <w:rPr>
          <w:rFonts w:asciiTheme="majorHAnsi" w:hAnsiTheme="majorHAnsi" w:cs="Times New Roman"/>
          <w:sz w:val="22"/>
          <w:szCs w:val="22"/>
        </w:rPr>
        <w:t>, tzw. miesiące rozliczeniowe.</w:t>
      </w:r>
      <w:r w:rsidR="00DF4E1A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Podstawą wypłaty należności jest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faktura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AF3B49" w:rsidRPr="00DB660B">
        <w:rPr>
          <w:rFonts w:asciiTheme="majorHAnsi" w:hAnsiTheme="majorHAnsi" w:cs="Times New Roman"/>
          <w:sz w:val="22"/>
          <w:szCs w:val="22"/>
        </w:rPr>
        <w:t xml:space="preserve">wraz z załącznikami, </w:t>
      </w:r>
      <w:r w:rsidR="009036FE" w:rsidRPr="00DB660B">
        <w:rPr>
          <w:rFonts w:asciiTheme="majorHAnsi" w:hAnsiTheme="majorHAnsi" w:cs="Times New Roman"/>
          <w:sz w:val="22"/>
          <w:szCs w:val="22"/>
        </w:rPr>
        <w:t>wystawiona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AF3B49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sprawdzon</w:t>
      </w:r>
      <w:r w:rsidR="009036FE" w:rsidRPr="00DB660B">
        <w:rPr>
          <w:rFonts w:asciiTheme="majorHAnsi" w:hAnsiTheme="majorHAnsi" w:cs="Times New Roman"/>
          <w:sz w:val="22"/>
          <w:szCs w:val="22"/>
        </w:rPr>
        <w:t>a i zaakceptowana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osobę upoważnioną przez Udzielającego Zamówienia.</w:t>
      </w:r>
    </w:p>
    <w:p w:rsidR="00AF3B49" w:rsidRPr="00DB660B" w:rsidRDefault="00AF3B49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Merytor</w:t>
      </w:r>
      <w:r w:rsidR="00175416" w:rsidRPr="00DB660B">
        <w:rPr>
          <w:rFonts w:asciiTheme="majorHAnsi" w:hAnsiTheme="majorHAnsi" w:cs="Times New Roman"/>
          <w:sz w:val="22"/>
          <w:szCs w:val="22"/>
        </w:rPr>
        <w:t>yczny i organizacyjny nadzór nad</w:t>
      </w:r>
      <w:r w:rsidRPr="00DB660B">
        <w:rPr>
          <w:rFonts w:asciiTheme="majorHAnsi" w:hAnsiTheme="majorHAnsi" w:cs="Times New Roman"/>
          <w:sz w:val="22"/>
          <w:szCs w:val="22"/>
        </w:rPr>
        <w:t xml:space="preserve"> realizacją niniejszej umowy będzie sprawował:</w:t>
      </w:r>
    </w:p>
    <w:p w:rsidR="00AF3B49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Kierownik komórki organizacyjnej</w:t>
      </w:r>
      <w:r w:rsidR="008444C1">
        <w:rPr>
          <w:rFonts w:asciiTheme="majorHAnsi" w:hAnsiTheme="majorHAnsi" w:cs="Times New Roman"/>
          <w:sz w:val="22"/>
          <w:szCs w:val="22"/>
        </w:rPr>
        <w:t xml:space="preserve"> (jego zastępca)</w:t>
      </w:r>
      <w:r w:rsidRPr="00DB660B">
        <w:rPr>
          <w:rFonts w:asciiTheme="majorHAnsi" w:hAnsiTheme="majorHAnsi" w:cs="Times New Roman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przeprowadza kontrolę </w:t>
      </w:r>
      <w:r w:rsidRPr="00DB660B">
        <w:rPr>
          <w:rFonts w:asciiTheme="majorHAnsi" w:hAnsiTheme="majorHAnsi" w:cs="Times New Roman"/>
          <w:sz w:val="22"/>
          <w:szCs w:val="22"/>
        </w:rPr>
        <w:t>merytoryczn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ą </w:t>
      </w:r>
      <w:r w:rsidRPr="00DB660B">
        <w:rPr>
          <w:rFonts w:asciiTheme="majorHAnsi" w:hAnsiTheme="majorHAnsi" w:cs="Times New Roman"/>
          <w:sz w:val="22"/>
          <w:szCs w:val="22"/>
        </w:rPr>
        <w:t xml:space="preserve">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wystawianych przez Wykonawcę fakturach;</w:t>
      </w:r>
    </w:p>
    <w:p w:rsidR="009E2932" w:rsidRPr="00DB660B" w:rsidRDefault="009E2932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Zastępca Dyrektora ds. Lecznictwa lub Kierownik Działu Statystyki Medycznej – w przypadku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</w:t>
      </w:r>
      <w:r w:rsidRPr="00DB660B">
        <w:rPr>
          <w:rFonts w:asciiTheme="majorHAnsi" w:hAnsiTheme="majorHAnsi" w:cs="Times New Roman"/>
          <w:sz w:val="22"/>
          <w:szCs w:val="22"/>
        </w:rPr>
        <w:t xml:space="preserve"> wystawianych przez Kierowników Klinik Szpitala</w:t>
      </w:r>
      <w:r w:rsidR="00B92C92" w:rsidRPr="00DB660B">
        <w:rPr>
          <w:rFonts w:asciiTheme="majorHAnsi" w:hAnsiTheme="majorHAnsi" w:cs="Times New Roman"/>
          <w:sz w:val="22"/>
          <w:szCs w:val="22"/>
        </w:rPr>
        <w:t>/ lekarzy kierujących Kliniką</w:t>
      </w:r>
      <w:r w:rsidRPr="00DB660B">
        <w:rPr>
          <w:rFonts w:asciiTheme="majorHAnsi" w:hAnsiTheme="majorHAnsi" w:cs="Times New Roman"/>
          <w:sz w:val="22"/>
          <w:szCs w:val="22"/>
        </w:rPr>
        <w:t xml:space="preserve">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>przeprowadz</w:t>
      </w:r>
      <w:r w:rsidR="004C5E5D" w:rsidRPr="00DB660B">
        <w:rPr>
          <w:rFonts w:asciiTheme="majorHAnsi" w:hAnsiTheme="majorHAnsi" w:cs="Times New Roman"/>
          <w:sz w:val="22"/>
          <w:szCs w:val="22"/>
        </w:rPr>
        <w:t>enia kontroli merytorycznej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</w:t>
      </w:r>
      <w:r w:rsidR="0070590E" w:rsidRPr="00DB660B">
        <w:rPr>
          <w:rFonts w:asciiTheme="majorHAnsi" w:hAnsiTheme="majorHAnsi" w:cs="Times New Roman"/>
          <w:sz w:val="22"/>
          <w:szCs w:val="22"/>
        </w:rPr>
        <w:t>ych przez Przyjmującego zamówienie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fakturach;</w:t>
      </w:r>
    </w:p>
    <w:p w:rsidR="00EF0F6E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Os</w:t>
      </w:r>
      <w:r w:rsidR="00FB4465" w:rsidRPr="00DB660B">
        <w:rPr>
          <w:rFonts w:asciiTheme="majorHAnsi" w:hAnsiTheme="majorHAnsi" w:cs="Times New Roman"/>
          <w:sz w:val="22"/>
          <w:szCs w:val="22"/>
        </w:rPr>
        <w:t>oby wskazane przez Udzielającego zamówienie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wtórnej kontroli merytorycznej.</w:t>
      </w:r>
      <w:r w:rsidR="007D71BF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DF4E1A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Fakturę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wystawioną</w:t>
      </w:r>
      <w:r w:rsidR="00394C32"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należy dostarczyć do </w:t>
      </w:r>
      <w:r w:rsidR="00E878F7" w:rsidRPr="00DB660B">
        <w:rPr>
          <w:rFonts w:asciiTheme="majorHAnsi" w:hAnsiTheme="majorHAnsi" w:cs="Times New Roman"/>
          <w:sz w:val="22"/>
          <w:szCs w:val="22"/>
        </w:rPr>
        <w:t>5</w:t>
      </w:r>
      <w:r w:rsidR="00175416" w:rsidRPr="00DB660B">
        <w:rPr>
          <w:rFonts w:asciiTheme="majorHAnsi" w:hAnsiTheme="majorHAnsi" w:cs="Times New Roman"/>
          <w:sz w:val="22"/>
          <w:szCs w:val="22"/>
        </w:rPr>
        <w:t xml:space="preserve"> dnia każdego</w:t>
      </w:r>
      <w:r w:rsidRPr="00DB660B">
        <w:rPr>
          <w:rFonts w:asciiTheme="majorHAnsi" w:hAnsiTheme="majorHAnsi" w:cs="Times New Roman"/>
          <w:sz w:val="22"/>
          <w:szCs w:val="22"/>
        </w:rPr>
        <w:t xml:space="preserve"> miesiąca, za miesiąc poprzedni</w:t>
      </w:r>
      <w:r w:rsidR="001158B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</w:t>
      </w:r>
      <w:r w:rsidR="00175416" w:rsidRPr="00DB660B">
        <w:rPr>
          <w:rFonts w:asciiTheme="majorHAnsi" w:hAnsiTheme="majorHAnsi" w:cs="Times New Roman"/>
          <w:sz w:val="22"/>
          <w:szCs w:val="22"/>
        </w:rPr>
        <w:t>aktura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za świadczenia musi odpowiadać cechom dowodu księgow</w:t>
      </w:r>
      <w:r w:rsidR="00E411DD">
        <w:rPr>
          <w:rFonts w:asciiTheme="majorHAnsi" w:hAnsiTheme="majorHAnsi" w:cs="Times New Roman"/>
          <w:sz w:val="22"/>
          <w:szCs w:val="22"/>
        </w:rPr>
        <w:t>ego określonym w art. 21 u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stawy </w:t>
      </w:r>
      <w:r w:rsidR="00EF0F6E" w:rsidRPr="00DB660B">
        <w:rPr>
          <w:rFonts w:asciiTheme="majorHAnsi" w:hAnsiTheme="majorHAnsi" w:cs="Times New Roman"/>
          <w:sz w:val="22"/>
          <w:szCs w:val="22"/>
        </w:rPr>
        <w:t>z dnia 29 września 1994 r. o rac</w:t>
      </w:r>
      <w:r w:rsidR="003F23F6">
        <w:rPr>
          <w:rFonts w:asciiTheme="majorHAnsi" w:hAnsiTheme="majorHAnsi" w:cs="Times New Roman"/>
          <w:sz w:val="22"/>
          <w:szCs w:val="22"/>
        </w:rPr>
        <w:t>hunkowości (Dz. U. z 2018</w:t>
      </w:r>
      <w:r w:rsidR="00696145" w:rsidRPr="00DB660B">
        <w:rPr>
          <w:rFonts w:asciiTheme="majorHAnsi" w:hAnsiTheme="majorHAnsi" w:cs="Times New Roman"/>
          <w:sz w:val="22"/>
          <w:szCs w:val="22"/>
        </w:rPr>
        <w:t>r</w:t>
      </w:r>
      <w:r w:rsidR="003F23F6">
        <w:rPr>
          <w:rFonts w:asciiTheme="majorHAnsi" w:hAnsiTheme="majorHAnsi" w:cs="Times New Roman"/>
          <w:sz w:val="22"/>
          <w:szCs w:val="22"/>
        </w:rPr>
        <w:t>., poz. 395</w:t>
      </w:r>
      <w:r w:rsidR="00175416" w:rsidRPr="00DB660B">
        <w:rPr>
          <w:rFonts w:asciiTheme="majorHAnsi" w:hAnsiTheme="majorHAnsi" w:cs="Times New Roman"/>
          <w:sz w:val="22"/>
          <w:szCs w:val="22"/>
        </w:rPr>
        <w:t xml:space="preserve"> z </w:t>
      </w:r>
      <w:proofErr w:type="spellStart"/>
      <w:r w:rsidR="00175416" w:rsidRPr="00DB660B">
        <w:rPr>
          <w:rFonts w:asciiTheme="majorHAnsi" w:hAnsiTheme="majorHAnsi" w:cs="Times New Roman"/>
          <w:sz w:val="22"/>
          <w:szCs w:val="22"/>
        </w:rPr>
        <w:t>późn</w:t>
      </w:r>
      <w:proofErr w:type="spellEnd"/>
      <w:r w:rsidR="00175416" w:rsidRPr="00DB660B">
        <w:rPr>
          <w:rFonts w:asciiTheme="majorHAnsi" w:hAnsiTheme="majorHAnsi" w:cs="Times New Roman"/>
          <w:sz w:val="22"/>
          <w:szCs w:val="22"/>
        </w:rPr>
        <w:t>. zm.), oraz innych obowiązujących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w tym zakresie przepisów prawa,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      </w:t>
      </w:r>
      <w:r w:rsidR="009036FE" w:rsidRPr="00DB660B">
        <w:rPr>
          <w:rFonts w:asciiTheme="majorHAnsi" w:hAnsiTheme="majorHAnsi" w:cs="Times New Roman"/>
          <w:sz w:val="22"/>
          <w:szCs w:val="22"/>
        </w:rPr>
        <w:t>w szczególności</w:t>
      </w:r>
      <w:r w:rsidR="003F23F6">
        <w:rPr>
          <w:rFonts w:asciiTheme="majorHAnsi" w:hAnsiTheme="majorHAnsi" w:cs="Times New Roman"/>
          <w:sz w:val="22"/>
          <w:szCs w:val="22"/>
        </w:rPr>
        <w:t xml:space="preserve"> r</w:t>
      </w:r>
      <w:r w:rsidR="00696145" w:rsidRPr="00DB660B">
        <w:rPr>
          <w:rFonts w:asciiTheme="majorHAnsi" w:hAnsiTheme="majorHAnsi" w:cs="Times New Roman"/>
          <w:sz w:val="22"/>
          <w:szCs w:val="22"/>
        </w:rPr>
        <w:t>ozporządzenia Ministra Finansów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z </w:t>
      </w:r>
      <w:r w:rsidR="00696145" w:rsidRPr="00DB660B">
        <w:rPr>
          <w:rFonts w:asciiTheme="majorHAnsi" w:hAnsiTheme="majorHAnsi" w:cs="Times New Roman"/>
          <w:sz w:val="22"/>
          <w:szCs w:val="22"/>
        </w:rPr>
        <w:t>dnia 3 grudnia 2013r. w sprawie wystawiania faktur (Dz. U. z 2013 r., poz. 1485).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Wypłata należności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za wykonane świadczenia </w:t>
      </w:r>
      <w:r w:rsidRPr="00DB660B">
        <w:rPr>
          <w:rFonts w:asciiTheme="majorHAnsi" w:hAnsiTheme="majorHAnsi" w:cs="Times New Roman"/>
          <w:sz w:val="22"/>
          <w:szCs w:val="22"/>
        </w:rPr>
        <w:t>następuje na rachunek bankowy</w:t>
      </w:r>
      <w:r w:rsidR="003353D2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każdorazowo </w:t>
      </w:r>
      <w:r w:rsidRPr="00DB660B">
        <w:rPr>
          <w:rFonts w:asciiTheme="majorHAnsi" w:hAnsiTheme="majorHAnsi" w:cs="Times New Roman"/>
          <w:sz w:val="22"/>
          <w:szCs w:val="22"/>
        </w:rPr>
        <w:t>wskazany</w:t>
      </w:r>
      <w:r w:rsidR="003353D2" w:rsidRPr="00DB660B">
        <w:rPr>
          <w:rFonts w:asciiTheme="majorHAnsi" w:hAnsiTheme="majorHAnsi" w:cs="Times New Roman"/>
          <w:sz w:val="22"/>
          <w:szCs w:val="22"/>
        </w:rPr>
        <w:t>m na wystawionej fakturze przez Przyjmującego Zamówienie.</w:t>
      </w:r>
    </w:p>
    <w:p w:rsidR="0038648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Zapłata wynagrodzenia nast</w:t>
      </w:r>
      <w:r w:rsidR="009E4832" w:rsidRPr="00DB660B">
        <w:rPr>
          <w:rFonts w:asciiTheme="majorHAnsi" w:hAnsiTheme="majorHAnsi" w:cs="Times New Roman"/>
          <w:sz w:val="22"/>
          <w:szCs w:val="22"/>
        </w:rPr>
        <w:t>ąpi</w:t>
      </w:r>
      <w:r w:rsidR="000875D3" w:rsidRPr="00DB660B">
        <w:rPr>
          <w:rFonts w:asciiTheme="majorHAnsi" w:hAnsiTheme="majorHAnsi" w:cs="Times New Roman"/>
          <w:sz w:val="22"/>
          <w:szCs w:val="22"/>
        </w:rPr>
        <w:t xml:space="preserve"> w terminie 14</w:t>
      </w:r>
      <w:r w:rsidRPr="00DB660B">
        <w:rPr>
          <w:rFonts w:asciiTheme="majorHAnsi" w:hAnsiTheme="majorHAnsi" w:cs="Times New Roman"/>
          <w:sz w:val="22"/>
          <w:szCs w:val="22"/>
        </w:rPr>
        <w:t xml:space="preserve"> dni od dnia dostarczenia prawidłowo wystawion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ej </w:t>
      </w:r>
      <w:r w:rsidR="00175416" w:rsidRPr="00DB660B">
        <w:rPr>
          <w:rFonts w:asciiTheme="majorHAnsi" w:hAnsiTheme="majorHAnsi" w:cs="Times New Roman"/>
          <w:sz w:val="22"/>
          <w:szCs w:val="22"/>
        </w:rPr>
        <w:t>faktury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</w:t>
      </w:r>
      <w:r w:rsidR="002F5734" w:rsidRPr="00DB660B">
        <w:rPr>
          <w:rFonts w:asciiTheme="majorHAnsi" w:hAnsiTheme="majorHAnsi" w:cs="Times New Roman"/>
          <w:sz w:val="22"/>
          <w:szCs w:val="22"/>
        </w:rPr>
        <w:t xml:space="preserve">siedziby </w:t>
      </w:r>
      <w:r w:rsidR="009E4832" w:rsidRPr="00DB660B">
        <w:rPr>
          <w:rFonts w:asciiTheme="majorHAnsi" w:hAnsiTheme="majorHAnsi" w:cs="Times New Roman"/>
          <w:sz w:val="22"/>
          <w:szCs w:val="22"/>
        </w:rPr>
        <w:t>Udzielającego Zamówienie</w:t>
      </w:r>
      <w:r w:rsidR="00386485" w:rsidRPr="00DB660B">
        <w:rPr>
          <w:rFonts w:asciiTheme="majorHAnsi" w:hAnsiTheme="majorHAnsi" w:cs="Times New Roman"/>
          <w:sz w:val="22"/>
          <w:szCs w:val="22"/>
        </w:rPr>
        <w:t>.</w:t>
      </w:r>
      <w:r w:rsidR="004B3571" w:rsidRPr="00DB660B">
        <w:rPr>
          <w:rFonts w:asciiTheme="majorHAnsi" w:hAnsiTheme="majorHAnsi" w:cs="Times New Roman"/>
          <w:sz w:val="22"/>
          <w:szCs w:val="22"/>
        </w:rPr>
        <w:t xml:space="preserve"> W</w:t>
      </w:r>
      <w:r w:rsidR="00386485" w:rsidRPr="00DB660B">
        <w:rPr>
          <w:rFonts w:asciiTheme="majorHAnsi" w:hAnsiTheme="majorHAnsi" w:cs="Times New Roman"/>
          <w:sz w:val="22"/>
          <w:szCs w:val="22"/>
        </w:rPr>
        <w:t xml:space="preserve"> przypadku złożenia </w:t>
      </w:r>
      <w:r w:rsidR="00386485" w:rsidRPr="00DB660B">
        <w:rPr>
          <w:rFonts w:asciiTheme="majorHAnsi" w:hAnsiTheme="majorHAnsi" w:cs="Times New Roman"/>
          <w:sz w:val="22"/>
          <w:szCs w:val="22"/>
        </w:rPr>
        <w:lastRenderedPageBreak/>
        <w:t>faktury w trakcie trwania miesiąca rozliczeniowego termin liczony jest od pierwszego dnia miesiąca następującego po zakończonym miesiącu rozliczeniowym</w:t>
      </w:r>
      <w:r w:rsidR="00FB4465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878F7" w:rsidRPr="00DB660B" w:rsidRDefault="00E878F7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przypadku przedłożenia dokumentów korygujących, termin płatności liczony jest od chwili złożenia korekty.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 datę zapłaty uznaje się dzień, w którym nastąpiło obciążenie rachunku bankowego</w:t>
      </w:r>
      <w:r w:rsidRPr="00DB660B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Udzielającego Zamówienia.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samodzielnie dokonuje rozliczeń i opłat podatku dochodowego, oraz innych obciążeń publiczno-prawnych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t>na zasadach dotyczących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osób prowadzących działalność gospodarczą, określonych w odrębnych przepisach.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Udzielający Zamówienia nie ponosi odpowiedzialności za rozliczenia i ewentualne zaległości w zakresie zobowiązań Przyjmującego Zamówienie. </w:t>
      </w:r>
    </w:p>
    <w:p w:rsidR="00833A84" w:rsidRPr="00DB660B" w:rsidRDefault="002B4AE5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 przypadku wykonywania usług medycznych po godzinach </w:t>
      </w:r>
      <w:r w:rsidR="003F23F6">
        <w:rPr>
          <w:rFonts w:asciiTheme="majorHAnsi" w:hAnsiTheme="majorHAnsi" w:cs="Times New Roman"/>
          <w:sz w:val="22"/>
          <w:szCs w:val="22"/>
        </w:rPr>
        <w:t>ustalonych w harmonogramie</w:t>
      </w:r>
      <w:r w:rsidR="00B00F73">
        <w:rPr>
          <w:rFonts w:asciiTheme="majorHAnsi" w:hAnsiTheme="majorHAnsi" w:cs="Times New Roman"/>
          <w:sz w:val="22"/>
          <w:szCs w:val="22"/>
        </w:rPr>
        <w:t xml:space="preserve"> udzielania świadczeń</w:t>
      </w:r>
      <w:r w:rsidRPr="00DB660B">
        <w:rPr>
          <w:rFonts w:asciiTheme="majorHAnsi" w:hAnsiTheme="majorHAnsi" w:cs="Times New Roman"/>
          <w:sz w:val="22"/>
          <w:szCs w:val="22"/>
        </w:rPr>
        <w:t>,</w:t>
      </w:r>
      <w:r w:rsidR="00AF6C36" w:rsidRPr="00DB660B">
        <w:rPr>
          <w:rFonts w:asciiTheme="majorHAnsi" w:hAnsiTheme="majorHAnsi" w:cs="Times New Roman"/>
          <w:sz w:val="22"/>
          <w:szCs w:val="22"/>
        </w:rPr>
        <w:t xml:space="preserve"> lub zgodnie z odrębną decyzją </w:t>
      </w:r>
      <w:r w:rsidR="00665AC5" w:rsidRPr="00DB660B">
        <w:rPr>
          <w:rFonts w:asciiTheme="majorHAnsi" w:hAnsiTheme="majorHAnsi" w:cs="Times New Roman"/>
          <w:sz w:val="22"/>
          <w:szCs w:val="22"/>
        </w:rPr>
        <w:t xml:space="preserve">Dyrektora </w:t>
      </w:r>
      <w:r w:rsidR="008444C1">
        <w:rPr>
          <w:rFonts w:asciiTheme="majorHAnsi" w:hAnsiTheme="majorHAnsi" w:cs="Times New Roman"/>
          <w:sz w:val="22"/>
          <w:szCs w:val="22"/>
        </w:rPr>
        <w:t>Udzielającego Z</w:t>
      </w:r>
      <w:r w:rsidR="0070590E" w:rsidRPr="00DB660B">
        <w:rPr>
          <w:rFonts w:asciiTheme="majorHAnsi" w:hAnsiTheme="majorHAnsi" w:cs="Times New Roman"/>
          <w:sz w:val="22"/>
          <w:szCs w:val="22"/>
        </w:rPr>
        <w:t xml:space="preserve">amówienie, </w:t>
      </w:r>
      <w:r w:rsidR="00665AC5" w:rsidRPr="00DB660B">
        <w:rPr>
          <w:rFonts w:asciiTheme="majorHAnsi" w:hAnsiTheme="majorHAnsi" w:cs="Times New Roman"/>
          <w:sz w:val="22"/>
          <w:szCs w:val="22"/>
        </w:rPr>
        <w:t>Przyjmujący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Zamówienie może o</w:t>
      </w:r>
      <w:r w:rsidR="00AF6C36" w:rsidRPr="00DB660B">
        <w:rPr>
          <w:rFonts w:asciiTheme="majorHAnsi" w:hAnsiTheme="majorHAnsi" w:cs="Times New Roman"/>
          <w:sz w:val="22"/>
          <w:szCs w:val="22"/>
        </w:rPr>
        <w:t>trzymać dodatkowe wynagrodzenie.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Wszelkie zmiany niniejszej umowy, jej rozwiązanie lub 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wypowiedzenie wymagają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pod rygorem nieważności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,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formy pisemnej.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>W przypadku zmiany jakichkolwiek danych dotyczących prowadzonej działalności Przyjmujący Zamówienie jest zobowiązany do niezwłocznego poinform</w:t>
      </w:r>
      <w:r w:rsidR="00B62818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owania Udzielającego Zamówienia </w:t>
      </w: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 dokonanej zmianie oraz dostarczenia dokumentów aktualizujących dane. 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Załączniki do umowy stanowią jej integralną część.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W sprawach nieuregulowanych mają zastosowanie przepisy p</w:t>
      </w:r>
      <w:r w:rsidR="00B92C92" w:rsidRPr="00DB660B">
        <w:rPr>
          <w:rFonts w:asciiTheme="majorHAnsi" w:hAnsiTheme="majorHAnsi"/>
          <w:i w:val="0"/>
          <w:sz w:val="22"/>
          <w:szCs w:val="22"/>
          <w:u w:val="none"/>
        </w:rPr>
        <w:t>rawa</w:t>
      </w:r>
      <w:r w:rsidR="002546E3"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DB660B">
          <w:rPr>
            <w:rFonts w:asciiTheme="majorHAnsi" w:hAnsiTheme="majorHAnsi"/>
            <w:i w:val="0"/>
            <w:sz w:val="22"/>
            <w:szCs w:val="22"/>
            <w:u w:val="none"/>
          </w:rPr>
          <w:t>Kodeksu cywilnego</w:t>
        </w:r>
      </w:smartTag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15 kwietnia 201</w:t>
      </w:r>
      <w:r w:rsidR="003F23F6">
        <w:rPr>
          <w:rFonts w:asciiTheme="majorHAnsi" w:hAnsiTheme="majorHAnsi"/>
          <w:i w:val="0"/>
          <w:sz w:val="22"/>
          <w:szCs w:val="22"/>
          <w:u w:val="none"/>
        </w:rPr>
        <w:t>1 r. o działalności leczniczej, u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>stawy z dnia 5 grudnia 1996 r. o zawodach lekarza</w:t>
      </w:r>
      <w:r w:rsidR="003F23F6">
        <w:rPr>
          <w:rFonts w:asciiTheme="majorHAnsi" w:hAnsiTheme="majorHAnsi"/>
          <w:i w:val="0"/>
          <w:sz w:val="22"/>
          <w:szCs w:val="22"/>
          <w:u w:val="none"/>
        </w:rPr>
        <w:t xml:space="preserve"> i dentysty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i statutu Udzielającego Zamówienia.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E411DD" w:rsidRDefault="00EF0F6E" w:rsidP="00B568DA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w w:val="102"/>
          <w:sz w:val="22"/>
          <w:szCs w:val="22"/>
          <w:u w:val="none"/>
        </w:rPr>
        <w:t xml:space="preserve">Umowę sporządzono w dwóch jednobrzmiących egzemplarzach, po jednym dla </w:t>
      </w:r>
      <w:r w:rsidR="00E411DD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 xml:space="preserve">każdej </w:t>
      </w:r>
      <w:r w:rsidRPr="00DB660B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>ze stron.</w:t>
      </w:r>
    </w:p>
    <w:p w:rsidR="002C1EAC" w:rsidRPr="00E411DD" w:rsidRDefault="00EF0F6E" w:rsidP="00E411DD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PRZYJMUJĄCY</w:t>
      </w:r>
      <w:r w:rsidR="006D125F" w:rsidRPr="00DB660B">
        <w:rPr>
          <w:rFonts w:asciiTheme="majorHAnsi" w:hAnsiTheme="majorHAnsi"/>
          <w:b/>
          <w:sz w:val="22"/>
          <w:szCs w:val="22"/>
        </w:rPr>
        <w:t xml:space="preserve"> ZAMÓWIENIE</w:t>
      </w:r>
      <w:r w:rsidRPr="00DB660B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Pr="00DB660B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DB660B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="00B62818">
        <w:rPr>
          <w:rFonts w:asciiTheme="majorHAnsi" w:hAnsiTheme="majorHAnsi"/>
          <w:b/>
          <w:sz w:val="22"/>
          <w:szCs w:val="22"/>
        </w:rPr>
        <w:tab/>
        <w:t xml:space="preserve">               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UDZIELAJĄCY </w:t>
      </w:r>
      <w:r w:rsidR="00E411DD">
        <w:rPr>
          <w:rFonts w:asciiTheme="majorHAnsi" w:hAnsiTheme="majorHAnsi"/>
          <w:b/>
          <w:sz w:val="22"/>
          <w:szCs w:val="22"/>
        </w:rPr>
        <w:t>ZAMÓWIENIE</w:t>
      </w:r>
    </w:p>
    <w:p w:rsidR="00B568DA" w:rsidRPr="00DB660B" w:rsidRDefault="00EF0F6E">
      <w:pPr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Załączniki</w:t>
      </w:r>
      <w:r w:rsidR="00E411DD">
        <w:rPr>
          <w:rFonts w:asciiTheme="majorHAnsi" w:hAnsiTheme="majorHAnsi"/>
          <w:sz w:val="22"/>
          <w:szCs w:val="22"/>
        </w:rPr>
        <w:t>…</w:t>
      </w:r>
    </w:p>
    <w:sectPr w:rsidR="00B568DA" w:rsidRPr="00DB660B" w:rsidSect="00505E9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6E7833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7833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F1C89" w:rsidRDefault="006E7833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00" w:rsidRPr="00CF576F" w:rsidRDefault="00CF576F" w:rsidP="00CF576F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  <w:r w:rsidR="00367900">
      <w:rPr>
        <w:rFonts w:asciiTheme="majorHAnsi" w:hAnsiTheme="majorHAnsi"/>
        <w:i/>
        <w:sz w:val="22"/>
        <w:szCs w:val="22"/>
      </w:rPr>
      <w:t xml:space="preserve"> POZ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AA0B5C"/>
    <w:multiLevelType w:val="hybridMultilevel"/>
    <w:tmpl w:val="0FE05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C96AF3"/>
    <w:multiLevelType w:val="hybridMultilevel"/>
    <w:tmpl w:val="70F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"/>
  </w:num>
  <w:num w:numId="5">
    <w:abstractNumId w:val="16"/>
  </w:num>
  <w:num w:numId="6">
    <w:abstractNumId w:val="14"/>
  </w:num>
  <w:num w:numId="7">
    <w:abstractNumId w:val="19"/>
  </w:num>
  <w:num w:numId="8">
    <w:abstractNumId w:val="7"/>
  </w:num>
  <w:num w:numId="9">
    <w:abstractNumId w:val="10"/>
  </w:num>
  <w:num w:numId="10">
    <w:abstractNumId w:val="9"/>
  </w:num>
  <w:num w:numId="11">
    <w:abstractNumId w:val="15"/>
  </w:num>
  <w:num w:numId="12">
    <w:abstractNumId w:val="12"/>
  </w:num>
  <w:num w:numId="13">
    <w:abstractNumId w:val="18"/>
  </w:num>
  <w:num w:numId="14">
    <w:abstractNumId w:val="4"/>
  </w:num>
  <w:num w:numId="15">
    <w:abstractNumId w:val="0"/>
  </w:num>
  <w:num w:numId="16">
    <w:abstractNumId w:val="17"/>
  </w:num>
  <w:num w:numId="17">
    <w:abstractNumId w:val="20"/>
  </w:num>
  <w:num w:numId="18">
    <w:abstractNumId w:val="8"/>
  </w:num>
  <w:num w:numId="19">
    <w:abstractNumId w:val="13"/>
  </w:num>
  <w:num w:numId="20">
    <w:abstractNumId w:val="6"/>
  </w:num>
  <w:num w:numId="2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F6373"/>
    <w:rsid w:val="001158B3"/>
    <w:rsid w:val="001214C3"/>
    <w:rsid w:val="00127D54"/>
    <w:rsid w:val="001543E5"/>
    <w:rsid w:val="0016301E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1B9D"/>
    <w:rsid w:val="00216E81"/>
    <w:rsid w:val="00224823"/>
    <w:rsid w:val="00226BEF"/>
    <w:rsid w:val="002327AF"/>
    <w:rsid w:val="00232F28"/>
    <w:rsid w:val="0024218F"/>
    <w:rsid w:val="002450AF"/>
    <w:rsid w:val="002546E3"/>
    <w:rsid w:val="00264956"/>
    <w:rsid w:val="00270FC7"/>
    <w:rsid w:val="00272B5D"/>
    <w:rsid w:val="00273E19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31"/>
    <w:rsid w:val="003041A2"/>
    <w:rsid w:val="003200BA"/>
    <w:rsid w:val="003206BF"/>
    <w:rsid w:val="003353D2"/>
    <w:rsid w:val="00341DF6"/>
    <w:rsid w:val="003477D3"/>
    <w:rsid w:val="0035042C"/>
    <w:rsid w:val="00353725"/>
    <w:rsid w:val="00367900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036E"/>
    <w:rsid w:val="003D3A7C"/>
    <w:rsid w:val="003E5347"/>
    <w:rsid w:val="003F003A"/>
    <w:rsid w:val="003F23F6"/>
    <w:rsid w:val="00421AF9"/>
    <w:rsid w:val="00425E6A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6C1B"/>
    <w:rsid w:val="005374F4"/>
    <w:rsid w:val="00563E82"/>
    <w:rsid w:val="0056653C"/>
    <w:rsid w:val="00572229"/>
    <w:rsid w:val="00583B88"/>
    <w:rsid w:val="00586699"/>
    <w:rsid w:val="00595EFA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1DF6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B1"/>
    <w:rsid w:val="006C05EE"/>
    <w:rsid w:val="006C65A9"/>
    <w:rsid w:val="006D125F"/>
    <w:rsid w:val="006E577F"/>
    <w:rsid w:val="006E7718"/>
    <w:rsid w:val="006E7833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747B4"/>
    <w:rsid w:val="00892BD6"/>
    <w:rsid w:val="008B1AF5"/>
    <w:rsid w:val="008C33B9"/>
    <w:rsid w:val="008D2677"/>
    <w:rsid w:val="008D54DE"/>
    <w:rsid w:val="008E6A4E"/>
    <w:rsid w:val="008F1540"/>
    <w:rsid w:val="008F52CB"/>
    <w:rsid w:val="009036FE"/>
    <w:rsid w:val="00944B79"/>
    <w:rsid w:val="00947231"/>
    <w:rsid w:val="00973267"/>
    <w:rsid w:val="009734A1"/>
    <w:rsid w:val="009901BB"/>
    <w:rsid w:val="009A7A01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A19F8"/>
    <w:rsid w:val="00AA21FE"/>
    <w:rsid w:val="00AB7675"/>
    <w:rsid w:val="00AE14E5"/>
    <w:rsid w:val="00AE2900"/>
    <w:rsid w:val="00AF3B49"/>
    <w:rsid w:val="00AF6C36"/>
    <w:rsid w:val="00B00F73"/>
    <w:rsid w:val="00B01CDB"/>
    <w:rsid w:val="00B064C9"/>
    <w:rsid w:val="00B1528D"/>
    <w:rsid w:val="00B31ABA"/>
    <w:rsid w:val="00B55D86"/>
    <w:rsid w:val="00B568DA"/>
    <w:rsid w:val="00B62818"/>
    <w:rsid w:val="00B724D6"/>
    <w:rsid w:val="00B72574"/>
    <w:rsid w:val="00B80E5B"/>
    <w:rsid w:val="00B83E80"/>
    <w:rsid w:val="00B92C92"/>
    <w:rsid w:val="00BA0F16"/>
    <w:rsid w:val="00BA5C42"/>
    <w:rsid w:val="00BB54F3"/>
    <w:rsid w:val="00BD3C88"/>
    <w:rsid w:val="00BE32C0"/>
    <w:rsid w:val="00C12AA6"/>
    <w:rsid w:val="00C12BCF"/>
    <w:rsid w:val="00C14AD1"/>
    <w:rsid w:val="00C14F9B"/>
    <w:rsid w:val="00C24278"/>
    <w:rsid w:val="00C30808"/>
    <w:rsid w:val="00C31B9C"/>
    <w:rsid w:val="00C40B0E"/>
    <w:rsid w:val="00C46E5D"/>
    <w:rsid w:val="00C4726A"/>
    <w:rsid w:val="00C50C2B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E2DB5"/>
    <w:rsid w:val="00CE42B9"/>
    <w:rsid w:val="00CF52BB"/>
    <w:rsid w:val="00CF576F"/>
    <w:rsid w:val="00D072F3"/>
    <w:rsid w:val="00D1709D"/>
    <w:rsid w:val="00D2605D"/>
    <w:rsid w:val="00D30FE6"/>
    <w:rsid w:val="00D457DB"/>
    <w:rsid w:val="00D527CD"/>
    <w:rsid w:val="00D5392B"/>
    <w:rsid w:val="00D54507"/>
    <w:rsid w:val="00D572E8"/>
    <w:rsid w:val="00D75160"/>
    <w:rsid w:val="00D80EAD"/>
    <w:rsid w:val="00D95037"/>
    <w:rsid w:val="00DA7F6A"/>
    <w:rsid w:val="00DB3F77"/>
    <w:rsid w:val="00DB660B"/>
    <w:rsid w:val="00DB7CF9"/>
    <w:rsid w:val="00DD09F1"/>
    <w:rsid w:val="00DE58CA"/>
    <w:rsid w:val="00DE760F"/>
    <w:rsid w:val="00DF37BA"/>
    <w:rsid w:val="00DF3864"/>
    <w:rsid w:val="00DF4E1A"/>
    <w:rsid w:val="00E04863"/>
    <w:rsid w:val="00E10FEA"/>
    <w:rsid w:val="00E217E3"/>
    <w:rsid w:val="00E31E98"/>
    <w:rsid w:val="00E34297"/>
    <w:rsid w:val="00E353BF"/>
    <w:rsid w:val="00E411DD"/>
    <w:rsid w:val="00E53C1A"/>
    <w:rsid w:val="00E63D54"/>
    <w:rsid w:val="00E878F7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123A-4792-415D-A7A2-9D842D7D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3862</Words>
  <Characters>23175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Martyszewska Anna</cp:lastModifiedBy>
  <cp:revision>10</cp:revision>
  <cp:lastPrinted>2018-03-05T10:49:00Z</cp:lastPrinted>
  <dcterms:created xsi:type="dcterms:W3CDTF">2018-03-05T07:55:00Z</dcterms:created>
  <dcterms:modified xsi:type="dcterms:W3CDTF">2018-06-20T12:48:00Z</dcterms:modified>
</cp:coreProperties>
</file>