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6A" w:rsidRDefault="00FC50A4" w:rsidP="009120C5">
      <w:pPr>
        <w:jc w:val="both"/>
      </w:pPr>
      <w:r>
        <w:t xml:space="preserve"> </w:t>
      </w:r>
      <w:r w:rsidR="00AE2FCB">
        <w:tab/>
      </w:r>
      <w:r>
        <w:t xml:space="preserve">Wychodząc naprzeciw potrzebom </w:t>
      </w:r>
      <w:r w:rsidR="000547D4">
        <w:t xml:space="preserve">przyszłych rodziców </w:t>
      </w:r>
      <w:r>
        <w:t xml:space="preserve"> w </w:t>
      </w:r>
      <w:r w:rsidR="000547D4">
        <w:t>Sz</w:t>
      </w:r>
      <w:r>
        <w:t xml:space="preserve">pitalu </w:t>
      </w:r>
      <w:r w:rsidR="000547D4">
        <w:t>K</w:t>
      </w:r>
      <w:r>
        <w:t>linicznym</w:t>
      </w:r>
      <w:r w:rsidR="000547D4">
        <w:t xml:space="preserve"> w Białymstoku</w:t>
      </w:r>
      <w:r>
        <w:t xml:space="preserve"> powstała Uniwersytecka Szkoła Rodzenia. Szkołę cechuje przede wszystkim holistyczne podejście do potrzeb naszych pacjentek z uwzględnieniem najnowocześniejszej wiedzy</w:t>
      </w:r>
      <w:r w:rsidR="00AE2FCB">
        <w:t>. A</w:t>
      </w:r>
      <w:r w:rsidR="0039456C">
        <w:t xml:space="preserve"> 84% par oceniło j</w:t>
      </w:r>
      <w:r w:rsidR="007C6269">
        <w:t>ą</w:t>
      </w:r>
      <w:r w:rsidR="0039456C">
        <w:t xml:space="preserve"> jako bardzo dobrą i aż 88 % par oceniło bardzo dobrze wszystkie osoby </w:t>
      </w:r>
      <w:r w:rsidR="009120C5">
        <w:t>prowadzające</w:t>
      </w:r>
      <w:r w:rsidR="007C6269">
        <w:t xml:space="preserve"> zajęcia</w:t>
      </w:r>
      <w:r w:rsidR="009120C5">
        <w:t>- położne .</w:t>
      </w:r>
      <w:r>
        <w:t>W szkole uczestniczą pary</w:t>
      </w:r>
      <w:r w:rsidR="00AE2FCB">
        <w:t>,</w:t>
      </w:r>
      <w:r>
        <w:t xml:space="preserve"> które biorą udział</w:t>
      </w:r>
      <w:r w:rsidR="00AE2FCB">
        <w:t xml:space="preserve"> zarówno </w:t>
      </w:r>
      <w:r>
        <w:t>w wykładach</w:t>
      </w:r>
      <w:r w:rsidR="00AE2FCB">
        <w:t xml:space="preserve"> jak</w:t>
      </w:r>
      <w:r>
        <w:t xml:space="preserve"> i w zajęciach praktycznych, które przygotowują do najważniejszej roli człowieka – </w:t>
      </w:r>
      <w:r w:rsidR="00AE2FCB">
        <w:t>mamy i taty</w:t>
      </w:r>
      <w:r>
        <w:t xml:space="preserve">. </w:t>
      </w:r>
    </w:p>
    <w:p w:rsidR="007F2AA2" w:rsidRDefault="00FC50A4" w:rsidP="00C77F45">
      <w:pPr>
        <w:jc w:val="both"/>
      </w:pPr>
      <w:r>
        <w:t xml:space="preserve"> </w:t>
      </w:r>
      <w:r w:rsidR="000547D4">
        <w:t>Od 22-06-2023 do 30-11-2023</w:t>
      </w:r>
      <w:r>
        <w:t xml:space="preserve"> w </w:t>
      </w:r>
      <w:r w:rsidR="000547D4">
        <w:t xml:space="preserve">zajęciach </w:t>
      </w:r>
      <w:r>
        <w:t>szko</w:t>
      </w:r>
      <w:r w:rsidR="000547D4">
        <w:t>ły</w:t>
      </w:r>
      <w:r>
        <w:t xml:space="preserve"> rodzenia wzięło udział </w:t>
      </w:r>
      <w:r w:rsidR="000547D4">
        <w:t>38 pacjentek i 30 osób towarzyszących. Na ostatnich zajęciach każdy uczestnik ma możliwość uzupełnienia</w:t>
      </w:r>
      <w:r>
        <w:t xml:space="preserve"> </w:t>
      </w:r>
      <w:r w:rsidR="000547D4">
        <w:t xml:space="preserve"> </w:t>
      </w:r>
      <w:r>
        <w:t xml:space="preserve">Ankiety – która </w:t>
      </w:r>
      <w:r w:rsidR="000547D4">
        <w:t xml:space="preserve">jest </w:t>
      </w:r>
      <w:r>
        <w:t>dla nas przede wszystkim jest potrzebna w</w:t>
      </w:r>
      <w:r w:rsidR="000547D4">
        <w:t xml:space="preserve"> </w:t>
      </w:r>
      <w:r>
        <w:t xml:space="preserve">aspekcie ciągłej poprawy jakości przekazywanej wiedzy teoretycznej i praktycznej. Wypełnienie ankiety jest dobrowolne i anonimowe( Tabela nr. 1) . </w:t>
      </w:r>
      <w:r w:rsidR="000547D4">
        <w:t xml:space="preserve">Łącznie w </w:t>
      </w:r>
      <w:r w:rsidR="00C77F45">
        <w:t>tym okresie oceniło nas 51 osób.</w:t>
      </w:r>
    </w:p>
    <w:p w:rsidR="00707953" w:rsidRPr="007F2AA2" w:rsidRDefault="00194C01" w:rsidP="007F2AA2">
      <w:pPr>
        <w:pStyle w:val="Akapitzlist"/>
        <w:numPr>
          <w:ilvl w:val="0"/>
          <w:numId w:val="1"/>
        </w:numPr>
        <w:rPr>
          <w:b/>
        </w:rPr>
      </w:pPr>
      <w:r w:rsidRPr="007F2AA2">
        <w:rPr>
          <w:b/>
        </w:rPr>
        <w:t>Analiza szczegółowa:</w:t>
      </w:r>
    </w:p>
    <w:p w:rsidR="00194C01" w:rsidRDefault="00707953" w:rsidP="00194C01">
      <w:pPr>
        <w:ind w:firstLine="360"/>
      </w:pPr>
      <w:r>
        <w:t xml:space="preserve">W ankiecie </w:t>
      </w:r>
      <w:r w:rsidR="00194C01">
        <w:t xml:space="preserve">oceniano poziom reprezentowanej wiedzy i umiejętności praktycznych w kontekście oczekiwań osób </w:t>
      </w:r>
      <w:r>
        <w:t xml:space="preserve"> </w:t>
      </w:r>
      <w:r w:rsidR="00194C01">
        <w:t>uczestniczących. Aż 86% respondentów odpowiedziało iż poziom wiedzy i umiejętności przekaz</w:t>
      </w:r>
      <w:r w:rsidR="00C77F45">
        <w:t>anej była bardzo dobra (Wykres 1</w:t>
      </w:r>
      <w:r w:rsidR="00194C01">
        <w:t>.)</w:t>
      </w:r>
      <w:r w:rsidR="00C77F45">
        <w:t>,</w:t>
      </w:r>
      <w:r w:rsidR="007F2AA2">
        <w:t xml:space="preserve"> sposób przekazywania tej wiedzy w 92% został oceniony jako bardzo dobry.- zrozum</w:t>
      </w:r>
      <w:r w:rsidR="00C77F45">
        <w:t>iały i przejrzysty.( Wykres nr 2</w:t>
      </w:r>
      <w:r w:rsidR="007F2AA2">
        <w:t>)</w:t>
      </w:r>
    </w:p>
    <w:p w:rsidR="00707953" w:rsidRDefault="007F2AA2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89B4416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4476115" cy="2813685"/>
            <wp:effectExtent l="0" t="0" r="635" b="5715"/>
            <wp:wrapTight wrapText="bothSides">
              <wp:wrapPolygon edited="0">
                <wp:start x="0" y="0"/>
                <wp:lineTo x="0" y="21498"/>
                <wp:lineTo x="21511" y="21498"/>
                <wp:lineTo x="2151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81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953" w:rsidRDefault="00707953" w:rsidP="00707953"/>
    <w:p w:rsidR="00707953" w:rsidRDefault="00707953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CA4A07" w:rsidRDefault="00C77F45" w:rsidP="00707953">
      <w:r>
        <w:t>Wykres nr 1</w:t>
      </w:r>
      <w:r w:rsidR="00CA4A07">
        <w:t xml:space="preserve">. </w:t>
      </w:r>
      <w:r w:rsidR="007F2AA2">
        <w:t>Poziom wiedzy i umiejętności</w:t>
      </w:r>
    </w:p>
    <w:p w:rsidR="00707953" w:rsidRDefault="007F2AA2" w:rsidP="00707953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23B44749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4523740" cy="3108960"/>
            <wp:effectExtent l="0" t="0" r="0" b="0"/>
            <wp:wrapTight wrapText="bothSides">
              <wp:wrapPolygon edited="0">
                <wp:start x="0" y="0"/>
                <wp:lineTo x="0" y="21441"/>
                <wp:lineTo x="21467" y="21441"/>
                <wp:lineTo x="2146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C77F45" w:rsidP="00707953">
      <w:r>
        <w:t xml:space="preserve">    Wykres nr 2</w:t>
      </w:r>
      <w:r w:rsidR="007F2AA2">
        <w:t>. Sposób przekazywania wiedzy.</w:t>
      </w:r>
    </w:p>
    <w:p w:rsidR="00707953" w:rsidRDefault="007C2F30" w:rsidP="00707953">
      <w:r>
        <w:t>Respondenci również odpowiedzieli czy poleca innym pacjentkom do uczestnictwa w naszej szkole rodzenia i tak 88% poleci raczej tak 10 %</w:t>
      </w:r>
      <w:r w:rsidR="00C77F45">
        <w:t>. ( Wykres nr 3</w:t>
      </w:r>
      <w:r w:rsidR="007F2AA2">
        <w:t>)</w:t>
      </w:r>
    </w:p>
    <w:p w:rsidR="007F2AA2" w:rsidRDefault="007F2AA2" w:rsidP="00707953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6789F32">
            <wp:simplePos x="0" y="0"/>
            <wp:positionH relativeFrom="column">
              <wp:posOffset>-33020</wp:posOffset>
            </wp:positionH>
            <wp:positionV relativeFrom="paragraph">
              <wp:posOffset>148590</wp:posOffset>
            </wp:positionV>
            <wp:extent cx="5162550" cy="3667125"/>
            <wp:effectExtent l="0" t="0" r="0" b="9525"/>
            <wp:wrapTight wrapText="bothSides">
              <wp:wrapPolygon edited="0">
                <wp:start x="0" y="0"/>
                <wp:lineTo x="0" y="21544"/>
                <wp:lineTo x="21520" y="21544"/>
                <wp:lineTo x="21520" y="0"/>
                <wp:lineTo x="0" y="0"/>
              </wp:wrapPolygon>
            </wp:wrapTight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7F2AA2" w:rsidP="00707953"/>
    <w:p w:rsidR="007F2AA2" w:rsidRDefault="00C77F45" w:rsidP="00707953">
      <w:r>
        <w:t>Wykres nr 3</w:t>
      </w:r>
      <w:r w:rsidR="007F2AA2">
        <w:t>. Czy polecicie innym Uniwersytecką Szkołę Rodzenia</w:t>
      </w:r>
    </w:p>
    <w:p w:rsidR="007F2AA2" w:rsidRDefault="007F2AA2" w:rsidP="00707953"/>
    <w:p w:rsidR="007C2F30" w:rsidRDefault="007C2F30" w:rsidP="00707953">
      <w:r>
        <w:lastRenderedPageBreak/>
        <w:t>Uczestnicy również mogli wypowiedzieć się indywidulanie na</w:t>
      </w:r>
      <w:r w:rsidR="007F2AA2">
        <w:t xml:space="preserve"> temat</w:t>
      </w:r>
      <w:r>
        <w:t xml:space="preserve"> </w:t>
      </w:r>
      <w:r w:rsidR="007F2AA2">
        <w:t>najciekawszych zajęć w szkole rodzenia ( pytanie otwarte)</w:t>
      </w:r>
      <w:r w:rsidR="00DA1472">
        <w:t xml:space="preserve">. Szczególną uwagę  zwraca </w:t>
      </w:r>
      <w:r w:rsidR="00A91F35">
        <w:t xml:space="preserve">aspekt praktyczności zajęć która jest na tyle istotna iż właśnie ona umożliwia bowiem w czasie porodu czy też już </w:t>
      </w:r>
      <w:r w:rsidR="0023164D">
        <w:t xml:space="preserve">połogu do przygotowania parom( Tabela nr. </w:t>
      </w:r>
      <w:r w:rsidR="00DA1472">
        <w:t>1</w:t>
      </w:r>
      <w:r w:rsidR="0023164D">
        <w:t>)</w:t>
      </w:r>
    </w:p>
    <w:p w:rsidR="0023164D" w:rsidRDefault="00DA1472" w:rsidP="00707953">
      <w:r w:rsidRPr="00A91F35">
        <w:rPr>
          <w:noProof/>
          <w:lang w:eastAsia="pl-PL"/>
        </w:rPr>
        <w:drawing>
          <wp:inline distT="0" distB="0" distL="0" distR="0" wp14:anchorId="541BC257" wp14:editId="47FB60AB">
            <wp:extent cx="4797629" cy="7781925"/>
            <wp:effectExtent l="0" t="0" r="317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64" cy="781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A07269">
        <w:t xml:space="preserve">Tabela nr </w:t>
      </w:r>
      <w:r>
        <w:t>1</w:t>
      </w:r>
      <w:r w:rsidR="0023164D">
        <w:t xml:space="preserve"> Odpowiedzi indywidulane respondentów.  </w:t>
      </w:r>
    </w:p>
    <w:p w:rsidR="00DA1472" w:rsidRPr="00FB389B" w:rsidRDefault="00DA1472" w:rsidP="00DA1472">
      <w:pPr>
        <w:spacing w:line="240" w:lineRule="auto"/>
        <w:jc w:val="both"/>
        <w:rPr>
          <w:rFonts w:cstheme="minorHAnsi"/>
          <w:sz w:val="24"/>
          <w:szCs w:val="24"/>
        </w:rPr>
      </w:pPr>
      <w:r w:rsidRPr="00FB389B">
        <w:rPr>
          <w:rFonts w:cstheme="minorHAnsi"/>
          <w:sz w:val="24"/>
          <w:szCs w:val="24"/>
        </w:rPr>
        <w:lastRenderedPageBreak/>
        <w:t xml:space="preserve">W jednym z pytań uczestnik miał możliwość oceny w skali 1-6 (gdzie 1 – niedostatecznie, 6 – doskonale) warunki lokalowe szkoły, sprzęt używany podczas zajęć, Organizacja zajęć, osoby prowadzące zajęcia, a także zakres merytoryczny realizowanych zajęć. </w:t>
      </w:r>
    </w:p>
    <w:p w:rsidR="00413D3D" w:rsidRPr="00FB389B" w:rsidRDefault="00413D3D" w:rsidP="00413D3D">
      <w:pPr>
        <w:spacing w:line="240" w:lineRule="auto"/>
        <w:jc w:val="both"/>
        <w:rPr>
          <w:rFonts w:cstheme="minorHAnsi"/>
          <w:sz w:val="24"/>
          <w:szCs w:val="24"/>
        </w:rPr>
      </w:pPr>
      <w:r w:rsidRPr="00FB389B">
        <w:rPr>
          <w:rFonts w:cstheme="minorHAnsi"/>
          <w:sz w:val="24"/>
          <w:szCs w:val="24"/>
        </w:rPr>
        <w:t>Respondenci ocenili</w:t>
      </w:r>
      <w:r w:rsidR="00DA1472" w:rsidRPr="00FB389B">
        <w:rPr>
          <w:rFonts w:cstheme="minorHAnsi"/>
          <w:sz w:val="24"/>
          <w:szCs w:val="24"/>
        </w:rPr>
        <w:t xml:space="preserve"> osoby prowadzące, zakres merytoryczny i organizację zajęć na najwyższym poziomie </w:t>
      </w:r>
      <w:r w:rsidRPr="00FB389B">
        <w:rPr>
          <w:rFonts w:cstheme="minorHAnsi"/>
          <w:sz w:val="24"/>
          <w:szCs w:val="24"/>
        </w:rPr>
        <w:t>6 ( doskonałym) odpowiednio w  88%, 82%, 84%.</w:t>
      </w:r>
      <w:r w:rsidR="00A07269">
        <w:rPr>
          <w:rFonts w:cstheme="minorHAnsi"/>
          <w:sz w:val="24"/>
          <w:szCs w:val="24"/>
        </w:rPr>
        <w:t xml:space="preserve"> ( Wykres nr 3,5,5</w:t>
      </w:r>
      <w:r w:rsidR="00FB389B">
        <w:rPr>
          <w:rFonts w:cstheme="minorHAnsi"/>
          <w:sz w:val="24"/>
          <w:szCs w:val="24"/>
        </w:rPr>
        <w:t>)</w:t>
      </w:r>
    </w:p>
    <w:p w:rsidR="0023164D" w:rsidRDefault="0023164D" w:rsidP="00707953"/>
    <w:p w:rsidR="00413D3D" w:rsidRDefault="00413D3D" w:rsidP="00707953">
      <w:r>
        <w:rPr>
          <w:noProof/>
          <w:lang w:eastAsia="pl-PL"/>
        </w:rPr>
        <w:drawing>
          <wp:inline distT="0" distB="0" distL="0" distR="0" wp14:anchorId="5199778B" wp14:editId="594E6004">
            <wp:extent cx="5760720" cy="3952875"/>
            <wp:effectExtent l="0" t="0" r="11430" b="9525"/>
            <wp:docPr id="15" name="Wykres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1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3D3D" w:rsidRDefault="00A07269" w:rsidP="00707953">
      <w:r>
        <w:t>Wykres nr 3</w:t>
      </w:r>
      <w:r w:rsidR="00413D3D">
        <w:t>. Ocena zakresu merytorycznego realizowanych zajęć</w:t>
      </w:r>
    </w:p>
    <w:p w:rsidR="00413D3D" w:rsidRDefault="00413D3D" w:rsidP="00707953">
      <w:r>
        <w:rPr>
          <w:noProof/>
          <w:lang w:eastAsia="pl-PL"/>
        </w:rPr>
        <w:lastRenderedPageBreak/>
        <w:drawing>
          <wp:inline distT="0" distB="0" distL="0" distR="0" wp14:anchorId="4BA6A23D" wp14:editId="18AD468F">
            <wp:extent cx="5760720" cy="3735705"/>
            <wp:effectExtent l="0" t="0" r="11430" b="17145"/>
            <wp:docPr id="16" name="Wykres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1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3D3D" w:rsidRDefault="00A07269" w:rsidP="00707953">
      <w:r>
        <w:t>Wykres 4</w:t>
      </w:r>
      <w:r w:rsidR="00413D3D">
        <w:t>. Ocena osób prowadzących zajęcia</w:t>
      </w:r>
    </w:p>
    <w:p w:rsidR="00413D3D" w:rsidRDefault="00413D3D" w:rsidP="00707953"/>
    <w:p w:rsidR="00413D3D" w:rsidRDefault="00413D3D" w:rsidP="00707953">
      <w:r>
        <w:rPr>
          <w:noProof/>
          <w:lang w:eastAsia="pl-PL"/>
        </w:rPr>
        <w:drawing>
          <wp:inline distT="0" distB="0" distL="0" distR="0" wp14:anchorId="429E4037" wp14:editId="75DFAF0C">
            <wp:extent cx="5095875" cy="3181350"/>
            <wp:effectExtent l="0" t="0" r="9525" b="0"/>
            <wp:docPr id="17" name="Wykres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1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3D3D" w:rsidRDefault="00A07269" w:rsidP="00707953">
      <w:r>
        <w:t>Wykres 5.</w:t>
      </w:r>
      <w:r w:rsidR="00413D3D">
        <w:t>. Ocena organizacji zajęć</w:t>
      </w:r>
    </w:p>
    <w:p w:rsidR="00413D3D" w:rsidRDefault="00413D3D" w:rsidP="00707953"/>
    <w:p w:rsidR="0039456C" w:rsidRDefault="0039456C" w:rsidP="00707953"/>
    <w:p w:rsidR="0039456C" w:rsidRDefault="0039456C" w:rsidP="00707953">
      <w:bookmarkStart w:id="0" w:name="_GoBack"/>
      <w:bookmarkEnd w:id="0"/>
    </w:p>
    <w:p w:rsidR="00FB389B" w:rsidRDefault="00FB389B" w:rsidP="00707953"/>
    <w:sectPr w:rsidR="00FB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983"/>
    <w:multiLevelType w:val="hybridMultilevel"/>
    <w:tmpl w:val="D204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3B"/>
    <w:rsid w:val="00034C2F"/>
    <w:rsid w:val="000547D4"/>
    <w:rsid w:val="00194C01"/>
    <w:rsid w:val="0023164D"/>
    <w:rsid w:val="0039456C"/>
    <w:rsid w:val="00395F3B"/>
    <w:rsid w:val="00413D3D"/>
    <w:rsid w:val="00707953"/>
    <w:rsid w:val="007C2F30"/>
    <w:rsid w:val="007C6269"/>
    <w:rsid w:val="007F2AA2"/>
    <w:rsid w:val="00902491"/>
    <w:rsid w:val="009120C5"/>
    <w:rsid w:val="00A07269"/>
    <w:rsid w:val="00A91F35"/>
    <w:rsid w:val="00AE2FCB"/>
    <w:rsid w:val="00C1469D"/>
    <w:rsid w:val="00C77F45"/>
    <w:rsid w:val="00CA4A07"/>
    <w:rsid w:val="00DA1472"/>
    <w:rsid w:val="00F96A6A"/>
    <w:rsid w:val="00FB389B"/>
    <w:rsid w:val="00F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5183"/>
  <w15:chartTrackingRefBased/>
  <w15:docId w15:val="{1F3B5895-5240-464E-99DB-35E45AD0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953"/>
    <w:pPr>
      <w:ind w:left="720"/>
      <w:contextualSpacing/>
    </w:pPr>
  </w:style>
  <w:style w:type="table" w:styleId="Tabela-Siatka">
    <w:name w:val="Table Grid"/>
    <w:basedOn w:val="Standardowy"/>
    <w:uiPriority w:val="39"/>
    <w:rsid w:val="00DA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 będziecie Państwo zachęcać innych do uczestnictwa w naszej szkole rodzenia?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liczba osób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Arkusz7!$G$1:$I$2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</c:strCache>
            </c:strRef>
          </c:cat>
          <c:val>
            <c:numRef>
              <c:f>Arkusz7!$G$3:$I$3</c:f>
              <c:numCache>
                <c:formatCode>General</c:formatCode>
                <c:ptCount val="3"/>
                <c:pt idx="0">
                  <c:v>45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8F-4FD4-8BBB-9FE3EC633A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1392159"/>
        <c:axId val="971389247"/>
      </c:barChart>
      <c:lineChart>
        <c:grouping val="standard"/>
        <c:varyColors val="0"/>
        <c:ser>
          <c:idx val="1"/>
          <c:order val="1"/>
          <c:tx>
            <c:v>% osób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Arkusz7!$G$1:$I$2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</c:strCache>
            </c:strRef>
          </c:cat>
          <c:val>
            <c:numRef>
              <c:f>Arkusz7!$G$4:$I$4</c:f>
              <c:numCache>
                <c:formatCode>0%</c:formatCode>
                <c:ptCount val="3"/>
                <c:pt idx="0">
                  <c:v>0.88235294117647056</c:v>
                </c:pt>
                <c:pt idx="1">
                  <c:v>9.8039215686274508E-2</c:v>
                </c:pt>
                <c:pt idx="2">
                  <c:v>1.9607843137254902E-2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8F-4FD4-8BBB-9FE3EC633A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1390911"/>
        <c:axId val="971389663"/>
      </c:lineChart>
      <c:catAx>
        <c:axId val="971392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1389247"/>
        <c:crosses val="autoZero"/>
        <c:auto val="1"/>
        <c:lblAlgn val="ctr"/>
        <c:lblOffset val="100"/>
        <c:noMultiLvlLbl val="0"/>
      </c:catAx>
      <c:valAx>
        <c:axId val="9713892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1392159"/>
        <c:crosses val="autoZero"/>
        <c:crossBetween val="between"/>
      </c:valAx>
      <c:valAx>
        <c:axId val="971389663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1390911"/>
        <c:crosses val="max"/>
        <c:crossBetween val="between"/>
      </c:valAx>
      <c:catAx>
        <c:axId val="97139091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97138966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Zakres merytoryczny realizowanych zajęć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liczba osób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Arkusz14!$M$6:$R$6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Arkusz14!$M$7:$R$7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  <c:pt idx="5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5D-4F46-9BA1-ADF7703648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1957999"/>
        <c:axId val="971391743"/>
      </c:barChart>
      <c:lineChart>
        <c:grouping val="standard"/>
        <c:varyColors val="0"/>
        <c:ser>
          <c:idx val="1"/>
          <c:order val="1"/>
          <c:tx>
            <c:v>% osób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Arkusz14!$M$6:$R$6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Arkusz14!$M$8:$R$8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3.9215686274509803E-2</c:v>
                </c:pt>
                <c:pt idx="4">
                  <c:v>0.13725490196078433</c:v>
                </c:pt>
                <c:pt idx="5">
                  <c:v>0.82352941176470584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5D-4F46-9BA1-ADF7703648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8256879"/>
        <c:axId val="978531887"/>
      </c:lineChart>
      <c:catAx>
        <c:axId val="981957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1391743"/>
        <c:crosses val="autoZero"/>
        <c:auto val="1"/>
        <c:lblAlgn val="ctr"/>
        <c:lblOffset val="100"/>
        <c:noMultiLvlLbl val="0"/>
      </c:catAx>
      <c:valAx>
        <c:axId val="971391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81957999"/>
        <c:crosses val="autoZero"/>
        <c:crossBetween val="between"/>
      </c:valAx>
      <c:valAx>
        <c:axId val="978531887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8256879"/>
        <c:crosses val="max"/>
        <c:crossBetween val="between"/>
      </c:valAx>
      <c:catAx>
        <c:axId val="97825687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97853188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Osoby prowadzące zajęcia   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liczba osób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Arkusz13!$M$8:$R$9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Arkusz13!$M$10:$R$10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90-4DF5-9BF3-549552A53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4291407"/>
        <c:axId val="984290575"/>
      </c:barChart>
      <c:lineChart>
        <c:grouping val="standard"/>
        <c:varyColors val="0"/>
        <c:ser>
          <c:idx val="1"/>
          <c:order val="1"/>
          <c:tx>
            <c:v>% osób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Arkusz13!$M$8:$R$9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Arkusz13!$M$11:$R$11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0.11764705882352941</c:v>
                </c:pt>
                <c:pt idx="5">
                  <c:v>0.88235294117647056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90-4DF5-9BF3-549552A53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4290159"/>
        <c:axId val="984289743"/>
      </c:lineChart>
      <c:catAx>
        <c:axId val="984291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84290575"/>
        <c:crosses val="autoZero"/>
        <c:auto val="1"/>
        <c:lblAlgn val="ctr"/>
        <c:lblOffset val="100"/>
        <c:noMultiLvlLbl val="0"/>
      </c:catAx>
      <c:valAx>
        <c:axId val="9842905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84291407"/>
        <c:crosses val="autoZero"/>
        <c:crossBetween val="between"/>
      </c:valAx>
      <c:valAx>
        <c:axId val="984289743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84290159"/>
        <c:crosses val="max"/>
        <c:crossBetween val="between"/>
      </c:valAx>
      <c:catAx>
        <c:axId val="98429015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98428974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Organizacja zajęć  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liczba osób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Arkusz12!$L$6:$Q$7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Arkusz12!$L$8:$Q$8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64-45F2-82C4-2E780EF223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42430447"/>
        <c:axId val="942426287"/>
      </c:barChart>
      <c:lineChart>
        <c:grouping val="standard"/>
        <c:varyColors val="0"/>
        <c:ser>
          <c:idx val="1"/>
          <c:order val="1"/>
          <c:tx>
            <c:v>% osób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Arkusz12!$L$6:$Q$7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strCache>
            </c:strRef>
          </c:cat>
          <c:val>
            <c:numRef>
              <c:f>Arkusz12!$L$9:$Q$9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1.9607843137254902E-2</c:v>
                </c:pt>
                <c:pt idx="3">
                  <c:v>7.8431372549019607E-2</c:v>
                </c:pt>
                <c:pt idx="4">
                  <c:v>5.8823529411764705E-2</c:v>
                </c:pt>
                <c:pt idx="5">
                  <c:v>0.84313725490196079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64-45F2-82C4-2E780EF223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2427119"/>
        <c:axId val="942428367"/>
      </c:lineChart>
      <c:catAx>
        <c:axId val="942430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42426287"/>
        <c:crosses val="autoZero"/>
        <c:auto val="1"/>
        <c:lblAlgn val="ctr"/>
        <c:lblOffset val="100"/>
        <c:noMultiLvlLbl val="0"/>
      </c:catAx>
      <c:valAx>
        <c:axId val="9424262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42430447"/>
        <c:crosses val="autoZero"/>
        <c:crossBetween val="between"/>
      </c:valAx>
      <c:valAx>
        <c:axId val="942428367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42427119"/>
        <c:crosses val="max"/>
        <c:crossBetween val="between"/>
      </c:valAx>
      <c:catAx>
        <c:axId val="94242711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94242836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673A-6AD3-408D-8FD9-A9EAC516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Bebbko</dc:creator>
  <cp:keywords/>
  <dc:description/>
  <cp:lastModifiedBy>Barbara Bebbko</cp:lastModifiedBy>
  <cp:revision>5</cp:revision>
  <dcterms:created xsi:type="dcterms:W3CDTF">2023-12-27T13:44:00Z</dcterms:created>
  <dcterms:modified xsi:type="dcterms:W3CDTF">2024-02-08T19:58:00Z</dcterms:modified>
</cp:coreProperties>
</file>