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D05946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D05946">
        <w:rPr>
          <w:rFonts w:asciiTheme="majorHAnsi" w:hAnsiTheme="majorHAnsi" w:cs="Times New Roman"/>
          <w:sz w:val="22"/>
          <w:szCs w:val="22"/>
        </w:rPr>
        <w:t xml:space="preserve">h ze środków publicznych (Dz.2022.2561 </w:t>
      </w:r>
      <w:r w:rsidRPr="00411AF7">
        <w:rPr>
          <w:rFonts w:asciiTheme="majorHAnsi" w:hAnsiTheme="majorHAnsi" w:cs="Times New Roman"/>
          <w:sz w:val="22"/>
          <w:szCs w:val="22"/>
        </w:rPr>
        <w:t>ze zm.) w związku z art. 26 ust. 4 ustawy z dnia 15 kwietnia 2011 r. o działalności le</w:t>
      </w:r>
      <w:r w:rsidR="00D05946">
        <w:rPr>
          <w:rFonts w:asciiTheme="majorHAnsi" w:hAnsiTheme="majorHAnsi" w:cs="Times New Roman"/>
          <w:sz w:val="22"/>
          <w:szCs w:val="22"/>
        </w:rPr>
        <w:t>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D05946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924270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DC0034">
        <w:rPr>
          <w:rFonts w:asciiTheme="majorHAnsi" w:hAnsiTheme="majorHAnsi" w:cs="Times New Roman"/>
          <w:sz w:val="22"/>
          <w:szCs w:val="22"/>
        </w:rPr>
        <w:t>trzech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E30058">
        <w:rPr>
          <w:rFonts w:asciiTheme="majorHAnsi" w:hAnsiTheme="majorHAnsi" w:cs="Times New Roman"/>
          <w:sz w:val="22"/>
          <w:szCs w:val="22"/>
        </w:rPr>
        <w:t>rów może określić inną</w:t>
      </w:r>
      <w:bookmarkStart w:id="0" w:name="_GoBack"/>
      <w:bookmarkEnd w:id="0"/>
      <w:r w:rsidR="0070590E" w:rsidRPr="00DB660B">
        <w:rPr>
          <w:rFonts w:asciiTheme="majorHAnsi" w:hAnsiTheme="majorHAnsi" w:cs="Times New Roman"/>
          <w:sz w:val="22"/>
          <w:szCs w:val="22"/>
        </w:rPr>
        <w:t xml:space="preserve">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924270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924270">
        <w:rPr>
          <w:rFonts w:asciiTheme="majorHAnsi" w:hAnsiTheme="majorHAnsi"/>
          <w:sz w:val="22"/>
          <w:szCs w:val="22"/>
        </w:rPr>
        <w:t xml:space="preserve"> (…)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E30058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05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E30058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24270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5946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0058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7389-5AE7-4004-B2B5-3F1E593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33</cp:revision>
  <cp:lastPrinted>2017-12-07T10:55:00Z</cp:lastPrinted>
  <dcterms:created xsi:type="dcterms:W3CDTF">2017-05-23T12:00:00Z</dcterms:created>
  <dcterms:modified xsi:type="dcterms:W3CDTF">2023-11-27T11:01:00Z</dcterms:modified>
</cp:coreProperties>
</file>