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444" w:rsidRPr="00437444" w:rsidRDefault="006C24BE" w:rsidP="00BD2FE5">
      <w:pPr>
        <w:pStyle w:val="Nagwek"/>
        <w:tabs>
          <w:tab w:val="clear" w:pos="9072"/>
          <w:tab w:val="left" w:pos="6521"/>
          <w:tab w:val="right" w:pos="6663"/>
        </w:tabs>
        <w:ind w:right="2268"/>
        <w:jc w:val="center"/>
        <w:rPr>
          <w:rFonts w:ascii="Book Antiqua" w:hAnsi="Book Antiqua"/>
          <w:b/>
          <w:color w:val="365F91" w:themeColor="accent1" w:themeShade="BF"/>
          <w:sz w:val="28"/>
          <w:szCs w:val="28"/>
        </w:rPr>
      </w:pPr>
      <w:bookmarkStart w:id="0" w:name="_GoBack"/>
      <w:bookmarkEnd w:id="0"/>
      <w:r w:rsidRPr="00437444">
        <w:rPr>
          <w:noProof/>
          <w:color w:val="365F91" w:themeColor="accent1" w:themeShade="B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-277164</wp:posOffset>
            </wp:positionV>
            <wp:extent cx="1600200" cy="133667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3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7444" w:rsidRPr="00437444">
        <w:rPr>
          <w:rFonts w:ascii="Book Antiqua" w:hAnsi="Book Antiqua"/>
          <w:b/>
          <w:color w:val="365F91" w:themeColor="accent1" w:themeShade="BF"/>
          <w:sz w:val="28"/>
          <w:szCs w:val="28"/>
        </w:rPr>
        <w:t xml:space="preserve">KLAUZULA INFORMACYJNA </w:t>
      </w:r>
      <w:r w:rsidR="00437444">
        <w:rPr>
          <w:rFonts w:ascii="Book Antiqua" w:hAnsi="Book Antiqua"/>
          <w:b/>
          <w:color w:val="365F91" w:themeColor="accent1" w:themeShade="BF"/>
          <w:sz w:val="28"/>
          <w:szCs w:val="28"/>
        </w:rPr>
        <w:br/>
      </w:r>
      <w:r w:rsidR="00437444" w:rsidRPr="00437444">
        <w:rPr>
          <w:rFonts w:ascii="Book Antiqua" w:hAnsi="Book Antiqua"/>
          <w:b/>
          <w:color w:val="365F91" w:themeColor="accent1" w:themeShade="BF"/>
          <w:sz w:val="28"/>
          <w:szCs w:val="28"/>
        </w:rPr>
        <w:t xml:space="preserve">DLA OSÓB OBJĘTYCH </w:t>
      </w:r>
      <w:r w:rsidR="0052596D">
        <w:rPr>
          <w:rFonts w:ascii="Book Antiqua" w:hAnsi="Book Antiqua"/>
          <w:b/>
          <w:color w:val="365F91" w:themeColor="accent1" w:themeShade="BF"/>
          <w:sz w:val="28"/>
          <w:szCs w:val="28"/>
        </w:rPr>
        <w:t>NAGRYWANIEM ROZMÓW</w:t>
      </w:r>
      <w:r w:rsidR="00437444" w:rsidRPr="00437444">
        <w:rPr>
          <w:rFonts w:ascii="Book Antiqua" w:hAnsi="Book Antiqua"/>
          <w:b/>
          <w:color w:val="365F91" w:themeColor="accent1" w:themeShade="BF"/>
          <w:sz w:val="28"/>
          <w:szCs w:val="28"/>
        </w:rPr>
        <w:t xml:space="preserve"> </w:t>
      </w:r>
      <w:r w:rsidR="0052596D">
        <w:rPr>
          <w:rFonts w:ascii="Book Antiqua" w:hAnsi="Book Antiqua"/>
          <w:b/>
          <w:color w:val="365F91" w:themeColor="accent1" w:themeShade="BF"/>
          <w:sz w:val="28"/>
          <w:szCs w:val="28"/>
        </w:rPr>
        <w:br/>
      </w:r>
      <w:r w:rsidR="00437444" w:rsidRPr="00437444">
        <w:rPr>
          <w:rFonts w:ascii="Book Antiqua" w:hAnsi="Book Antiqua"/>
          <w:b/>
          <w:color w:val="365F91" w:themeColor="accent1" w:themeShade="BF"/>
          <w:sz w:val="28"/>
          <w:szCs w:val="28"/>
        </w:rPr>
        <w:t xml:space="preserve">W UNIWERSYTECKIM SZPITALU KLINICZNYM </w:t>
      </w:r>
      <w:r w:rsidR="0052596D">
        <w:rPr>
          <w:rFonts w:ascii="Book Antiqua" w:hAnsi="Book Antiqua"/>
          <w:b/>
          <w:color w:val="365F91" w:themeColor="accent1" w:themeShade="BF"/>
          <w:sz w:val="28"/>
          <w:szCs w:val="28"/>
        </w:rPr>
        <w:br/>
      </w:r>
      <w:r w:rsidR="00437444" w:rsidRPr="00437444">
        <w:rPr>
          <w:rFonts w:ascii="Book Antiqua" w:hAnsi="Book Antiqua"/>
          <w:b/>
          <w:color w:val="365F91" w:themeColor="accent1" w:themeShade="BF"/>
          <w:sz w:val="28"/>
          <w:szCs w:val="28"/>
        </w:rPr>
        <w:t>W BIAŁYMSTOKU</w:t>
      </w:r>
    </w:p>
    <w:p w:rsidR="00437444" w:rsidRDefault="00437444" w:rsidP="00437444">
      <w:pPr>
        <w:pStyle w:val="Nagwek"/>
        <w:tabs>
          <w:tab w:val="clear" w:pos="4536"/>
          <w:tab w:val="clear" w:pos="9072"/>
        </w:tabs>
        <w:ind w:left="2880" w:right="612"/>
        <w:jc w:val="center"/>
        <w:rPr>
          <w:rFonts w:ascii="Book Antiqua" w:hAnsi="Book Antiqua"/>
        </w:rPr>
      </w:pPr>
    </w:p>
    <w:p w:rsidR="00E76946" w:rsidRPr="002F440B" w:rsidRDefault="00437444" w:rsidP="00BC0A73">
      <w:pPr>
        <w:pStyle w:val="Nagwek"/>
        <w:tabs>
          <w:tab w:val="clear" w:pos="4536"/>
          <w:tab w:val="clear" w:pos="9072"/>
        </w:tabs>
        <w:ind w:left="2880" w:right="612"/>
        <w:jc w:val="center"/>
        <w:rPr>
          <w:rFonts w:ascii="Arial" w:hAnsi="Arial" w:cs="Arial"/>
          <w:sz w:val="20"/>
          <w:szCs w:val="20"/>
        </w:rPr>
      </w:pPr>
      <w:r w:rsidRPr="002F440B">
        <w:rPr>
          <w:rFonts w:ascii="Arial" w:hAnsi="Arial" w:cs="Arial"/>
          <w:sz w:val="20"/>
          <w:szCs w:val="20"/>
        </w:rPr>
        <w:t xml:space="preserve"> </w:t>
      </w:r>
    </w:p>
    <w:p w:rsidR="0052596D" w:rsidRPr="008753BD" w:rsidRDefault="00437444" w:rsidP="0052596D">
      <w:pPr>
        <w:spacing w:after="120"/>
        <w:jc w:val="center"/>
        <w:rPr>
          <w:rFonts w:ascii="Arial" w:hAnsi="Arial" w:cs="Arial"/>
          <w:i/>
          <w:sz w:val="21"/>
          <w:szCs w:val="21"/>
        </w:rPr>
      </w:pPr>
      <w:r w:rsidRPr="008753BD">
        <w:rPr>
          <w:rFonts w:ascii="Arial" w:hAnsi="Arial" w:cs="Arial"/>
          <w:i/>
          <w:sz w:val="21"/>
          <w:szCs w:val="21"/>
        </w:rPr>
        <w:t>Szanowna Pani/Panie, niniejszym informujemy, że przetwarzamy Twoje dane osobowe</w:t>
      </w:r>
      <w:r w:rsidRPr="008753BD">
        <w:rPr>
          <w:rFonts w:ascii="Arial" w:hAnsi="Arial" w:cs="Arial"/>
          <w:sz w:val="21"/>
          <w:szCs w:val="21"/>
        </w:rPr>
        <w:t xml:space="preserve">. </w:t>
      </w:r>
      <w:r w:rsidRPr="008753BD">
        <w:rPr>
          <w:rFonts w:ascii="Arial" w:hAnsi="Arial" w:cs="Arial"/>
          <w:i/>
          <w:sz w:val="21"/>
          <w:szCs w:val="21"/>
        </w:rPr>
        <w:t xml:space="preserve">Szczegóły tego dotyczące znajdziesz poniżej. </w:t>
      </w:r>
    </w:p>
    <w:p w:rsidR="0052596D" w:rsidRPr="008753BD" w:rsidRDefault="0052596D" w:rsidP="002F440B">
      <w:pPr>
        <w:spacing w:before="120"/>
        <w:ind w:left="-5"/>
        <w:jc w:val="both"/>
        <w:rPr>
          <w:rFonts w:ascii="Arial" w:hAnsi="Arial" w:cs="Arial"/>
          <w:sz w:val="21"/>
          <w:szCs w:val="21"/>
        </w:rPr>
      </w:pPr>
      <w:r w:rsidRPr="008753BD">
        <w:rPr>
          <w:rFonts w:ascii="Arial" w:hAnsi="Arial" w:cs="Arial"/>
          <w:sz w:val="21"/>
          <w:szCs w:val="21"/>
        </w:rPr>
        <w:t>W związku z realizacją połączenia telefonicznego</w:t>
      </w:r>
      <w:r w:rsidR="002F440B" w:rsidRPr="008753BD">
        <w:rPr>
          <w:rFonts w:ascii="Arial" w:hAnsi="Arial" w:cs="Arial"/>
          <w:sz w:val="21"/>
          <w:szCs w:val="21"/>
        </w:rPr>
        <w:t xml:space="preserve"> </w:t>
      </w:r>
      <w:r w:rsidRPr="008753BD">
        <w:rPr>
          <w:rFonts w:ascii="Arial" w:hAnsi="Arial" w:cs="Arial"/>
          <w:sz w:val="21"/>
          <w:szCs w:val="21"/>
        </w:rPr>
        <w:t>z Uniwersyteckim Szpitalem Klinicznym w Białymstoku</w:t>
      </w:r>
      <w:r w:rsidR="002F440B" w:rsidRPr="008753BD">
        <w:rPr>
          <w:rFonts w:ascii="Arial" w:hAnsi="Arial" w:cs="Arial"/>
          <w:sz w:val="21"/>
          <w:szCs w:val="21"/>
        </w:rPr>
        <w:t xml:space="preserve"> </w:t>
      </w:r>
      <w:r w:rsidR="008753BD">
        <w:rPr>
          <w:rFonts w:ascii="Arial" w:hAnsi="Arial" w:cs="Arial"/>
          <w:sz w:val="21"/>
          <w:szCs w:val="21"/>
        </w:rPr>
        <w:br/>
      </w:r>
      <w:r w:rsidR="002F440B" w:rsidRPr="008753BD">
        <w:rPr>
          <w:rFonts w:ascii="Arial" w:hAnsi="Arial" w:cs="Arial"/>
          <w:sz w:val="21"/>
          <w:szCs w:val="21"/>
        </w:rPr>
        <w:t>z numerami: (85) 8318340, (85) 8318989</w:t>
      </w:r>
      <w:r w:rsidRPr="008753BD">
        <w:rPr>
          <w:rFonts w:ascii="Arial" w:hAnsi="Arial" w:cs="Arial"/>
          <w:sz w:val="21"/>
          <w:szCs w:val="21"/>
        </w:rPr>
        <w:t xml:space="preserve"> i zarejestrowaniem przez urządzenie nagrywające Pani/Pana danych osobowych, w postaci barwy głosu i przekazanych przy jego użyciu innych informacji, jeżeli stanowią one dane osobowe, zgodnie z art. 13 Ogólnego Rozporządzenia PE i Rady (UE) 2016/679 z dnia 27 kwietnia 2016 roku, zwane dalej „rozporządzeniem RODO”, przekazuje się następujące informacje:</w:t>
      </w:r>
    </w:p>
    <w:p w:rsidR="00F21A97" w:rsidRPr="008753BD" w:rsidRDefault="00F21A97" w:rsidP="002F440B">
      <w:pPr>
        <w:pStyle w:val="NormalnyWeb"/>
        <w:numPr>
          <w:ilvl w:val="0"/>
          <w:numId w:val="1"/>
        </w:numPr>
        <w:spacing w:before="120" w:beforeAutospacing="0" w:after="0" w:afterAutospacing="0"/>
        <w:ind w:left="426" w:hanging="426"/>
        <w:jc w:val="both"/>
        <w:rPr>
          <w:rFonts w:ascii="Arial" w:eastAsia="Times New Roman" w:hAnsi="Arial" w:cs="Arial"/>
          <w:b/>
          <w:color w:val="365F91" w:themeColor="accent1" w:themeShade="BF"/>
          <w:sz w:val="21"/>
          <w:szCs w:val="21"/>
        </w:rPr>
      </w:pPr>
      <w:r w:rsidRPr="008753BD">
        <w:rPr>
          <w:rFonts w:ascii="Arial" w:eastAsia="Times New Roman" w:hAnsi="Arial" w:cs="Arial"/>
          <w:b/>
          <w:color w:val="365F91" w:themeColor="accent1" w:themeShade="BF"/>
          <w:sz w:val="21"/>
          <w:szCs w:val="21"/>
        </w:rPr>
        <w:t xml:space="preserve">Administrator Danych Osobowych </w:t>
      </w:r>
    </w:p>
    <w:p w:rsidR="00F21A97" w:rsidRPr="008753BD" w:rsidRDefault="00F21A97" w:rsidP="002F440B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8753BD">
        <w:rPr>
          <w:rFonts w:ascii="Arial" w:eastAsia="Times New Roman" w:hAnsi="Arial" w:cs="Arial"/>
          <w:sz w:val="21"/>
          <w:szCs w:val="21"/>
        </w:rPr>
        <w:t xml:space="preserve">Administratorem Danych Osobowych jest, Uniwersytecki Szpital Kliniczny w Białymstoku z siedzibą, </w:t>
      </w:r>
      <w:r w:rsidR="008753BD">
        <w:rPr>
          <w:rFonts w:ascii="Arial" w:eastAsia="Times New Roman" w:hAnsi="Arial" w:cs="Arial"/>
          <w:sz w:val="21"/>
          <w:szCs w:val="21"/>
        </w:rPr>
        <w:br/>
      </w:r>
      <w:r w:rsidRPr="008753BD">
        <w:rPr>
          <w:rFonts w:ascii="Arial" w:hAnsi="Arial" w:cs="Arial"/>
          <w:sz w:val="21"/>
          <w:szCs w:val="21"/>
        </w:rPr>
        <w:t xml:space="preserve">ul. M. Skłodowskiej-Curie 24a, 15-276 Białystok, adres e-mail: </w:t>
      </w:r>
      <w:hyperlink r:id="rId6" w:history="1">
        <w:r w:rsidRPr="008753BD">
          <w:rPr>
            <w:rStyle w:val="Hipercze"/>
            <w:rFonts w:ascii="Arial" w:hAnsi="Arial" w:cs="Arial"/>
            <w:sz w:val="21"/>
            <w:szCs w:val="21"/>
          </w:rPr>
          <w:t>szpital@uskwb.pl</w:t>
        </w:r>
      </w:hyperlink>
      <w:r w:rsidRPr="008753BD">
        <w:rPr>
          <w:rFonts w:ascii="Arial" w:hAnsi="Arial" w:cs="Arial"/>
          <w:sz w:val="21"/>
          <w:szCs w:val="21"/>
        </w:rPr>
        <w:t xml:space="preserve"> </w:t>
      </w:r>
    </w:p>
    <w:p w:rsidR="00F21A97" w:rsidRPr="008753BD" w:rsidRDefault="00F21A97" w:rsidP="002F440B">
      <w:pPr>
        <w:pStyle w:val="Akapitzlist"/>
        <w:numPr>
          <w:ilvl w:val="0"/>
          <w:numId w:val="1"/>
        </w:numPr>
        <w:spacing w:before="120"/>
        <w:ind w:left="425" w:hanging="425"/>
        <w:contextualSpacing w:val="0"/>
        <w:jc w:val="both"/>
        <w:rPr>
          <w:rFonts w:ascii="Arial" w:eastAsia="Times New Roman" w:hAnsi="Arial" w:cs="Arial"/>
          <w:b/>
          <w:color w:val="365F91" w:themeColor="accent1" w:themeShade="BF"/>
          <w:sz w:val="21"/>
          <w:szCs w:val="21"/>
          <w:lang w:eastAsia="pl-PL"/>
        </w:rPr>
      </w:pPr>
      <w:r w:rsidRPr="008753BD">
        <w:rPr>
          <w:rFonts w:ascii="Arial" w:eastAsia="Times New Roman" w:hAnsi="Arial" w:cs="Arial"/>
          <w:b/>
          <w:color w:val="365F91" w:themeColor="accent1" w:themeShade="BF"/>
          <w:sz w:val="21"/>
          <w:szCs w:val="21"/>
          <w:lang w:eastAsia="pl-PL"/>
        </w:rPr>
        <w:t xml:space="preserve">Inspektor Ochrony Danych </w:t>
      </w:r>
    </w:p>
    <w:p w:rsidR="00F21A97" w:rsidRPr="008753BD" w:rsidRDefault="00F21A97" w:rsidP="002F440B">
      <w:pPr>
        <w:jc w:val="both"/>
        <w:rPr>
          <w:rFonts w:ascii="Arial" w:hAnsi="Arial" w:cs="Arial"/>
          <w:sz w:val="21"/>
          <w:szCs w:val="21"/>
        </w:rPr>
      </w:pPr>
      <w:r w:rsidRPr="008753BD">
        <w:rPr>
          <w:rFonts w:ascii="Arial" w:hAnsi="Arial" w:cs="Arial"/>
          <w:sz w:val="21"/>
          <w:szCs w:val="21"/>
        </w:rPr>
        <w:t xml:space="preserve">W Uniwersyteckim Szpitalu klinicznym w Białymstoku został wyznaczony Inspektor Ochrony Danych, z którym możesz się skontaktować w sprawach ochrony swoich danych osobowych i realizacji swoich praw pisząc na adres e-mail: </w:t>
      </w:r>
      <w:hyperlink r:id="rId7" w:history="1">
        <w:r w:rsidR="00BB0088" w:rsidRPr="00D557B3">
          <w:rPr>
            <w:rStyle w:val="Hipercze"/>
            <w:rFonts w:ascii="Arial" w:hAnsi="Arial" w:cs="Arial"/>
            <w:sz w:val="21"/>
            <w:szCs w:val="21"/>
          </w:rPr>
          <w:t>ido@uskwb.pl</w:t>
        </w:r>
      </w:hyperlink>
      <w:r w:rsidR="00BB0088">
        <w:rPr>
          <w:rFonts w:ascii="Arial" w:hAnsi="Arial" w:cs="Arial"/>
          <w:sz w:val="21"/>
          <w:szCs w:val="21"/>
        </w:rPr>
        <w:t xml:space="preserve"> lub</w:t>
      </w:r>
      <w:r w:rsidRPr="008753BD">
        <w:rPr>
          <w:rFonts w:ascii="Arial" w:hAnsi="Arial" w:cs="Arial"/>
          <w:sz w:val="21"/>
          <w:szCs w:val="21"/>
        </w:rPr>
        <w:t xml:space="preserve"> pisząc na adres naszej siedziby wskazany w pkt. 1. </w:t>
      </w:r>
    </w:p>
    <w:p w:rsidR="0052596D" w:rsidRPr="008753BD" w:rsidRDefault="0052596D" w:rsidP="002F440B">
      <w:pPr>
        <w:pStyle w:val="Akapitzlist"/>
        <w:numPr>
          <w:ilvl w:val="0"/>
          <w:numId w:val="1"/>
        </w:numPr>
        <w:spacing w:before="120"/>
        <w:ind w:left="426"/>
        <w:contextualSpacing w:val="0"/>
        <w:jc w:val="both"/>
        <w:rPr>
          <w:rFonts w:ascii="Arial" w:hAnsi="Arial" w:cs="Arial"/>
          <w:color w:val="365F91" w:themeColor="accent1" w:themeShade="BF"/>
          <w:sz w:val="21"/>
          <w:szCs w:val="21"/>
        </w:rPr>
      </w:pPr>
      <w:r w:rsidRPr="008753BD">
        <w:rPr>
          <w:rFonts w:ascii="Arial" w:hAnsi="Arial" w:cs="Arial"/>
          <w:b/>
          <w:color w:val="365F91" w:themeColor="accent1" w:themeShade="BF"/>
          <w:sz w:val="21"/>
          <w:szCs w:val="21"/>
        </w:rPr>
        <w:t xml:space="preserve">Cel i podstawa prawna przetwarzanych danych osobowych </w:t>
      </w:r>
    </w:p>
    <w:p w:rsidR="0052596D" w:rsidRPr="008753BD" w:rsidRDefault="0052596D" w:rsidP="002F440B">
      <w:pPr>
        <w:ind w:left="-5"/>
        <w:jc w:val="both"/>
        <w:rPr>
          <w:rFonts w:ascii="Arial" w:hAnsi="Arial" w:cs="Arial"/>
          <w:sz w:val="21"/>
          <w:szCs w:val="21"/>
        </w:rPr>
      </w:pPr>
      <w:r w:rsidRPr="008753BD">
        <w:rPr>
          <w:rFonts w:ascii="Arial" w:hAnsi="Arial" w:cs="Arial"/>
          <w:sz w:val="21"/>
          <w:szCs w:val="21"/>
        </w:rPr>
        <w:t xml:space="preserve">Pani/Pana dane osobowe zarejestrowane przez urządzenie nagrywające przetwarzane będą w celu prawidłowej obsługi interesantów </w:t>
      </w:r>
      <w:r w:rsidR="00F21A97" w:rsidRPr="008753BD">
        <w:rPr>
          <w:rFonts w:ascii="Arial" w:hAnsi="Arial" w:cs="Arial"/>
          <w:sz w:val="21"/>
          <w:szCs w:val="21"/>
        </w:rPr>
        <w:t>Uniwersyteckiego Szpitala Klinicznego w Białymstoku</w:t>
      </w:r>
      <w:r w:rsidR="00F21A97" w:rsidRPr="008753BD">
        <w:rPr>
          <w:sz w:val="21"/>
          <w:szCs w:val="21"/>
        </w:rPr>
        <w:t xml:space="preserve"> </w:t>
      </w:r>
      <w:r w:rsidRPr="008753BD">
        <w:rPr>
          <w:rFonts w:ascii="Arial" w:hAnsi="Arial" w:cs="Arial"/>
          <w:sz w:val="21"/>
          <w:szCs w:val="21"/>
        </w:rPr>
        <w:t xml:space="preserve">i ewentualnych podstaw do ustalenia, dochodzenia lub obrony roszczeń na podstawie: </w:t>
      </w:r>
    </w:p>
    <w:p w:rsidR="0052596D" w:rsidRPr="008753BD" w:rsidRDefault="0052596D" w:rsidP="002F440B">
      <w:pPr>
        <w:numPr>
          <w:ilvl w:val="0"/>
          <w:numId w:val="4"/>
        </w:numPr>
        <w:ind w:left="567" w:hanging="348"/>
        <w:jc w:val="both"/>
        <w:rPr>
          <w:rFonts w:ascii="Arial" w:hAnsi="Arial" w:cs="Arial"/>
          <w:sz w:val="21"/>
          <w:szCs w:val="21"/>
        </w:rPr>
      </w:pPr>
      <w:r w:rsidRPr="008753BD">
        <w:rPr>
          <w:rFonts w:ascii="Arial" w:hAnsi="Arial" w:cs="Arial"/>
          <w:sz w:val="21"/>
          <w:szCs w:val="21"/>
        </w:rPr>
        <w:t xml:space="preserve">art. 6 ust. 1 lit. a rozporządzenia RODO – osoba, której dane dotyczą wyraziła zgodę na przetwarzanie danych osobowych w określonym celu poprzez wyraźną czynności potwierdzającej, to jest kontynuowanie połączenia telefonicznego z </w:t>
      </w:r>
      <w:r w:rsidR="00B81E8F" w:rsidRPr="008753BD">
        <w:rPr>
          <w:rFonts w:ascii="Arial" w:hAnsi="Arial" w:cs="Arial"/>
          <w:sz w:val="21"/>
          <w:szCs w:val="21"/>
        </w:rPr>
        <w:t xml:space="preserve">Uniwersyteckim Szpitalem Klinicznym w Białymstoku </w:t>
      </w:r>
      <w:r w:rsidRPr="008753BD">
        <w:rPr>
          <w:rFonts w:ascii="Arial" w:hAnsi="Arial" w:cs="Arial"/>
          <w:sz w:val="21"/>
          <w:szCs w:val="21"/>
        </w:rPr>
        <w:t xml:space="preserve">oraz  </w:t>
      </w:r>
    </w:p>
    <w:p w:rsidR="00B81E8F" w:rsidRPr="008753BD" w:rsidRDefault="0052596D" w:rsidP="002F440B">
      <w:pPr>
        <w:numPr>
          <w:ilvl w:val="0"/>
          <w:numId w:val="4"/>
        </w:numPr>
        <w:ind w:left="567" w:hanging="348"/>
        <w:jc w:val="both"/>
        <w:rPr>
          <w:rFonts w:ascii="Arial" w:hAnsi="Arial" w:cs="Arial"/>
          <w:sz w:val="21"/>
          <w:szCs w:val="21"/>
        </w:rPr>
      </w:pPr>
      <w:r w:rsidRPr="008753BD">
        <w:rPr>
          <w:rFonts w:ascii="Arial" w:hAnsi="Arial" w:cs="Arial"/>
          <w:sz w:val="21"/>
          <w:szCs w:val="21"/>
        </w:rPr>
        <w:t xml:space="preserve">art. 6 ust. 1 lit. f rozporządzenia RODO – przetwarzanie jest niezbędne do celów wynikających z prawnie uzasadnionych interesów realizowanych przez Administratora danych osobowych. </w:t>
      </w:r>
    </w:p>
    <w:p w:rsidR="00B81E8F" w:rsidRPr="008753BD" w:rsidRDefault="00B81E8F" w:rsidP="002F440B">
      <w:pPr>
        <w:pStyle w:val="Akapitzlist"/>
        <w:numPr>
          <w:ilvl w:val="0"/>
          <w:numId w:val="1"/>
        </w:numPr>
        <w:spacing w:before="120"/>
        <w:ind w:left="425" w:hanging="425"/>
        <w:contextualSpacing w:val="0"/>
        <w:jc w:val="both"/>
        <w:rPr>
          <w:rFonts w:ascii="Arial" w:eastAsia="Times New Roman" w:hAnsi="Arial" w:cs="Arial"/>
          <w:color w:val="365F91" w:themeColor="accent1" w:themeShade="BF"/>
          <w:sz w:val="21"/>
          <w:szCs w:val="21"/>
          <w:lang w:eastAsia="pl-PL"/>
        </w:rPr>
      </w:pPr>
      <w:r w:rsidRPr="008753BD">
        <w:rPr>
          <w:rFonts w:ascii="Arial" w:eastAsia="Times New Roman" w:hAnsi="Arial" w:cs="Arial"/>
          <w:b/>
          <w:color w:val="365F91" w:themeColor="accent1" w:themeShade="BF"/>
          <w:sz w:val="21"/>
          <w:szCs w:val="21"/>
          <w:lang w:eastAsia="pl-PL"/>
        </w:rPr>
        <w:t>Odbiorcy danych</w:t>
      </w:r>
      <w:r w:rsidRPr="008753BD">
        <w:rPr>
          <w:rFonts w:ascii="Arial" w:eastAsia="Times New Roman" w:hAnsi="Arial" w:cs="Arial"/>
          <w:color w:val="365F91" w:themeColor="accent1" w:themeShade="BF"/>
          <w:sz w:val="21"/>
          <w:szCs w:val="21"/>
          <w:lang w:eastAsia="pl-PL"/>
        </w:rPr>
        <w:t xml:space="preserve"> </w:t>
      </w:r>
    </w:p>
    <w:p w:rsidR="00B81E8F" w:rsidRPr="008753BD" w:rsidRDefault="00B81E8F" w:rsidP="002F440B">
      <w:pPr>
        <w:jc w:val="both"/>
        <w:rPr>
          <w:rFonts w:ascii="Arial" w:hAnsi="Arial" w:cs="Arial"/>
          <w:sz w:val="21"/>
          <w:szCs w:val="21"/>
        </w:rPr>
      </w:pPr>
      <w:r w:rsidRPr="008753BD">
        <w:rPr>
          <w:rFonts w:ascii="Arial" w:hAnsi="Arial" w:cs="Arial"/>
          <w:sz w:val="21"/>
          <w:szCs w:val="21"/>
        </w:rPr>
        <w:t>Pani/Pana dane osobowe przetwarzane są wyłącznie w zakresie związanym z realizacją powyższych celów.</w:t>
      </w:r>
      <w:r w:rsidR="008753BD">
        <w:rPr>
          <w:rFonts w:ascii="Arial" w:hAnsi="Arial" w:cs="Arial"/>
          <w:sz w:val="21"/>
          <w:szCs w:val="21"/>
        </w:rPr>
        <w:br/>
      </w:r>
      <w:r w:rsidRPr="008753BD">
        <w:rPr>
          <w:rFonts w:ascii="Arial" w:hAnsi="Arial" w:cs="Arial"/>
          <w:sz w:val="21"/>
          <w:szCs w:val="21"/>
        </w:rPr>
        <w:t xml:space="preserve">Nie udostępniamy Pani/Pana danych innym odbiorcom oprócz podmiotów upoważnionych na podstawie przepisów prawa. </w:t>
      </w:r>
    </w:p>
    <w:p w:rsidR="00B81E8F" w:rsidRPr="008753BD" w:rsidRDefault="00B81E8F" w:rsidP="002F440B">
      <w:pPr>
        <w:pStyle w:val="Akapitzlist"/>
        <w:numPr>
          <w:ilvl w:val="0"/>
          <w:numId w:val="1"/>
        </w:numPr>
        <w:spacing w:before="120"/>
        <w:ind w:left="425" w:hanging="425"/>
        <w:contextualSpacing w:val="0"/>
        <w:jc w:val="both"/>
        <w:rPr>
          <w:rFonts w:ascii="Arial" w:eastAsia="Times New Roman" w:hAnsi="Arial" w:cs="Arial"/>
          <w:color w:val="365F91" w:themeColor="accent1" w:themeShade="BF"/>
          <w:sz w:val="21"/>
          <w:szCs w:val="21"/>
          <w:lang w:eastAsia="pl-PL"/>
        </w:rPr>
      </w:pPr>
      <w:r w:rsidRPr="008753BD">
        <w:rPr>
          <w:rFonts w:ascii="Arial" w:eastAsia="Times New Roman" w:hAnsi="Arial" w:cs="Arial"/>
          <w:b/>
          <w:color w:val="365F91" w:themeColor="accent1" w:themeShade="BF"/>
          <w:sz w:val="21"/>
          <w:szCs w:val="21"/>
          <w:lang w:eastAsia="pl-PL"/>
        </w:rPr>
        <w:t>Przekazywanie danych do państw trzecich lub organizacji międzynarodowych</w:t>
      </w:r>
      <w:r w:rsidRPr="008753BD">
        <w:rPr>
          <w:rFonts w:ascii="Arial" w:eastAsia="Times New Roman" w:hAnsi="Arial" w:cs="Arial"/>
          <w:color w:val="365F91" w:themeColor="accent1" w:themeShade="BF"/>
          <w:sz w:val="21"/>
          <w:szCs w:val="21"/>
          <w:lang w:eastAsia="pl-PL"/>
        </w:rPr>
        <w:t xml:space="preserve"> </w:t>
      </w:r>
    </w:p>
    <w:p w:rsidR="00B81E8F" w:rsidRPr="008753BD" w:rsidRDefault="00B81E8F" w:rsidP="002F440B">
      <w:pPr>
        <w:jc w:val="both"/>
        <w:rPr>
          <w:rFonts w:ascii="Arial" w:hAnsi="Arial" w:cs="Arial"/>
          <w:sz w:val="21"/>
          <w:szCs w:val="21"/>
        </w:rPr>
      </w:pPr>
      <w:r w:rsidRPr="008753BD">
        <w:rPr>
          <w:rFonts w:ascii="Arial" w:hAnsi="Arial" w:cs="Arial"/>
          <w:sz w:val="21"/>
          <w:szCs w:val="21"/>
        </w:rPr>
        <w:t xml:space="preserve">Administrator Danych Osobowych nie zamierza przekazywać Pani/Pana danych poza teren Polski/UE/ Europejskiego Obszaru Gospodarczego. </w:t>
      </w:r>
    </w:p>
    <w:p w:rsidR="00B81E8F" w:rsidRPr="008753BD" w:rsidRDefault="00B81E8F" w:rsidP="002F440B">
      <w:pPr>
        <w:pStyle w:val="Akapitzlist"/>
        <w:numPr>
          <w:ilvl w:val="0"/>
          <w:numId w:val="1"/>
        </w:numPr>
        <w:spacing w:before="120"/>
        <w:ind w:left="425" w:hanging="425"/>
        <w:contextualSpacing w:val="0"/>
        <w:jc w:val="both"/>
        <w:rPr>
          <w:rFonts w:ascii="Arial" w:eastAsia="Times New Roman" w:hAnsi="Arial" w:cs="Arial"/>
          <w:color w:val="365F91" w:themeColor="accent1" w:themeShade="BF"/>
          <w:sz w:val="21"/>
          <w:szCs w:val="21"/>
          <w:lang w:eastAsia="pl-PL"/>
        </w:rPr>
      </w:pPr>
      <w:r w:rsidRPr="008753BD">
        <w:rPr>
          <w:rFonts w:ascii="Arial" w:eastAsia="Times New Roman" w:hAnsi="Arial" w:cs="Arial"/>
          <w:b/>
          <w:color w:val="365F91" w:themeColor="accent1" w:themeShade="BF"/>
          <w:sz w:val="21"/>
          <w:szCs w:val="21"/>
          <w:lang w:eastAsia="pl-PL"/>
        </w:rPr>
        <w:t>Okres przechowywania danych</w:t>
      </w:r>
    </w:p>
    <w:p w:rsidR="0067231B" w:rsidRPr="008753BD" w:rsidRDefault="0067231B" w:rsidP="002F440B">
      <w:pPr>
        <w:ind w:left="-5"/>
        <w:jc w:val="both"/>
        <w:rPr>
          <w:rFonts w:ascii="Arial" w:hAnsi="Arial" w:cs="Arial"/>
          <w:sz w:val="21"/>
          <w:szCs w:val="21"/>
        </w:rPr>
      </w:pPr>
      <w:r w:rsidRPr="008753BD">
        <w:rPr>
          <w:rFonts w:ascii="Arial" w:hAnsi="Arial" w:cs="Arial"/>
          <w:sz w:val="21"/>
          <w:szCs w:val="21"/>
        </w:rPr>
        <w:t xml:space="preserve">Zarejestrowane dane osobowe będą przetwarzane:  </w:t>
      </w:r>
    </w:p>
    <w:p w:rsidR="0067231B" w:rsidRPr="008753BD" w:rsidRDefault="0067231B" w:rsidP="002F440B">
      <w:pPr>
        <w:numPr>
          <w:ilvl w:val="0"/>
          <w:numId w:val="3"/>
        </w:numPr>
        <w:ind w:hanging="348"/>
        <w:jc w:val="both"/>
        <w:rPr>
          <w:rFonts w:ascii="Arial" w:hAnsi="Arial" w:cs="Arial"/>
          <w:sz w:val="21"/>
          <w:szCs w:val="21"/>
        </w:rPr>
      </w:pPr>
      <w:r w:rsidRPr="008753BD">
        <w:rPr>
          <w:rFonts w:ascii="Arial" w:hAnsi="Arial" w:cs="Arial"/>
          <w:sz w:val="21"/>
          <w:szCs w:val="21"/>
        </w:rPr>
        <w:t xml:space="preserve">do roku od dnia nagrania. W przypadku, w którym nagrania zarejestrowanej rozmowy telefonicznej stanowią dowód w postępowaniu sądowym, wyżej wskazany termin ulega przedłużeniu do czasu prawomocnego zakończenia postępowania sądowego lub </w:t>
      </w:r>
    </w:p>
    <w:p w:rsidR="0067231B" w:rsidRPr="008753BD" w:rsidRDefault="0067231B" w:rsidP="002F440B">
      <w:pPr>
        <w:numPr>
          <w:ilvl w:val="0"/>
          <w:numId w:val="3"/>
        </w:numPr>
        <w:ind w:hanging="348"/>
        <w:jc w:val="both"/>
        <w:rPr>
          <w:rFonts w:ascii="Arial" w:hAnsi="Arial" w:cs="Arial"/>
          <w:sz w:val="21"/>
          <w:szCs w:val="21"/>
        </w:rPr>
      </w:pPr>
      <w:r w:rsidRPr="008753BD">
        <w:rPr>
          <w:rFonts w:ascii="Arial" w:hAnsi="Arial" w:cs="Arial"/>
          <w:sz w:val="21"/>
          <w:szCs w:val="21"/>
        </w:rPr>
        <w:t xml:space="preserve">do czasu wycofania zgody, a po jej odwołaniu wyłącznie na potrzeby zabezpieczenia prawnych interesów Administratora w celu podstaw do ustalenia, dochodzenia lub obrony roszczeń; </w:t>
      </w:r>
    </w:p>
    <w:p w:rsidR="0067231B" w:rsidRPr="008753BD" w:rsidRDefault="0067231B" w:rsidP="002F440B">
      <w:pPr>
        <w:numPr>
          <w:ilvl w:val="0"/>
          <w:numId w:val="3"/>
        </w:numPr>
        <w:ind w:hanging="348"/>
        <w:jc w:val="both"/>
        <w:rPr>
          <w:rFonts w:ascii="Arial" w:hAnsi="Arial" w:cs="Arial"/>
          <w:sz w:val="21"/>
          <w:szCs w:val="21"/>
        </w:rPr>
      </w:pPr>
      <w:r w:rsidRPr="008753BD">
        <w:rPr>
          <w:rFonts w:ascii="Arial" w:hAnsi="Arial" w:cs="Arial"/>
          <w:sz w:val="21"/>
          <w:szCs w:val="21"/>
        </w:rPr>
        <w:t xml:space="preserve">do skutecznego wniesienia sprzeciwu. </w:t>
      </w:r>
    </w:p>
    <w:p w:rsidR="00B81E8F" w:rsidRPr="008753BD" w:rsidRDefault="00B81E8F" w:rsidP="002F440B">
      <w:pPr>
        <w:jc w:val="both"/>
        <w:rPr>
          <w:rFonts w:ascii="Arial" w:hAnsi="Arial" w:cs="Arial"/>
          <w:sz w:val="21"/>
          <w:szCs w:val="21"/>
        </w:rPr>
      </w:pPr>
      <w:r w:rsidRPr="008753BD">
        <w:rPr>
          <w:rFonts w:ascii="Arial" w:hAnsi="Arial" w:cs="Arial"/>
          <w:sz w:val="21"/>
          <w:szCs w:val="21"/>
        </w:rPr>
        <w:t xml:space="preserve">W przypadku, w którym nagrania stanowią dowód w postępowaniu prowadzonym na podstawie prawa </w:t>
      </w:r>
      <w:r w:rsidR="008753BD">
        <w:rPr>
          <w:rFonts w:ascii="Arial" w:hAnsi="Arial" w:cs="Arial"/>
          <w:sz w:val="21"/>
          <w:szCs w:val="21"/>
        </w:rPr>
        <w:br/>
      </w:r>
      <w:r w:rsidRPr="008753BD">
        <w:rPr>
          <w:rFonts w:ascii="Arial" w:hAnsi="Arial" w:cs="Arial"/>
          <w:sz w:val="21"/>
          <w:szCs w:val="21"/>
        </w:rPr>
        <w:t>lub Pracodawca powziął wiadomość, iż mogą one stanowić dowód w postępowaniu, nagrania obrazu będą przechowywane do czasu prawomocnego zakończenia postępowania.</w:t>
      </w:r>
    </w:p>
    <w:p w:rsidR="00B81E8F" w:rsidRPr="008753BD" w:rsidRDefault="00B81E8F" w:rsidP="002F440B">
      <w:pPr>
        <w:pStyle w:val="Akapitzlist"/>
        <w:numPr>
          <w:ilvl w:val="0"/>
          <w:numId w:val="1"/>
        </w:numPr>
        <w:spacing w:before="120"/>
        <w:ind w:left="425" w:hanging="425"/>
        <w:contextualSpacing w:val="0"/>
        <w:jc w:val="both"/>
        <w:rPr>
          <w:rFonts w:ascii="Arial" w:eastAsia="Times New Roman" w:hAnsi="Arial" w:cs="Arial"/>
          <w:b/>
          <w:color w:val="365F91" w:themeColor="accent1" w:themeShade="BF"/>
          <w:sz w:val="21"/>
          <w:szCs w:val="21"/>
          <w:lang w:eastAsia="pl-PL"/>
        </w:rPr>
      </w:pPr>
      <w:r w:rsidRPr="008753BD">
        <w:rPr>
          <w:rFonts w:ascii="Arial" w:eastAsia="Times New Roman" w:hAnsi="Arial" w:cs="Arial"/>
          <w:b/>
          <w:color w:val="365F91" w:themeColor="accent1" w:themeShade="BF"/>
          <w:sz w:val="21"/>
          <w:szCs w:val="21"/>
          <w:lang w:eastAsia="pl-PL"/>
        </w:rPr>
        <w:t>Pani/Pana przysługuje</w:t>
      </w:r>
      <w:r w:rsidRPr="008753BD">
        <w:rPr>
          <w:rFonts w:ascii="Arial" w:eastAsia="Times New Roman" w:hAnsi="Arial" w:cs="Arial"/>
          <w:color w:val="365F91" w:themeColor="accent1" w:themeShade="BF"/>
          <w:sz w:val="21"/>
          <w:szCs w:val="21"/>
          <w:lang w:eastAsia="pl-PL"/>
        </w:rPr>
        <w:t xml:space="preserve"> </w:t>
      </w:r>
      <w:r w:rsidRPr="008753BD">
        <w:rPr>
          <w:rFonts w:ascii="Arial" w:eastAsia="Times New Roman" w:hAnsi="Arial" w:cs="Arial"/>
          <w:b/>
          <w:color w:val="365F91" w:themeColor="accent1" w:themeShade="BF"/>
          <w:sz w:val="21"/>
          <w:szCs w:val="21"/>
          <w:lang w:eastAsia="pl-PL"/>
        </w:rPr>
        <w:t>prawo</w:t>
      </w:r>
    </w:p>
    <w:p w:rsidR="00B81E8F" w:rsidRPr="008753BD" w:rsidRDefault="00B81E8F" w:rsidP="002F440B">
      <w:pPr>
        <w:jc w:val="both"/>
        <w:rPr>
          <w:rFonts w:ascii="Arial" w:hAnsi="Arial" w:cs="Arial"/>
          <w:sz w:val="21"/>
          <w:szCs w:val="21"/>
        </w:rPr>
      </w:pPr>
      <w:r w:rsidRPr="008753BD">
        <w:rPr>
          <w:rFonts w:ascii="Arial" w:hAnsi="Arial" w:cs="Arial"/>
          <w:sz w:val="21"/>
          <w:szCs w:val="21"/>
        </w:rPr>
        <w:t xml:space="preserve">Prawo dostępu do swoich danych oraz otrzymania ich kopii pod warunkiem, że nie narusza to praw innych osób; </w:t>
      </w:r>
      <w:r w:rsidR="002F440B" w:rsidRPr="008753BD">
        <w:rPr>
          <w:rFonts w:ascii="Arial" w:hAnsi="Arial" w:cs="Arial"/>
          <w:sz w:val="21"/>
          <w:szCs w:val="21"/>
        </w:rPr>
        <w:t xml:space="preserve">sprostowania danych osobowych; żądania niezwłocznego usunięcia danych; żądania ograniczenia przetwarzania danych; cofnięcia w każdym czasie zgody na przetwarzanie danych osobowych, bez wpływu na zgodność </w:t>
      </w:r>
      <w:r w:rsidR="008753BD">
        <w:rPr>
          <w:rFonts w:ascii="Arial" w:hAnsi="Arial" w:cs="Arial"/>
          <w:sz w:val="21"/>
          <w:szCs w:val="21"/>
        </w:rPr>
        <w:br/>
      </w:r>
      <w:r w:rsidR="002F440B" w:rsidRPr="008753BD">
        <w:rPr>
          <w:rFonts w:ascii="Arial" w:hAnsi="Arial" w:cs="Arial"/>
          <w:sz w:val="21"/>
          <w:szCs w:val="21"/>
        </w:rPr>
        <w:t xml:space="preserve">z prawem przetwarzania, którego dokonano na podstawie zgody przed jej cofnięciem; przenoszenia danych; wniesienia sprzeciwu wobec operacji przetwarzania danych osobowych, w przypadkach określonych w przepisach prawa z uwzględnieniem wyjątków; </w:t>
      </w:r>
      <w:r w:rsidRPr="008753BD">
        <w:rPr>
          <w:rFonts w:ascii="Arial" w:hAnsi="Arial" w:cs="Arial"/>
          <w:sz w:val="21"/>
          <w:szCs w:val="21"/>
        </w:rPr>
        <w:t xml:space="preserve">prawo do wniesienia skargi do organu nadzorczego, jeżeli uważa Pani/Pan, że przetwarzamy Pani/Pana dane niezgodnie z prawem, można złożyć w tej sprawie skargę do Prezesa Urzędu Ochrony Danych Osobowych lub innego właściwego organu nadzorczego. </w:t>
      </w:r>
    </w:p>
    <w:sectPr w:rsidR="00B81E8F" w:rsidRPr="008753BD" w:rsidSect="008753BD">
      <w:pgSz w:w="11906" w:h="16838"/>
      <w:pgMar w:top="851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1E62"/>
    <w:multiLevelType w:val="hybridMultilevel"/>
    <w:tmpl w:val="0A0255D2"/>
    <w:lvl w:ilvl="0" w:tplc="15E0737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3F6076"/>
    <w:multiLevelType w:val="hybridMultilevel"/>
    <w:tmpl w:val="E3EA4528"/>
    <w:lvl w:ilvl="0" w:tplc="7F40478C">
      <w:start w:val="1"/>
      <w:numFmt w:val="decimal"/>
      <w:lvlText w:val="%1/"/>
      <w:lvlJc w:val="left"/>
      <w:pPr>
        <w:ind w:left="708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F4C6D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9543E1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2180DD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22665E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F3EBED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38E992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6E005A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B429AB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7E07B3"/>
    <w:multiLevelType w:val="hybridMultilevel"/>
    <w:tmpl w:val="26F036E2"/>
    <w:lvl w:ilvl="0" w:tplc="15E07372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A309C"/>
    <w:multiLevelType w:val="hybridMultilevel"/>
    <w:tmpl w:val="1DB05D38"/>
    <w:lvl w:ilvl="0" w:tplc="771A9922">
      <w:start w:val="1"/>
      <w:numFmt w:val="bullet"/>
      <w:lvlText w:val="•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530A188">
      <w:start w:val="1"/>
      <w:numFmt w:val="decimal"/>
      <w:lvlText w:val="%2)"/>
      <w:lvlJc w:val="left"/>
      <w:pPr>
        <w:ind w:left="141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0E41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39825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59ECF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AFAFA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3282D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93C06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070B1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F7173C8"/>
    <w:multiLevelType w:val="hybridMultilevel"/>
    <w:tmpl w:val="E3AE4C2A"/>
    <w:lvl w:ilvl="0" w:tplc="04150017">
      <w:start w:val="1"/>
      <w:numFmt w:val="lowerLetter"/>
      <w:lvlText w:val="%1)"/>
      <w:lvlJc w:val="left"/>
      <w:pPr>
        <w:ind w:left="56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A41A02">
      <w:start w:val="1"/>
      <w:numFmt w:val="lowerLetter"/>
      <w:lvlText w:val="%2"/>
      <w:lvlJc w:val="left"/>
      <w:pPr>
        <w:ind w:left="1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38AC6D4">
      <w:start w:val="1"/>
      <w:numFmt w:val="lowerRoman"/>
      <w:lvlText w:val="%3"/>
      <w:lvlJc w:val="left"/>
      <w:pPr>
        <w:ind w:left="2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032EEA8">
      <w:start w:val="1"/>
      <w:numFmt w:val="decimal"/>
      <w:lvlText w:val="%4"/>
      <w:lvlJc w:val="left"/>
      <w:pPr>
        <w:ind w:left="2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124449A">
      <w:start w:val="1"/>
      <w:numFmt w:val="lowerLetter"/>
      <w:lvlText w:val="%5"/>
      <w:lvlJc w:val="left"/>
      <w:pPr>
        <w:ind w:left="3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3A01A9A">
      <w:start w:val="1"/>
      <w:numFmt w:val="lowerRoman"/>
      <w:lvlText w:val="%6"/>
      <w:lvlJc w:val="left"/>
      <w:pPr>
        <w:ind w:left="4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9002592">
      <w:start w:val="1"/>
      <w:numFmt w:val="decimal"/>
      <w:lvlText w:val="%7"/>
      <w:lvlJc w:val="left"/>
      <w:pPr>
        <w:ind w:left="4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30299FA">
      <w:start w:val="1"/>
      <w:numFmt w:val="lowerLetter"/>
      <w:lvlText w:val="%8"/>
      <w:lvlJc w:val="left"/>
      <w:pPr>
        <w:ind w:left="5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8727D94">
      <w:start w:val="1"/>
      <w:numFmt w:val="lowerRoman"/>
      <w:lvlText w:val="%9"/>
      <w:lvlJc w:val="left"/>
      <w:pPr>
        <w:ind w:left="6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46"/>
    <w:rsid w:val="000172E1"/>
    <w:rsid w:val="00074C1C"/>
    <w:rsid w:val="000A0286"/>
    <w:rsid w:val="00101E70"/>
    <w:rsid w:val="002808DD"/>
    <w:rsid w:val="002C2C48"/>
    <w:rsid w:val="002E5EA2"/>
    <w:rsid w:val="002F440B"/>
    <w:rsid w:val="00325649"/>
    <w:rsid w:val="0033352D"/>
    <w:rsid w:val="003A1845"/>
    <w:rsid w:val="003B19DC"/>
    <w:rsid w:val="00437444"/>
    <w:rsid w:val="004E0659"/>
    <w:rsid w:val="0052596D"/>
    <w:rsid w:val="00602A97"/>
    <w:rsid w:val="00615C6C"/>
    <w:rsid w:val="0067231B"/>
    <w:rsid w:val="00673A17"/>
    <w:rsid w:val="0069714F"/>
    <w:rsid w:val="006C24BE"/>
    <w:rsid w:val="00793758"/>
    <w:rsid w:val="007D5A6F"/>
    <w:rsid w:val="007E52D4"/>
    <w:rsid w:val="0080336F"/>
    <w:rsid w:val="00863E30"/>
    <w:rsid w:val="0086418C"/>
    <w:rsid w:val="008672DF"/>
    <w:rsid w:val="00874437"/>
    <w:rsid w:val="008753BD"/>
    <w:rsid w:val="00916C69"/>
    <w:rsid w:val="00976DBE"/>
    <w:rsid w:val="00980EC1"/>
    <w:rsid w:val="009B1D5D"/>
    <w:rsid w:val="009D1FB7"/>
    <w:rsid w:val="009F063F"/>
    <w:rsid w:val="00AF073C"/>
    <w:rsid w:val="00B4741F"/>
    <w:rsid w:val="00B81E8F"/>
    <w:rsid w:val="00BB0088"/>
    <w:rsid w:val="00BC0A73"/>
    <w:rsid w:val="00BD2FE5"/>
    <w:rsid w:val="00BE0036"/>
    <w:rsid w:val="00C12794"/>
    <w:rsid w:val="00C159B8"/>
    <w:rsid w:val="00C734F6"/>
    <w:rsid w:val="00CE5E11"/>
    <w:rsid w:val="00D23F86"/>
    <w:rsid w:val="00DA69DB"/>
    <w:rsid w:val="00DA76F1"/>
    <w:rsid w:val="00DE1424"/>
    <w:rsid w:val="00E76946"/>
    <w:rsid w:val="00E85C97"/>
    <w:rsid w:val="00F21A97"/>
    <w:rsid w:val="00F62AF6"/>
    <w:rsid w:val="00F7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7D1D42-AC40-4AAC-B515-1E714C45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DB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76946"/>
    <w:pPr>
      <w:spacing w:line="360" w:lineRule="auto"/>
    </w:pPr>
    <w:rPr>
      <w:szCs w:val="20"/>
    </w:rPr>
  </w:style>
  <w:style w:type="paragraph" w:styleId="Tekstpodstawowy2">
    <w:name w:val="Body Text 2"/>
    <w:basedOn w:val="Normalny"/>
    <w:rsid w:val="00E76946"/>
    <w:rPr>
      <w:sz w:val="28"/>
      <w:szCs w:val="20"/>
    </w:rPr>
  </w:style>
  <w:style w:type="paragraph" w:styleId="Nagwek">
    <w:name w:val="header"/>
    <w:basedOn w:val="Normalny"/>
    <w:rsid w:val="00E76946"/>
    <w:pPr>
      <w:tabs>
        <w:tab w:val="center" w:pos="4536"/>
        <w:tab w:val="right" w:pos="9072"/>
      </w:tabs>
    </w:pPr>
  </w:style>
  <w:style w:type="character" w:styleId="Hipercze">
    <w:name w:val="Hyperlink"/>
    <w:rsid w:val="00E76946"/>
    <w:rPr>
      <w:color w:val="0000FF"/>
      <w:u w:val="single"/>
    </w:rPr>
  </w:style>
  <w:style w:type="paragraph" w:customStyle="1" w:styleId="Default">
    <w:name w:val="Default"/>
    <w:rsid w:val="003A184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673A1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73A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73A17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73A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73A17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673A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73A1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602A97"/>
    <w:rPr>
      <w:i/>
      <w:iCs/>
    </w:rPr>
  </w:style>
  <w:style w:type="paragraph" w:styleId="NormalnyWeb">
    <w:name w:val="Normal (Web)"/>
    <w:basedOn w:val="Normalny"/>
    <w:uiPriority w:val="99"/>
    <w:rsid w:val="00437444"/>
    <w:pPr>
      <w:spacing w:before="100" w:beforeAutospacing="1" w:after="100" w:afterAutospacing="1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43744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do@uskw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pital@uskwb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Uniwersytecki Szpital Kliniczny</vt:lpstr>
    </vt:vector>
  </TitlesOfParts>
  <Company>.</Company>
  <LinksUpToDate>false</LinksUpToDate>
  <CharactersWithSpaces>4167</CharactersWithSpaces>
  <SharedDoc>false</SharedDoc>
  <HLinks>
    <vt:vector size="6" baseType="variant">
      <vt:variant>
        <vt:i4>983126</vt:i4>
      </vt:variant>
      <vt:variant>
        <vt:i4>0</vt:i4>
      </vt:variant>
      <vt:variant>
        <vt:i4>0</vt:i4>
      </vt:variant>
      <vt:variant>
        <vt:i4>5</vt:i4>
      </vt:variant>
      <vt:variant>
        <vt:lpwstr>http://www.usk.bialystok.pl/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Uniwersytecki Szpital Kliniczny</dc:title>
  <dc:subject/>
  <dc:creator>start</dc:creator>
  <cp:keywords/>
  <dc:description/>
  <cp:lastModifiedBy>Rzecznik</cp:lastModifiedBy>
  <cp:revision>2</cp:revision>
  <cp:lastPrinted>2021-07-16T10:28:00Z</cp:lastPrinted>
  <dcterms:created xsi:type="dcterms:W3CDTF">2021-08-03T08:34:00Z</dcterms:created>
  <dcterms:modified xsi:type="dcterms:W3CDTF">2021-08-03T08:34:00Z</dcterms:modified>
</cp:coreProperties>
</file>