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5B1" w:rsidRPr="00C538D3" w:rsidRDefault="002E35B1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Uniwersytecki Szpital Kliniczny w Białymstoku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(USKwB)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ogłasza nabór na</w:t>
      </w:r>
    </w:p>
    <w:p w:rsidR="00FB1B7F" w:rsidRDefault="00A502B0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kurs specjalistyczny </w:t>
      </w:r>
    </w:p>
    <w:p w:rsidR="004C09A6" w:rsidRDefault="00F1344B" w:rsidP="008111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Edukacja i wsparcie kobiety w okresie laktacji</w:t>
      </w:r>
    </w:p>
    <w:p w:rsidR="008111B9" w:rsidRPr="008111B9" w:rsidRDefault="008111B9" w:rsidP="008111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09A6" w:rsidRPr="00C538D3" w:rsidRDefault="004C09A6" w:rsidP="004C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Termin realizacji kursu od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26B0C" w:rsidRPr="009F2A6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07.05</w:t>
      </w:r>
      <w:r w:rsidR="00CE6429" w:rsidRPr="009F2A6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.2022</w:t>
      </w:r>
      <w:r w:rsidRPr="009F2A6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do</w:t>
      </w:r>
      <w:r w:rsidR="00CE6429" w:rsidRPr="009F2A6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  <w:r w:rsidR="009F2A66" w:rsidRPr="009F2A6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03</w:t>
      </w:r>
      <w:r w:rsidR="00426B0C" w:rsidRPr="009F2A6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.0</w:t>
      </w:r>
      <w:r w:rsidR="009F2A66" w:rsidRPr="009F2A6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8</w:t>
      </w:r>
      <w:r w:rsidR="00CE6429" w:rsidRPr="009F2A6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.2022</w:t>
      </w:r>
    </w:p>
    <w:p w:rsidR="004C09A6" w:rsidRPr="00C538D3" w:rsidRDefault="004C09A6" w:rsidP="004C09A6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Liczba uczestników -  </w:t>
      </w:r>
      <w:r w:rsidR="009F2A66">
        <w:rPr>
          <w:rFonts w:ascii="Times New Roman" w:eastAsia="Times New Roman" w:hAnsi="Times New Roman" w:cs="Times New Roman"/>
          <w:b/>
          <w:bCs/>
          <w:lang w:eastAsia="pl-PL"/>
        </w:rPr>
        <w:t>40</w:t>
      </w:r>
      <w:r w:rsidR="00CE6429">
        <w:rPr>
          <w:rFonts w:ascii="Times New Roman" w:eastAsia="Times New Roman" w:hAnsi="Times New Roman" w:cs="Times New Roman"/>
          <w:b/>
          <w:bCs/>
          <w:lang w:eastAsia="pl-PL"/>
        </w:rPr>
        <w:t xml:space="preserve"> położnych</w:t>
      </w:r>
    </w:p>
    <w:p w:rsidR="002E35B1" w:rsidRPr="00C538D3" w:rsidRDefault="002E35B1" w:rsidP="00F50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elektronicznej – prosimy złożyć przez SMK</w:t>
      </w:r>
      <w:r w:rsidR="00A502B0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9F2A66" w:rsidRPr="009F2A66">
        <w:rPr>
          <w:rFonts w:ascii="Times New Roman" w:eastAsia="Times New Roman" w:hAnsi="Times New Roman" w:cs="Times New Roman"/>
          <w:b/>
          <w:color w:val="FF0000"/>
          <w:lang w:eastAsia="pl-PL"/>
        </w:rPr>
        <w:t>4</w:t>
      </w:r>
      <w:r w:rsidR="00426B0C" w:rsidRPr="009F2A66">
        <w:rPr>
          <w:rFonts w:ascii="Times New Roman" w:eastAsia="Times New Roman" w:hAnsi="Times New Roman" w:cs="Times New Roman"/>
          <w:b/>
          <w:color w:val="FF0000"/>
          <w:lang w:eastAsia="pl-PL"/>
        </w:rPr>
        <w:t>.0</w:t>
      </w:r>
      <w:r w:rsidR="009F2A66" w:rsidRPr="009F2A66">
        <w:rPr>
          <w:rFonts w:ascii="Times New Roman" w:eastAsia="Times New Roman" w:hAnsi="Times New Roman" w:cs="Times New Roman"/>
          <w:b/>
          <w:color w:val="FF0000"/>
          <w:lang w:eastAsia="pl-PL"/>
        </w:rPr>
        <w:t>5</w:t>
      </w:r>
      <w:r w:rsidR="00CE6429" w:rsidRPr="009F2A66">
        <w:rPr>
          <w:rFonts w:ascii="Times New Roman" w:eastAsia="Times New Roman" w:hAnsi="Times New Roman" w:cs="Times New Roman"/>
          <w:b/>
          <w:color w:val="FF0000"/>
          <w:lang w:eastAsia="pl-PL"/>
        </w:rPr>
        <w:t>.2022</w:t>
      </w:r>
      <w:r w:rsidR="00F50AFD" w:rsidRPr="009F2A66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="00F50AFD" w:rsidRPr="008C2B08">
        <w:rPr>
          <w:rFonts w:ascii="Times New Roman" w:eastAsia="Times New Roman" w:hAnsi="Times New Roman" w:cs="Times New Roman"/>
          <w:lang w:eastAsia="pl-PL"/>
        </w:rPr>
        <w:t>do godz.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 xml:space="preserve"> 15</w:t>
      </w:r>
      <w:r w:rsidR="00F50AFD"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05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papierowej 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należy 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złożyć do </w:t>
      </w:r>
      <w:r w:rsidR="00474492" w:rsidRPr="00C538D3">
        <w:rPr>
          <w:rFonts w:ascii="Times New Roman" w:eastAsia="Times New Roman" w:hAnsi="Times New Roman" w:cs="Times New Roman"/>
          <w:b/>
          <w:bCs/>
          <w:lang w:eastAsia="pl-PL"/>
        </w:rPr>
        <w:t>Sekretariatu Zastępców Dyrektora USKwB pok. 17</w:t>
      </w:r>
      <w:r w:rsidR="00BE4A75" w:rsidRPr="00C538D3">
        <w:rPr>
          <w:rFonts w:ascii="Times New Roman" w:eastAsia="Times New Roman" w:hAnsi="Times New Roman" w:cs="Times New Roman"/>
          <w:b/>
          <w:bCs/>
          <w:lang w:eastAsia="pl-PL"/>
        </w:rPr>
        <w:t>, piętro V, budynek A)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502B0" w:rsidRPr="00A502B0">
        <w:rPr>
          <w:rFonts w:ascii="Times New Roman" w:eastAsia="Times New Roman" w:hAnsi="Times New Roman" w:cs="Times New Roman"/>
          <w:bCs/>
          <w:lang w:eastAsia="pl-PL"/>
        </w:rPr>
        <w:t>do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F2A66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426B0C">
        <w:rPr>
          <w:rFonts w:ascii="Times New Roman" w:eastAsia="Times New Roman" w:hAnsi="Times New Roman" w:cs="Times New Roman"/>
          <w:b/>
          <w:lang w:eastAsia="pl-PL"/>
        </w:rPr>
        <w:t>.0</w:t>
      </w:r>
      <w:r w:rsidR="009F2A66">
        <w:rPr>
          <w:rFonts w:ascii="Times New Roman" w:eastAsia="Times New Roman" w:hAnsi="Times New Roman" w:cs="Times New Roman"/>
          <w:b/>
          <w:lang w:eastAsia="pl-PL"/>
        </w:rPr>
        <w:t>5</w:t>
      </w:r>
      <w:r w:rsidR="00CE6429">
        <w:rPr>
          <w:rFonts w:ascii="Times New Roman" w:eastAsia="Times New Roman" w:hAnsi="Times New Roman" w:cs="Times New Roman"/>
          <w:b/>
          <w:lang w:eastAsia="pl-PL"/>
        </w:rPr>
        <w:t>.2022</w:t>
      </w:r>
      <w:r w:rsidR="0093531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538D3">
        <w:rPr>
          <w:rFonts w:ascii="Times New Roman" w:eastAsia="Times New Roman" w:hAnsi="Times New Roman" w:cs="Times New Roman"/>
          <w:lang w:eastAsia="pl-PL"/>
        </w:rPr>
        <w:t>do godz</w:t>
      </w:r>
      <w:r w:rsidR="00F50A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15</w:t>
      </w:r>
      <w:r w:rsidR="00F50AFD"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05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8C2B08" w:rsidRDefault="00FB1B7F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szkoleniu </w:t>
      </w:r>
      <w:r w:rsidR="008C2B08">
        <w:rPr>
          <w:rFonts w:ascii="Times New Roman" w:eastAsia="Times New Roman" w:hAnsi="Times New Roman" w:cs="Times New Roman"/>
          <w:lang w:eastAsia="pl-PL"/>
        </w:rPr>
        <w:t>mogą</w:t>
      </w:r>
      <w:r>
        <w:rPr>
          <w:rFonts w:ascii="Times New Roman" w:eastAsia="Times New Roman" w:hAnsi="Times New Roman" w:cs="Times New Roman"/>
          <w:lang w:eastAsia="pl-PL"/>
        </w:rPr>
        <w:t xml:space="preserve"> wziąć udział </w:t>
      </w:r>
      <w:r w:rsidRPr="00FB1B7F">
        <w:rPr>
          <w:rFonts w:ascii="Times New Roman" w:eastAsia="Times New Roman" w:hAnsi="Times New Roman" w:cs="Times New Roman"/>
          <w:u w:val="single"/>
          <w:lang w:eastAsia="pl-PL"/>
        </w:rPr>
        <w:t>nie tylko</w:t>
      </w:r>
      <w:r>
        <w:rPr>
          <w:rFonts w:ascii="Times New Roman" w:eastAsia="Times New Roman" w:hAnsi="Times New Roman" w:cs="Times New Roman"/>
          <w:lang w:eastAsia="pl-PL"/>
        </w:rPr>
        <w:t xml:space="preserve"> pracownicy Uniwersyteckiego Szpitala Klinicznego w Białymstoku.</w:t>
      </w:r>
      <w:r w:rsidR="008C2B0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0AFD" w:rsidRPr="00F50AFD" w:rsidRDefault="00F50AFD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Pracownicy szpitala przed złożeniem wniosku powinni zapoznać się z regulaminem w sprawie zasad kwalifikacji i finansowania kosztów kształcenia (patrz zakładka w intranecie szpitala – Kształcenie podyplomowe dla pielęgniarek i położnych USKwB).</w:t>
      </w:r>
    </w:p>
    <w:p w:rsidR="00F50AFD" w:rsidRPr="00F50AFD" w:rsidRDefault="00F50AFD" w:rsidP="004D6C6F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W przypadku, gdy liczba kandydatów ubiegających się o szkolenie będzie większa niż</w:t>
      </w:r>
      <w:r w:rsidR="00A140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74C2">
        <w:rPr>
          <w:rFonts w:ascii="Times New Roman" w:eastAsia="Times New Roman" w:hAnsi="Times New Roman" w:cs="Times New Roman"/>
          <w:lang w:eastAsia="pl-PL"/>
        </w:rPr>
        <w:t>40</w:t>
      </w:r>
      <w:bookmarkStart w:id="0" w:name="_GoBack"/>
      <w:bookmarkEnd w:id="0"/>
      <w:r w:rsidRPr="00F50AFD">
        <w:rPr>
          <w:rFonts w:ascii="Times New Roman" w:eastAsia="Times New Roman" w:hAnsi="Times New Roman" w:cs="Times New Roman"/>
          <w:bCs/>
          <w:lang w:eastAsia="pl-PL"/>
        </w:rPr>
        <w:t xml:space="preserve"> osób</w:t>
      </w:r>
      <w:r w:rsidR="00FB1B7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zgodnie z rozporządzeniem Ministra Zdrowia z 30 września 2016 r. w sprawie kształcenia podyplomowego pielęgniarek i położnych (Dz.</w:t>
      </w:r>
      <w:r w:rsidR="00FB1B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U. z 2016 r., poz. 1761), w dniu </w:t>
      </w:r>
      <w:r w:rsidR="00426B0C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A958FB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426B0C">
        <w:rPr>
          <w:rFonts w:ascii="Times New Roman" w:eastAsia="Times New Roman" w:hAnsi="Times New Roman" w:cs="Times New Roman"/>
          <w:b/>
          <w:bCs/>
          <w:lang w:eastAsia="pl-PL"/>
        </w:rPr>
        <w:t>.05</w:t>
      </w:r>
      <w:r w:rsidR="00CE6429">
        <w:rPr>
          <w:rFonts w:ascii="Times New Roman" w:eastAsia="Times New Roman" w:hAnsi="Times New Roman" w:cs="Times New Roman"/>
          <w:b/>
          <w:bCs/>
          <w:lang w:eastAsia="pl-PL"/>
        </w:rPr>
        <w:t>.2022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  <w:r w:rsidRPr="00F50AF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4D6C6F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50AFD">
        <w:rPr>
          <w:rFonts w:ascii="Times New Roman" w:eastAsia="Times New Roman" w:hAnsi="Times New Roman" w:cs="Times New Roman"/>
          <w:b/>
          <w:bCs/>
          <w:lang w:eastAsia="pl-PL"/>
        </w:rPr>
        <w:t>o godz.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15</w:t>
      </w:r>
      <w:r w:rsidR="00FB1B7F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30</w:t>
      </w:r>
      <w:r w:rsidR="00817CC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A72234" w:rsidRPr="00A72234">
        <w:rPr>
          <w:rFonts w:ascii="Times New Roman" w:eastAsia="Times New Roman" w:hAnsi="Times New Roman" w:cs="Times New Roman"/>
          <w:bCs/>
          <w:lang w:eastAsia="pl-PL"/>
        </w:rPr>
        <w:t>zo</w:t>
      </w:r>
      <w:r w:rsidRPr="00F50AFD">
        <w:rPr>
          <w:rFonts w:ascii="Times New Roman" w:eastAsia="Times New Roman" w:hAnsi="Times New Roman" w:cs="Times New Roman"/>
          <w:lang w:eastAsia="pl-PL"/>
        </w:rPr>
        <w:t>stanie przeprowadzony egzamin wstępny w formie pisemnej (</w:t>
      </w:r>
      <w:r w:rsidRPr="00F50AFD">
        <w:rPr>
          <w:rFonts w:ascii="Times New Roman" w:eastAsia="Times New Roman" w:hAnsi="Times New Roman" w:cs="Times New Roman"/>
          <w:bCs/>
          <w:lang w:eastAsia="pl-PL"/>
        </w:rPr>
        <w:t>informacja o egzaminie zostanie zamieszczona na stronie www.uskwb.pl,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 w zakładce Szpital -&gt; Kursy 2021/2022).</w:t>
      </w:r>
    </w:p>
    <w:p w:rsidR="00AF47A9" w:rsidRDefault="00F50AFD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Wykaz literatury do egzaminu wstępnego jest dostępny w zakładce „Literatura do egzaminów” (patrz Kursy 2021/2022).</w:t>
      </w:r>
      <w:r w:rsidR="00817CC7" w:rsidRPr="00F50AF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14EE4" w:rsidRPr="00AF47A9" w:rsidRDefault="002E35B1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817CC7">
        <w:rPr>
          <w:rFonts w:ascii="Times New Roman" w:eastAsia="Times New Roman" w:hAnsi="Times New Roman" w:cs="Times New Roman"/>
          <w:lang w:eastAsia="pl-PL"/>
        </w:rPr>
        <w:t>Zajęcia teoretyczne rozpoczną się</w:t>
      </w:r>
      <w:r w:rsidR="00B803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6B0C" w:rsidRPr="009E5E05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07.05</w:t>
      </w:r>
      <w:r w:rsidRPr="009E5E05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.2021</w:t>
      </w:r>
      <w:r w:rsidRPr="009F2A6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  <w:r w:rsidRPr="00817CC7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Pr="00817CC7">
        <w:rPr>
          <w:rFonts w:ascii="Times New Roman" w:eastAsia="Times New Roman" w:hAnsi="Times New Roman" w:cs="Times New Roman"/>
          <w:lang w:eastAsia="pl-PL"/>
        </w:rPr>
        <w:t> </w:t>
      </w:r>
      <w:r w:rsidR="00B803A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0A43">
        <w:rPr>
          <w:rFonts w:ascii="Times New Roman" w:eastAsia="Times New Roman" w:hAnsi="Times New Roman" w:cs="Times New Roman"/>
          <w:bCs/>
          <w:lang w:eastAsia="pl-PL"/>
        </w:rPr>
        <w:t>Kierownik kursu</w:t>
      </w:r>
      <w:r w:rsidRPr="00B70A43">
        <w:rPr>
          <w:rFonts w:ascii="Times New Roman" w:eastAsia="Times New Roman" w:hAnsi="Times New Roman" w:cs="Times New Roman"/>
          <w:lang w:eastAsia="pl-PL"/>
        </w:rPr>
        <w:t>:</w:t>
      </w:r>
      <w:r w:rsidRPr="00817CC7">
        <w:rPr>
          <w:rFonts w:ascii="Times New Roman" w:eastAsia="Times New Roman" w:hAnsi="Times New Roman" w:cs="Times New Roman"/>
          <w:lang w:eastAsia="pl-PL"/>
        </w:rPr>
        <w:t> </w:t>
      </w:r>
      <w:r w:rsidR="00CE6429">
        <w:rPr>
          <w:rFonts w:ascii="Times New Roman" w:eastAsia="Times New Roman" w:hAnsi="Times New Roman" w:cs="Times New Roman"/>
          <w:b/>
          <w:bCs/>
          <w:lang w:eastAsia="pl-PL"/>
        </w:rPr>
        <w:t>dr Barbara Bebko</w:t>
      </w:r>
      <w:r w:rsidRPr="00B70A43">
        <w:rPr>
          <w:rFonts w:ascii="Times New Roman" w:eastAsia="Times New Roman" w:hAnsi="Times New Roman" w:cs="Times New Roman"/>
          <w:lang w:eastAsia="pl-PL"/>
        </w:rPr>
        <w:t>,</w:t>
      </w:r>
      <w:r w:rsidRPr="00817C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7CC7" w:rsidRPr="00817CC7">
        <w:rPr>
          <w:rFonts w:ascii="Times New Roman" w:eastAsia="Times New Roman" w:hAnsi="Times New Roman" w:cs="Times New Roman"/>
          <w:lang w:eastAsia="pl-PL"/>
        </w:rPr>
        <w:br/>
      </w:r>
      <w:r w:rsidRPr="00817CC7">
        <w:rPr>
          <w:rFonts w:ascii="Times New Roman" w:eastAsia="Times New Roman" w:hAnsi="Times New Roman" w:cs="Times New Roman"/>
          <w:lang w:eastAsia="pl-PL"/>
        </w:rPr>
        <w:t>tel.</w:t>
      </w:r>
      <w:r w:rsidR="00817CC7" w:rsidRPr="00817C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6429">
        <w:rPr>
          <w:rFonts w:ascii="Times New Roman" w:eastAsia="Times New Roman" w:hAnsi="Times New Roman" w:cs="Times New Roman"/>
          <w:lang w:eastAsia="pl-PL"/>
        </w:rPr>
        <w:t>85 831 8333</w:t>
      </w:r>
      <w:r w:rsidR="00AF47A9">
        <w:rPr>
          <w:rFonts w:ascii="Times New Roman" w:eastAsia="Times New Roman" w:hAnsi="Times New Roman" w:cs="Times New Roman"/>
          <w:lang w:eastAsia="pl-PL"/>
        </w:rPr>
        <w:t>.</w:t>
      </w:r>
    </w:p>
    <w:sectPr w:rsidR="00114EE4" w:rsidRPr="00AF47A9" w:rsidSect="00055C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B1"/>
    <w:rsid w:val="00055C35"/>
    <w:rsid w:val="00114EE4"/>
    <w:rsid w:val="00172316"/>
    <w:rsid w:val="00243FD5"/>
    <w:rsid w:val="00261FE9"/>
    <w:rsid w:val="00290973"/>
    <w:rsid w:val="002E35B1"/>
    <w:rsid w:val="00414B19"/>
    <w:rsid w:val="00426B0C"/>
    <w:rsid w:val="00450F21"/>
    <w:rsid w:val="00474492"/>
    <w:rsid w:val="004C09A6"/>
    <w:rsid w:val="004D6C6F"/>
    <w:rsid w:val="005653D9"/>
    <w:rsid w:val="005B0133"/>
    <w:rsid w:val="005B395F"/>
    <w:rsid w:val="005C2175"/>
    <w:rsid w:val="00642528"/>
    <w:rsid w:val="00711430"/>
    <w:rsid w:val="00734F49"/>
    <w:rsid w:val="007400B7"/>
    <w:rsid w:val="00752481"/>
    <w:rsid w:val="007C4B52"/>
    <w:rsid w:val="007D1259"/>
    <w:rsid w:val="0080384C"/>
    <w:rsid w:val="008111B9"/>
    <w:rsid w:val="00817CC7"/>
    <w:rsid w:val="008C2B08"/>
    <w:rsid w:val="008C48FA"/>
    <w:rsid w:val="008E3BFA"/>
    <w:rsid w:val="008F36FB"/>
    <w:rsid w:val="00935314"/>
    <w:rsid w:val="009E5E05"/>
    <w:rsid w:val="009F2A66"/>
    <w:rsid w:val="009F74C2"/>
    <w:rsid w:val="00A14034"/>
    <w:rsid w:val="00A40DDB"/>
    <w:rsid w:val="00A502B0"/>
    <w:rsid w:val="00A72234"/>
    <w:rsid w:val="00A958FB"/>
    <w:rsid w:val="00AF47A9"/>
    <w:rsid w:val="00B37715"/>
    <w:rsid w:val="00B70A43"/>
    <w:rsid w:val="00B71C61"/>
    <w:rsid w:val="00B803AA"/>
    <w:rsid w:val="00BE4A75"/>
    <w:rsid w:val="00BE58F8"/>
    <w:rsid w:val="00C24020"/>
    <w:rsid w:val="00C538D3"/>
    <w:rsid w:val="00CE6429"/>
    <w:rsid w:val="00E37CA1"/>
    <w:rsid w:val="00E65967"/>
    <w:rsid w:val="00E92EC7"/>
    <w:rsid w:val="00EB7F58"/>
    <w:rsid w:val="00F1344B"/>
    <w:rsid w:val="00F50AFD"/>
    <w:rsid w:val="00FB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DD92"/>
  <w15:docId w15:val="{C50C0D50-EC55-4908-9CDC-74183123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5B1"/>
    <w:rPr>
      <w:b/>
      <w:bCs/>
    </w:rPr>
  </w:style>
  <w:style w:type="character" w:styleId="Uwydatnienie">
    <w:name w:val="Emphasis"/>
    <w:basedOn w:val="Domylnaczcionkaakapitu"/>
    <w:uiPriority w:val="20"/>
    <w:qFormat/>
    <w:rsid w:val="002E35B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A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B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Olszewska</dc:creator>
  <cp:keywords/>
  <dc:description/>
  <cp:lastModifiedBy>Sylwia Olszewska</cp:lastModifiedBy>
  <cp:revision>6</cp:revision>
  <cp:lastPrinted>2021-09-03T07:32:00Z</cp:lastPrinted>
  <dcterms:created xsi:type="dcterms:W3CDTF">2022-02-16T08:09:00Z</dcterms:created>
  <dcterms:modified xsi:type="dcterms:W3CDTF">2022-02-16T10:06:00Z</dcterms:modified>
</cp:coreProperties>
</file>